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AA31" w14:textId="77777777" w:rsidR="00EC623D" w:rsidRPr="00EC623D" w:rsidRDefault="00EC623D" w:rsidP="00EC623D">
      <w:pPr>
        <w:spacing w:after="0" w:line="240" w:lineRule="auto"/>
        <w:jc w:val="center"/>
        <w:rPr>
          <w:rFonts w:ascii="Arial" w:eastAsia="Times New Roman" w:hAnsi="Arial" w:cs="Arial"/>
          <w:bCs/>
          <w:kern w:val="0"/>
          <w:sz w:val="24"/>
          <w:szCs w:val="20"/>
          <w:lang w:eastAsia="pt-BR"/>
          <w14:ligatures w14:val="none"/>
        </w:rPr>
      </w:pPr>
      <w:r w:rsidRPr="00EC623D">
        <w:rPr>
          <w:rFonts w:ascii="Arial Black" w:eastAsia="Times New Roman" w:hAnsi="Arial Black" w:cs="Lucida Console"/>
          <w:b/>
          <w:kern w:val="0"/>
          <w:sz w:val="32"/>
          <w:szCs w:val="20"/>
          <w:u w:val="single"/>
          <w:lang w:eastAsia="pt-BR"/>
          <w14:ligatures w14:val="none"/>
        </w:rPr>
        <w:t>PREGÃO Nº 004/23</w:t>
      </w:r>
      <w:r w:rsidRPr="00EC623D">
        <w:rPr>
          <w:rFonts w:ascii="Arial" w:eastAsia="Times New Roman" w:hAnsi="Arial" w:cs="Arial"/>
          <w:bCs/>
          <w:kern w:val="0"/>
          <w:sz w:val="24"/>
          <w:szCs w:val="20"/>
          <w:lang w:eastAsia="pt-BR"/>
          <w14:ligatures w14:val="none"/>
        </w:rPr>
        <w:t>.</w:t>
      </w:r>
    </w:p>
    <w:p w14:paraId="0FDE1210" w14:textId="77777777" w:rsidR="00EC623D" w:rsidRPr="00EC623D" w:rsidRDefault="00EC623D" w:rsidP="00EC623D">
      <w:pPr>
        <w:spacing w:after="0" w:line="240" w:lineRule="auto"/>
        <w:jc w:val="center"/>
        <w:rPr>
          <w:rFonts w:ascii="Arial" w:eastAsia="Times New Roman" w:hAnsi="Arial" w:cs="Arial"/>
          <w:bCs/>
          <w:kern w:val="0"/>
          <w:sz w:val="24"/>
          <w:szCs w:val="20"/>
          <w:lang w:eastAsia="pt-BR"/>
          <w14:ligatures w14:val="none"/>
        </w:rPr>
      </w:pPr>
    </w:p>
    <w:p w14:paraId="5567B7D1" w14:textId="77777777" w:rsidR="00EC623D" w:rsidRPr="00EC623D" w:rsidRDefault="00EC623D" w:rsidP="00EC623D">
      <w:pPr>
        <w:spacing w:after="0" w:line="240" w:lineRule="auto"/>
        <w:jc w:val="center"/>
        <w:rPr>
          <w:rFonts w:ascii="Arial" w:eastAsia="Times New Roman" w:hAnsi="Arial" w:cs="Arial"/>
          <w:bCs/>
          <w:kern w:val="0"/>
          <w:sz w:val="24"/>
          <w:szCs w:val="20"/>
          <w:lang w:eastAsia="pt-BR"/>
          <w14:ligatures w14:val="none"/>
        </w:rPr>
      </w:pPr>
      <w:r w:rsidRPr="00EC623D">
        <w:rPr>
          <w:rFonts w:ascii="Arial" w:eastAsia="Times New Roman" w:hAnsi="Arial" w:cs="Arial"/>
          <w:bCs/>
          <w:noProof/>
          <w:kern w:val="0"/>
          <w:sz w:val="24"/>
          <w:szCs w:val="20"/>
          <w:lang w:eastAsia="pt-BR"/>
          <w14:ligatures w14:val="none"/>
        </w:rPr>
        <mc:AlternateContent>
          <mc:Choice Requires="wps">
            <w:drawing>
              <wp:anchor distT="0" distB="0" distL="114300" distR="114300" simplePos="0" relativeHeight="251659264" behindDoc="0" locked="0" layoutInCell="1" allowOverlap="1" wp14:anchorId="354E6AB6" wp14:editId="1C6093CC">
                <wp:simplePos x="0" y="0"/>
                <wp:positionH relativeFrom="column">
                  <wp:posOffset>0</wp:posOffset>
                </wp:positionH>
                <wp:positionV relativeFrom="paragraph">
                  <wp:posOffset>-139065</wp:posOffset>
                </wp:positionV>
                <wp:extent cx="1981200" cy="763905"/>
                <wp:effectExtent l="13335" t="8890" r="5715" b="8255"/>
                <wp:wrapNone/>
                <wp:docPr id="72881546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3FD3FE63" w14:textId="77777777" w:rsidR="00EC623D" w:rsidRPr="00C5689F" w:rsidRDefault="00EC623D" w:rsidP="00EC623D">
                            <w:pPr>
                              <w:pStyle w:val="Corpodetexto"/>
                              <w:jc w:val="center"/>
                              <w:rPr>
                                <w:rFonts w:cs="Arial"/>
                                <w:b/>
                                <w:sz w:val="18"/>
                                <w:szCs w:val="18"/>
                              </w:rPr>
                            </w:pPr>
                            <w:r w:rsidRPr="00C5689F">
                              <w:rPr>
                                <w:rFonts w:cs="Arial"/>
                                <w:b/>
                                <w:sz w:val="18"/>
                                <w:szCs w:val="18"/>
                              </w:rPr>
                              <w:t xml:space="preserve">Este ato esteve fixado no painel </w:t>
                            </w:r>
                          </w:p>
                          <w:p w14:paraId="42D3017E" w14:textId="77777777" w:rsidR="00EC623D" w:rsidRPr="00C5689F" w:rsidRDefault="00EC623D" w:rsidP="00EC623D">
                            <w:pPr>
                              <w:pStyle w:val="Corpodetexto"/>
                              <w:jc w:val="center"/>
                              <w:rPr>
                                <w:rFonts w:cs="Arial"/>
                                <w:b/>
                                <w:sz w:val="18"/>
                                <w:szCs w:val="18"/>
                              </w:rPr>
                            </w:pPr>
                            <w:r w:rsidRPr="00C5689F">
                              <w:rPr>
                                <w:rFonts w:cs="Arial"/>
                                <w:b/>
                                <w:sz w:val="18"/>
                                <w:szCs w:val="18"/>
                              </w:rPr>
                              <w:t>de publicação no período de</w:t>
                            </w:r>
                            <w:r>
                              <w:rPr>
                                <w:rFonts w:cs="Arial"/>
                                <w:b/>
                                <w:sz w:val="18"/>
                                <w:szCs w:val="18"/>
                              </w:rPr>
                              <w:t>15/05/2023 a 30/05/2023</w:t>
                            </w:r>
                            <w:r w:rsidRPr="00C5689F">
                              <w:rPr>
                                <w:rFonts w:cs="Arial"/>
                                <w:b/>
                                <w:sz w:val="18"/>
                                <w:szCs w:val="18"/>
                              </w:rPr>
                              <w:t>.</w:t>
                            </w:r>
                          </w:p>
                          <w:p w14:paraId="33ED1D56" w14:textId="77777777" w:rsidR="00EC623D" w:rsidRPr="00C5689F" w:rsidRDefault="00EC623D" w:rsidP="00EC623D">
                            <w:pPr>
                              <w:pStyle w:val="Corpodetexto"/>
                              <w:jc w:val="center"/>
                              <w:rPr>
                                <w:rFonts w:cs="Arial"/>
                                <w:b/>
                                <w:sz w:val="18"/>
                                <w:szCs w:val="18"/>
                              </w:rPr>
                            </w:pPr>
                          </w:p>
                          <w:p w14:paraId="2A8B2890" w14:textId="77777777" w:rsidR="00EC623D" w:rsidRPr="00C5689F" w:rsidRDefault="00EC623D" w:rsidP="00EC623D">
                            <w:pPr>
                              <w:pStyle w:val="Corpodetexto"/>
                              <w:jc w:val="center"/>
                              <w:rPr>
                                <w:rFonts w:cs="Arial"/>
                                <w:b/>
                                <w:sz w:val="18"/>
                                <w:szCs w:val="18"/>
                              </w:rPr>
                            </w:pPr>
                            <w:r w:rsidRPr="00C5689F">
                              <w:rPr>
                                <w:rFonts w:cs="Arial"/>
                                <w:b/>
                                <w:sz w:val="18"/>
                                <w:szCs w:val="18"/>
                              </w:rPr>
                              <w:t>Responsável.</w:t>
                            </w:r>
                          </w:p>
                          <w:p w14:paraId="379FD842" w14:textId="77777777" w:rsidR="00EC623D" w:rsidRDefault="00EC623D" w:rsidP="00EC623D">
                            <w:pPr>
                              <w:pStyle w:val="Corpodetexto"/>
                              <w:jc w:val="center"/>
                              <w:rPr>
                                <w:sz w:val="18"/>
                                <w:szCs w:val="22"/>
                              </w:rPr>
                            </w:pPr>
                          </w:p>
                          <w:p w14:paraId="0A381B72" w14:textId="77777777" w:rsidR="00EC623D" w:rsidRDefault="00EC623D" w:rsidP="00EC623D">
                            <w:pPr>
                              <w:pStyle w:val="Corpodetexto"/>
                              <w:jc w:val="center"/>
                              <w:rPr>
                                <w:b/>
                                <w:bCs/>
                                <w:sz w:val="18"/>
                                <w:szCs w:val="22"/>
                              </w:rPr>
                            </w:pPr>
                          </w:p>
                          <w:p w14:paraId="2581921F" w14:textId="77777777" w:rsidR="00EC623D" w:rsidRDefault="00EC623D" w:rsidP="00EC623D">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E6AB6"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3FD3FE63" w14:textId="77777777" w:rsidR="00EC623D" w:rsidRPr="00C5689F" w:rsidRDefault="00EC623D" w:rsidP="00EC623D">
                      <w:pPr>
                        <w:pStyle w:val="Corpodetexto"/>
                        <w:jc w:val="center"/>
                        <w:rPr>
                          <w:rFonts w:cs="Arial"/>
                          <w:b/>
                          <w:sz w:val="18"/>
                          <w:szCs w:val="18"/>
                        </w:rPr>
                      </w:pPr>
                      <w:r w:rsidRPr="00C5689F">
                        <w:rPr>
                          <w:rFonts w:cs="Arial"/>
                          <w:b/>
                          <w:sz w:val="18"/>
                          <w:szCs w:val="18"/>
                        </w:rPr>
                        <w:t xml:space="preserve">Este ato esteve fixado no painel </w:t>
                      </w:r>
                    </w:p>
                    <w:p w14:paraId="42D3017E" w14:textId="77777777" w:rsidR="00EC623D" w:rsidRPr="00C5689F" w:rsidRDefault="00EC623D" w:rsidP="00EC623D">
                      <w:pPr>
                        <w:pStyle w:val="Corpodetexto"/>
                        <w:jc w:val="center"/>
                        <w:rPr>
                          <w:rFonts w:cs="Arial"/>
                          <w:b/>
                          <w:sz w:val="18"/>
                          <w:szCs w:val="18"/>
                        </w:rPr>
                      </w:pPr>
                      <w:r w:rsidRPr="00C5689F">
                        <w:rPr>
                          <w:rFonts w:cs="Arial"/>
                          <w:b/>
                          <w:sz w:val="18"/>
                          <w:szCs w:val="18"/>
                        </w:rPr>
                        <w:t>de publicação no período de</w:t>
                      </w:r>
                      <w:r>
                        <w:rPr>
                          <w:rFonts w:cs="Arial"/>
                          <w:b/>
                          <w:sz w:val="18"/>
                          <w:szCs w:val="18"/>
                        </w:rPr>
                        <w:t>15/05/2023 a 30/05/2023</w:t>
                      </w:r>
                      <w:r w:rsidRPr="00C5689F">
                        <w:rPr>
                          <w:rFonts w:cs="Arial"/>
                          <w:b/>
                          <w:sz w:val="18"/>
                          <w:szCs w:val="18"/>
                        </w:rPr>
                        <w:t>.</w:t>
                      </w:r>
                    </w:p>
                    <w:p w14:paraId="33ED1D56" w14:textId="77777777" w:rsidR="00EC623D" w:rsidRPr="00C5689F" w:rsidRDefault="00EC623D" w:rsidP="00EC623D">
                      <w:pPr>
                        <w:pStyle w:val="Corpodetexto"/>
                        <w:jc w:val="center"/>
                        <w:rPr>
                          <w:rFonts w:cs="Arial"/>
                          <w:b/>
                          <w:sz w:val="18"/>
                          <w:szCs w:val="18"/>
                        </w:rPr>
                      </w:pPr>
                    </w:p>
                    <w:p w14:paraId="2A8B2890" w14:textId="77777777" w:rsidR="00EC623D" w:rsidRPr="00C5689F" w:rsidRDefault="00EC623D" w:rsidP="00EC623D">
                      <w:pPr>
                        <w:pStyle w:val="Corpodetexto"/>
                        <w:jc w:val="center"/>
                        <w:rPr>
                          <w:rFonts w:cs="Arial"/>
                          <w:b/>
                          <w:sz w:val="18"/>
                          <w:szCs w:val="18"/>
                        </w:rPr>
                      </w:pPr>
                      <w:r w:rsidRPr="00C5689F">
                        <w:rPr>
                          <w:rFonts w:cs="Arial"/>
                          <w:b/>
                          <w:sz w:val="18"/>
                          <w:szCs w:val="18"/>
                        </w:rPr>
                        <w:t>Responsável.</w:t>
                      </w:r>
                    </w:p>
                    <w:p w14:paraId="379FD842" w14:textId="77777777" w:rsidR="00EC623D" w:rsidRDefault="00EC623D" w:rsidP="00EC623D">
                      <w:pPr>
                        <w:pStyle w:val="Corpodetexto"/>
                        <w:jc w:val="center"/>
                        <w:rPr>
                          <w:sz w:val="18"/>
                          <w:szCs w:val="22"/>
                        </w:rPr>
                      </w:pPr>
                    </w:p>
                    <w:p w14:paraId="0A381B72" w14:textId="77777777" w:rsidR="00EC623D" w:rsidRDefault="00EC623D" w:rsidP="00EC623D">
                      <w:pPr>
                        <w:pStyle w:val="Corpodetexto"/>
                        <w:jc w:val="center"/>
                        <w:rPr>
                          <w:b/>
                          <w:bCs/>
                          <w:sz w:val="18"/>
                          <w:szCs w:val="22"/>
                        </w:rPr>
                      </w:pPr>
                    </w:p>
                    <w:p w14:paraId="2581921F" w14:textId="77777777" w:rsidR="00EC623D" w:rsidRDefault="00EC623D" w:rsidP="00EC623D">
                      <w:pPr>
                        <w:pStyle w:val="Corpodetexto"/>
                        <w:jc w:val="center"/>
                        <w:rPr>
                          <w:b/>
                          <w:bCs/>
                          <w:sz w:val="18"/>
                          <w:szCs w:val="22"/>
                        </w:rPr>
                      </w:pPr>
                    </w:p>
                  </w:txbxContent>
                </v:textbox>
              </v:shape>
            </w:pict>
          </mc:Fallback>
        </mc:AlternateContent>
      </w:r>
    </w:p>
    <w:p w14:paraId="0703BC20" w14:textId="77777777" w:rsidR="00EC623D" w:rsidRPr="00EC623D" w:rsidRDefault="00EC623D" w:rsidP="00EC623D">
      <w:pPr>
        <w:spacing w:after="0" w:line="240" w:lineRule="auto"/>
        <w:jc w:val="center"/>
        <w:rPr>
          <w:rFonts w:ascii="Arial" w:eastAsia="Times New Roman" w:hAnsi="Arial" w:cs="Arial"/>
          <w:bCs/>
          <w:kern w:val="0"/>
          <w:sz w:val="24"/>
          <w:szCs w:val="20"/>
          <w:lang w:eastAsia="pt-BR"/>
          <w14:ligatures w14:val="none"/>
        </w:rPr>
      </w:pPr>
    </w:p>
    <w:p w14:paraId="3554BA05" w14:textId="77777777" w:rsidR="00EC623D" w:rsidRPr="00EC623D" w:rsidRDefault="00EC623D" w:rsidP="00EC623D">
      <w:pPr>
        <w:spacing w:after="0" w:line="240" w:lineRule="auto"/>
        <w:jc w:val="center"/>
        <w:rPr>
          <w:rFonts w:ascii="Arial" w:eastAsia="Times New Roman" w:hAnsi="Arial" w:cs="Arial"/>
          <w:bCs/>
          <w:kern w:val="0"/>
          <w:sz w:val="24"/>
          <w:szCs w:val="20"/>
          <w:lang w:eastAsia="pt-BR"/>
          <w14:ligatures w14:val="none"/>
        </w:rPr>
      </w:pPr>
    </w:p>
    <w:p w14:paraId="0E71139B" w14:textId="77777777" w:rsidR="00EC623D" w:rsidRPr="00EC623D" w:rsidRDefault="00EC623D" w:rsidP="00EC623D">
      <w:pPr>
        <w:spacing w:after="0" w:line="240" w:lineRule="auto"/>
        <w:ind w:left="5984" w:right="-93"/>
        <w:jc w:val="both"/>
        <w:rPr>
          <w:rFonts w:ascii="Arial" w:eastAsia="Times New Roman" w:hAnsi="Arial" w:cs="Arial"/>
          <w:kern w:val="0"/>
          <w:sz w:val="24"/>
          <w:szCs w:val="24"/>
          <w:lang w:eastAsia="pt-BR"/>
          <w14:ligatures w14:val="none"/>
        </w:rPr>
      </w:pPr>
    </w:p>
    <w:p w14:paraId="2309E738" w14:textId="77777777" w:rsidR="00EC623D" w:rsidRPr="00EC623D" w:rsidRDefault="00EC623D" w:rsidP="00EC623D">
      <w:pPr>
        <w:spacing w:after="0" w:line="240" w:lineRule="auto"/>
        <w:ind w:right="-93" w:firstLine="2244"/>
        <w:jc w:val="both"/>
        <w:rPr>
          <w:rFonts w:ascii="Arial" w:eastAsia="Times New Roman" w:hAnsi="Arial" w:cs="Arial"/>
          <w:b/>
          <w:bCs/>
          <w:kern w:val="0"/>
          <w:sz w:val="24"/>
          <w:szCs w:val="24"/>
          <w:lang w:val="pt-PT" w:eastAsia="pt-BR"/>
          <w14:ligatures w14:val="none"/>
        </w:rPr>
      </w:pPr>
      <w:r w:rsidRPr="00EC623D">
        <w:rPr>
          <w:rFonts w:ascii="Arial" w:eastAsia="Times New Roman" w:hAnsi="Arial" w:cs="Arial"/>
          <w:b/>
          <w:kern w:val="0"/>
          <w:sz w:val="24"/>
          <w:szCs w:val="24"/>
          <w:lang w:eastAsia="pt-BR"/>
          <w14:ligatures w14:val="none"/>
        </w:rPr>
        <w:t>O PREFEITO DO MUNICÍPIO DE ROCA SALES</w:t>
      </w:r>
      <w:r w:rsidRPr="00EC623D">
        <w:rPr>
          <w:rFonts w:ascii="Arial" w:eastAsia="Times New Roman" w:hAnsi="Arial" w:cs="Arial"/>
          <w:kern w:val="0"/>
          <w:sz w:val="24"/>
          <w:szCs w:val="24"/>
          <w:lang w:eastAsia="pt-BR"/>
          <w14:ligatures w14:val="none"/>
        </w:rPr>
        <w:t xml:space="preserve">, Estado do Rio Grande do Sul, no uso de suas atribuições legais, </w:t>
      </w:r>
      <w:r w:rsidRPr="00EC623D">
        <w:rPr>
          <w:rFonts w:ascii="Arial" w:eastAsia="Times New Roman" w:hAnsi="Arial" w:cs="Arial"/>
          <w:b/>
          <w:kern w:val="0"/>
          <w:sz w:val="24"/>
          <w:szCs w:val="24"/>
          <w:lang w:eastAsia="pt-BR"/>
          <w14:ligatures w14:val="none"/>
        </w:rPr>
        <w:t>torna público</w:t>
      </w:r>
      <w:r w:rsidRPr="00EC623D">
        <w:rPr>
          <w:rFonts w:ascii="Arial" w:eastAsia="Times New Roman" w:hAnsi="Arial" w:cs="Arial"/>
          <w:kern w:val="0"/>
          <w:sz w:val="24"/>
          <w:szCs w:val="24"/>
          <w:lang w:eastAsia="pt-BR"/>
          <w14:ligatures w14:val="none"/>
        </w:rPr>
        <w:t xml:space="preserve">, para conhecimento dos interessados, que </w:t>
      </w:r>
      <w:r w:rsidRPr="00EC623D">
        <w:rPr>
          <w:rFonts w:ascii="Arial" w:eastAsia="Times New Roman" w:hAnsi="Arial" w:cs="Arial"/>
          <w:b/>
          <w:kern w:val="0"/>
          <w:sz w:val="24"/>
          <w:szCs w:val="24"/>
          <w:lang w:eastAsia="pt-BR"/>
          <w14:ligatures w14:val="none"/>
        </w:rPr>
        <w:t>às 09:00 horas, do dia 30 de maio de 2023</w:t>
      </w:r>
      <w:r w:rsidRPr="00EC623D">
        <w:rPr>
          <w:rFonts w:ascii="Arial" w:eastAsia="Times New Roman" w:hAnsi="Arial" w:cs="Arial"/>
          <w:kern w:val="0"/>
          <w:sz w:val="24"/>
          <w:szCs w:val="24"/>
          <w:lang w:eastAsia="pt-BR"/>
          <w14:ligatures w14:val="none"/>
        </w:rPr>
        <w:t xml:space="preserve">, </w:t>
      </w:r>
      <w:r w:rsidRPr="00EC623D">
        <w:rPr>
          <w:rFonts w:ascii="Arial" w:eastAsia="Times New Roman" w:hAnsi="Arial" w:cs="Arial"/>
          <w:kern w:val="0"/>
          <w:sz w:val="24"/>
          <w:szCs w:val="24"/>
          <w:lang w:val="pt-PT" w:eastAsia="pt-BR"/>
          <w14:ligatures w14:val="none"/>
        </w:rPr>
        <w:t xml:space="preserve">no site: </w:t>
      </w:r>
      <w:hyperlink r:id="rId5" w:history="1">
        <w:r w:rsidRPr="00EC623D">
          <w:rPr>
            <w:rFonts w:ascii="Arial" w:eastAsia="Times New Roman" w:hAnsi="Arial" w:cs="Arial"/>
            <w:kern w:val="0"/>
            <w:sz w:val="24"/>
            <w:szCs w:val="24"/>
            <w:u w:val="single"/>
            <w:lang w:val="pt-PT" w:eastAsia="pt-BR"/>
            <w14:ligatures w14:val="none"/>
          </w:rPr>
          <w:t>www.portaldecompraspublicas.com.br</w:t>
        </w:r>
      </w:hyperlink>
      <w:r w:rsidRPr="00EC623D">
        <w:rPr>
          <w:rFonts w:ascii="Arial" w:eastAsia="Times New Roman" w:hAnsi="Arial" w:cs="Arial"/>
          <w:kern w:val="0"/>
          <w:sz w:val="24"/>
          <w:szCs w:val="24"/>
          <w:lang w:val="pt-PT" w:eastAsia="pt-BR"/>
          <w14:ligatures w14:val="none"/>
        </w:rPr>
        <w:t xml:space="preserve"> fará realizar licitação na modalidade pregão, por meio da utilização de recursos da tecnologia da informação – “</w:t>
      </w:r>
      <w:r w:rsidRPr="00EC623D">
        <w:rPr>
          <w:rFonts w:ascii="Arial" w:eastAsia="Times New Roman" w:hAnsi="Arial" w:cs="Arial"/>
          <w:b/>
          <w:kern w:val="0"/>
          <w:sz w:val="24"/>
          <w:szCs w:val="24"/>
          <w:lang w:val="pt-PT" w:eastAsia="pt-BR"/>
          <w14:ligatures w14:val="none"/>
        </w:rPr>
        <w:t>Pregão Eletrônico</w:t>
      </w:r>
      <w:r w:rsidRPr="00EC623D">
        <w:rPr>
          <w:rFonts w:ascii="Arial" w:eastAsia="Times New Roman" w:hAnsi="Arial" w:cs="Arial"/>
          <w:kern w:val="0"/>
          <w:sz w:val="24"/>
          <w:szCs w:val="24"/>
          <w:lang w:val="pt-PT" w:eastAsia="pt-BR"/>
          <w14:ligatures w14:val="none"/>
        </w:rPr>
        <w:t>”, do tipo “</w:t>
      </w:r>
      <w:r w:rsidRPr="00EC623D">
        <w:rPr>
          <w:rFonts w:ascii="Arial" w:eastAsia="Times New Roman" w:hAnsi="Arial" w:cs="Arial"/>
          <w:b/>
          <w:kern w:val="0"/>
          <w:sz w:val="24"/>
          <w:szCs w:val="24"/>
          <w:lang w:val="pt-PT" w:eastAsia="pt-BR"/>
          <w14:ligatures w14:val="none"/>
        </w:rPr>
        <w:t>menor preço unitário</w:t>
      </w:r>
      <w:r w:rsidRPr="00EC623D">
        <w:rPr>
          <w:rFonts w:ascii="Arial" w:eastAsia="Times New Roman" w:hAnsi="Arial" w:cs="Arial"/>
          <w:kern w:val="0"/>
          <w:sz w:val="24"/>
          <w:szCs w:val="24"/>
          <w:lang w:val="pt-PT" w:eastAsia="pt-BR"/>
          <w14:ligatures w14:val="none"/>
        </w:rPr>
        <w:t xml:space="preserve">”, sob a coordenação do Pregoeiro, objetivando o </w:t>
      </w:r>
      <w:r w:rsidRPr="00EC623D">
        <w:rPr>
          <w:rFonts w:ascii="Arial" w:eastAsia="Times New Roman" w:hAnsi="Arial" w:cs="Arial"/>
          <w:b/>
          <w:bCs/>
          <w:kern w:val="0"/>
          <w:sz w:val="24"/>
          <w:szCs w:val="24"/>
          <w:lang w:val="pt-PT" w:eastAsia="pt-BR"/>
          <w14:ligatures w14:val="none"/>
        </w:rPr>
        <w:t>Registro de Preço</w:t>
      </w:r>
      <w:r w:rsidRPr="00EC623D">
        <w:rPr>
          <w:rFonts w:ascii="Arial" w:eastAsia="Times New Roman" w:hAnsi="Arial" w:cs="Arial"/>
          <w:kern w:val="0"/>
          <w:sz w:val="24"/>
          <w:szCs w:val="24"/>
          <w:lang w:val="pt-PT" w:eastAsia="pt-BR"/>
          <w14:ligatures w14:val="none"/>
        </w:rPr>
        <w:t xml:space="preserve"> para </w:t>
      </w:r>
      <w:r w:rsidRPr="00EC623D">
        <w:rPr>
          <w:rFonts w:ascii="Arial" w:eastAsia="Times New Roman" w:hAnsi="Arial" w:cs="Arial"/>
          <w:b/>
          <w:bCs/>
          <w:kern w:val="0"/>
          <w:sz w:val="24"/>
          <w:szCs w:val="24"/>
          <w:lang w:val="pt-PT" w:eastAsia="pt-BR"/>
          <w14:ligatures w14:val="none"/>
        </w:rPr>
        <w:t>aquisição de</w:t>
      </w:r>
      <w:r w:rsidRPr="00EC623D">
        <w:rPr>
          <w:rFonts w:ascii="Arial" w:eastAsia="Times New Roman" w:hAnsi="Arial" w:cs="Arial"/>
          <w:kern w:val="0"/>
          <w:sz w:val="24"/>
          <w:szCs w:val="24"/>
          <w:lang w:eastAsia="pt-BR"/>
          <w14:ligatures w14:val="none"/>
        </w:rPr>
        <w:t xml:space="preserve"> </w:t>
      </w:r>
      <w:r w:rsidRPr="00EC623D">
        <w:rPr>
          <w:rFonts w:ascii="Arial" w:eastAsia="Times New Roman" w:hAnsi="Arial" w:cs="Arial"/>
          <w:b/>
          <w:kern w:val="0"/>
          <w:sz w:val="24"/>
          <w:szCs w:val="24"/>
          <w:lang w:eastAsia="pt-BR"/>
          <w14:ligatures w14:val="none"/>
        </w:rPr>
        <w:t>produtos alimentícios</w:t>
      </w:r>
      <w:r w:rsidRPr="00EC623D">
        <w:rPr>
          <w:rFonts w:ascii="Arial" w:eastAsia="Times New Roman" w:hAnsi="Arial" w:cs="Arial"/>
          <w:b/>
          <w:bCs/>
          <w:kern w:val="0"/>
          <w:sz w:val="24"/>
          <w:szCs w:val="24"/>
          <w:lang w:eastAsia="pt-BR"/>
          <w14:ligatures w14:val="none"/>
        </w:rPr>
        <w:t xml:space="preserve"> e fornecimento de gás</w:t>
      </w:r>
      <w:r w:rsidRPr="00EC623D">
        <w:rPr>
          <w:rFonts w:ascii="Arial" w:eastAsia="Times New Roman" w:hAnsi="Arial" w:cs="Arial"/>
          <w:b/>
          <w:bCs/>
          <w:kern w:val="0"/>
          <w:sz w:val="24"/>
          <w:szCs w:val="24"/>
          <w:lang w:val="pt-PT" w:eastAsia="pt-BR"/>
          <w14:ligatures w14:val="none"/>
        </w:rPr>
        <w:t xml:space="preserve">, com entrega parcelada, </w:t>
      </w:r>
      <w:r w:rsidRPr="00EC623D">
        <w:rPr>
          <w:rFonts w:ascii="Arial" w:eastAsia="Times New Roman" w:hAnsi="Arial" w:cs="Arial"/>
          <w:kern w:val="0"/>
          <w:sz w:val="24"/>
          <w:szCs w:val="24"/>
          <w:lang w:val="pt-PT" w:eastAsia="pt-BR"/>
          <w14:ligatures w14:val="none"/>
        </w:rPr>
        <w:t xml:space="preserve"> conforme </w:t>
      </w:r>
      <w:r w:rsidRPr="00EC623D">
        <w:rPr>
          <w:rFonts w:ascii="Arial" w:eastAsia="Times New Roman" w:hAnsi="Arial" w:cs="Arial"/>
          <w:b/>
          <w:kern w:val="0"/>
          <w:sz w:val="24"/>
          <w:szCs w:val="24"/>
          <w:lang w:val="pt-PT" w:eastAsia="pt-BR"/>
          <w14:ligatures w14:val="none"/>
        </w:rPr>
        <w:t>Processo nº 029/23</w:t>
      </w:r>
      <w:r w:rsidRPr="00EC623D">
        <w:rPr>
          <w:rFonts w:ascii="Arial" w:eastAsia="Times New Roman" w:hAnsi="Arial" w:cs="Arial"/>
          <w:kern w:val="0"/>
          <w:sz w:val="24"/>
          <w:szCs w:val="24"/>
          <w:lang w:val="pt-PT" w:eastAsia="pt-BR"/>
          <w14:ligatures w14:val="none"/>
        </w:rPr>
        <w:t xml:space="preserve">, regido pela Lei Federal nº 10.520/02, Decreto Municipal nº 2004/09 e alterações posteriores, </w:t>
      </w:r>
      <w:r w:rsidRPr="00EC623D">
        <w:rPr>
          <w:rFonts w:ascii="Arial" w:eastAsia="Times New Roman" w:hAnsi="Arial" w:cs="Arial"/>
          <w:kern w:val="0"/>
          <w:sz w:val="24"/>
          <w:szCs w:val="24"/>
          <w:lang w:eastAsia="pt-BR"/>
          <w14:ligatures w14:val="none"/>
        </w:rPr>
        <w:t>com aplicação subsidiária da Lei Federal nº 8.666/93 e suas alterações.</w:t>
      </w:r>
    </w:p>
    <w:p w14:paraId="4DF814E0" w14:textId="77777777" w:rsidR="00EC623D" w:rsidRPr="00EC623D" w:rsidRDefault="00EC623D" w:rsidP="00EC623D">
      <w:pPr>
        <w:spacing w:after="0" w:line="240" w:lineRule="auto"/>
        <w:ind w:right="-93" w:firstLine="2244"/>
        <w:jc w:val="both"/>
        <w:rPr>
          <w:rFonts w:ascii="Arial" w:eastAsia="Times New Roman" w:hAnsi="Arial" w:cs="Arial"/>
          <w:kern w:val="0"/>
          <w:sz w:val="24"/>
          <w:szCs w:val="24"/>
          <w:lang w:eastAsia="pt-BR"/>
          <w14:ligatures w14:val="none"/>
        </w:rPr>
      </w:pPr>
    </w:p>
    <w:p w14:paraId="4145C4CB" w14:textId="77777777" w:rsidR="00EC623D" w:rsidRPr="00EC623D" w:rsidRDefault="00EC623D" w:rsidP="00EC623D">
      <w:pPr>
        <w:numPr>
          <w:ilvl w:val="0"/>
          <w:numId w:val="3"/>
        </w:numPr>
        <w:spacing w:after="0" w:line="240" w:lineRule="auto"/>
        <w:ind w:right="-93"/>
        <w:jc w:val="both"/>
        <w:rPr>
          <w:rFonts w:ascii="Arial" w:eastAsia="Times New Roman" w:hAnsi="Arial" w:cs="Arial"/>
          <w:bCs/>
          <w:kern w:val="0"/>
          <w:sz w:val="24"/>
          <w:szCs w:val="24"/>
          <w:lang w:eastAsia="pt-BR"/>
          <w14:ligatures w14:val="none"/>
        </w:rPr>
      </w:pPr>
      <w:r w:rsidRPr="00EC623D">
        <w:rPr>
          <w:rFonts w:ascii="Arial" w:eastAsia="Times New Roman" w:hAnsi="Arial" w:cs="Arial"/>
          <w:b/>
          <w:kern w:val="0"/>
          <w:sz w:val="24"/>
          <w:szCs w:val="24"/>
          <w:lang w:eastAsia="pt-BR"/>
          <w14:ligatures w14:val="none"/>
        </w:rPr>
        <w:t>-  DO OBJETO</w:t>
      </w:r>
      <w:r w:rsidRPr="00EC623D">
        <w:rPr>
          <w:rFonts w:ascii="Arial" w:eastAsia="Times New Roman" w:hAnsi="Arial" w:cs="Arial"/>
          <w:bCs/>
          <w:kern w:val="0"/>
          <w:sz w:val="24"/>
          <w:szCs w:val="24"/>
          <w:lang w:eastAsia="pt-BR"/>
          <w14:ligatures w14:val="none"/>
        </w:rPr>
        <w:t>:</w:t>
      </w:r>
    </w:p>
    <w:p w14:paraId="2C9B7D68" w14:textId="77777777" w:rsidR="00EC623D" w:rsidRPr="00EC623D" w:rsidRDefault="00EC623D" w:rsidP="00EC623D">
      <w:pPr>
        <w:spacing w:after="0" w:line="240" w:lineRule="auto"/>
        <w:ind w:right="-93" w:firstLine="2244"/>
        <w:jc w:val="both"/>
        <w:rPr>
          <w:rFonts w:ascii="Arial" w:eastAsia="Times New Roman" w:hAnsi="Arial" w:cs="Arial"/>
          <w:bCs/>
          <w:kern w:val="0"/>
          <w:sz w:val="24"/>
          <w:szCs w:val="24"/>
          <w:lang w:eastAsia="pt-BR"/>
          <w14:ligatures w14:val="none"/>
        </w:rPr>
      </w:pPr>
    </w:p>
    <w:p w14:paraId="6426DA91" w14:textId="77777777" w:rsidR="00EC623D" w:rsidRPr="00EC623D" w:rsidRDefault="00EC623D" w:rsidP="00EC623D">
      <w:pPr>
        <w:numPr>
          <w:ilvl w:val="1"/>
          <w:numId w:val="3"/>
        </w:numPr>
        <w:spacing w:after="0" w:line="240" w:lineRule="auto"/>
        <w:ind w:left="851" w:right="49" w:hanging="851"/>
        <w:jc w:val="both"/>
        <w:rPr>
          <w:rFonts w:ascii="Arial" w:eastAsia="Times New Roman" w:hAnsi="Arial" w:cs="Arial"/>
          <w:kern w:val="0"/>
          <w:sz w:val="24"/>
          <w:szCs w:val="24"/>
          <w:lang w:eastAsia="pt-BR"/>
          <w14:ligatures w14:val="none"/>
        </w:rPr>
      </w:pPr>
      <w:r w:rsidRPr="00EC623D">
        <w:rPr>
          <w:rFonts w:ascii="Arial" w:eastAsia="Times New Roman" w:hAnsi="Arial" w:cs="Arial"/>
          <w:bCs/>
          <w:kern w:val="0"/>
          <w:sz w:val="24"/>
          <w:szCs w:val="20"/>
          <w:lang w:eastAsia="pt-BR"/>
          <w14:ligatures w14:val="none"/>
        </w:rPr>
        <w:t xml:space="preserve">- É objeto do presente instrumento o </w:t>
      </w:r>
      <w:r w:rsidRPr="00EC623D">
        <w:rPr>
          <w:rFonts w:ascii="Arial" w:eastAsia="Times New Roman" w:hAnsi="Arial" w:cs="Arial"/>
          <w:b/>
          <w:bCs/>
          <w:kern w:val="0"/>
          <w:sz w:val="24"/>
          <w:szCs w:val="20"/>
          <w:lang w:eastAsia="pt-BR"/>
          <w14:ligatures w14:val="none"/>
        </w:rPr>
        <w:t xml:space="preserve">registro de preços </w:t>
      </w:r>
      <w:r w:rsidRPr="00EC623D">
        <w:rPr>
          <w:rFonts w:ascii="Arial" w:eastAsia="Times New Roman" w:hAnsi="Arial" w:cs="Arial"/>
          <w:kern w:val="0"/>
          <w:sz w:val="24"/>
          <w:szCs w:val="24"/>
          <w:lang w:eastAsia="pt-BR"/>
          <w14:ligatures w14:val="none"/>
        </w:rPr>
        <w:t xml:space="preserve">para aquisição de   </w:t>
      </w:r>
      <w:r w:rsidRPr="00EC623D">
        <w:rPr>
          <w:rFonts w:ascii="Arial" w:eastAsia="Times New Roman" w:hAnsi="Arial" w:cs="Arial"/>
          <w:b/>
          <w:kern w:val="0"/>
          <w:sz w:val="24"/>
          <w:szCs w:val="24"/>
          <w:lang w:eastAsia="pt-BR"/>
          <w14:ligatures w14:val="none"/>
        </w:rPr>
        <w:t>produtos alimentícios</w:t>
      </w:r>
      <w:r w:rsidRPr="00EC623D">
        <w:rPr>
          <w:rFonts w:ascii="Arial" w:eastAsia="Times New Roman" w:hAnsi="Arial" w:cs="Arial"/>
          <w:b/>
          <w:bCs/>
          <w:kern w:val="0"/>
          <w:sz w:val="24"/>
          <w:szCs w:val="24"/>
          <w:lang w:eastAsia="pt-BR"/>
          <w14:ligatures w14:val="none"/>
        </w:rPr>
        <w:t xml:space="preserve"> e fornecimento de gás</w:t>
      </w:r>
      <w:r w:rsidRPr="00EC623D">
        <w:rPr>
          <w:rFonts w:ascii="Arial" w:eastAsia="Times New Roman" w:hAnsi="Arial" w:cs="Arial"/>
          <w:kern w:val="0"/>
          <w:sz w:val="24"/>
          <w:szCs w:val="24"/>
          <w:lang w:eastAsia="pt-BR"/>
          <w14:ligatures w14:val="none"/>
        </w:rPr>
        <w:t xml:space="preserve">, com </w:t>
      </w:r>
      <w:r w:rsidRPr="00EC623D">
        <w:rPr>
          <w:rFonts w:ascii="Arial" w:eastAsia="Times New Roman" w:hAnsi="Arial" w:cs="Arial"/>
          <w:b/>
          <w:bCs/>
          <w:kern w:val="0"/>
          <w:sz w:val="24"/>
          <w:szCs w:val="24"/>
          <w:u w:val="single"/>
          <w:lang w:eastAsia="pt-BR"/>
          <w14:ligatures w14:val="none"/>
        </w:rPr>
        <w:t>entrega parcelada</w:t>
      </w:r>
      <w:r w:rsidRPr="00EC623D">
        <w:rPr>
          <w:rFonts w:ascii="Arial" w:eastAsia="Times New Roman" w:hAnsi="Arial" w:cs="Arial"/>
          <w:kern w:val="0"/>
          <w:sz w:val="24"/>
          <w:szCs w:val="24"/>
          <w:lang w:eastAsia="pt-BR"/>
          <w14:ligatures w14:val="none"/>
        </w:rPr>
        <w:t>, para abastecimento das Escolas, como segue:</w:t>
      </w:r>
    </w:p>
    <w:p w14:paraId="419BDA12"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01.1.1 - </w:t>
      </w:r>
      <w:r w:rsidRPr="00EC623D">
        <w:rPr>
          <w:rFonts w:ascii="Arial" w:eastAsia="Times New Roman" w:hAnsi="Arial" w:cs="Times New Roman"/>
          <w:b/>
          <w:kern w:val="0"/>
          <w:sz w:val="24"/>
          <w:szCs w:val="24"/>
          <w:lang w:eastAsia="pt-BR"/>
          <w14:ligatures w14:val="none"/>
        </w:rPr>
        <w:t xml:space="preserve">Escola Municipal de Educação Infantil </w:t>
      </w:r>
      <w:r w:rsidRPr="00EC623D">
        <w:rPr>
          <w:rFonts w:ascii="Arial" w:eastAsia="Times New Roman" w:hAnsi="Arial" w:cs="Times New Roman"/>
          <w:b/>
          <w:bCs/>
          <w:kern w:val="0"/>
          <w:sz w:val="24"/>
          <w:szCs w:val="24"/>
          <w:lang w:eastAsia="pt-BR"/>
          <w14:ligatures w14:val="none"/>
        </w:rPr>
        <w:t>Cantinho da Amizade</w:t>
      </w:r>
      <w:r w:rsidRPr="00EC623D">
        <w:rPr>
          <w:rFonts w:ascii="Arial" w:eastAsia="Times New Roman" w:hAnsi="Arial" w:cs="Times New Roman"/>
          <w:kern w:val="0"/>
          <w:sz w:val="24"/>
          <w:szCs w:val="24"/>
          <w:lang w:eastAsia="pt-BR"/>
          <w14:ligatures w14:val="none"/>
        </w:rPr>
        <w:t>, localizada na Rua Darcy Azambuja, nº 185, cidade de Roca Sales;</w:t>
      </w:r>
    </w:p>
    <w:p w14:paraId="1309C5E0"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01.1.2 - </w:t>
      </w:r>
      <w:r w:rsidRPr="00EC623D">
        <w:rPr>
          <w:rFonts w:ascii="Arial" w:eastAsia="Times New Roman" w:hAnsi="Arial" w:cs="Times New Roman"/>
          <w:b/>
          <w:kern w:val="0"/>
          <w:sz w:val="24"/>
          <w:szCs w:val="24"/>
          <w:lang w:eastAsia="pt-BR"/>
          <w14:ligatures w14:val="none"/>
        </w:rPr>
        <w:t xml:space="preserve">Escola Municipal de Educação Infantil </w:t>
      </w:r>
      <w:r w:rsidRPr="00EC623D">
        <w:rPr>
          <w:rFonts w:ascii="Arial" w:eastAsia="Times New Roman" w:hAnsi="Arial" w:cs="Times New Roman"/>
          <w:b/>
          <w:bCs/>
          <w:kern w:val="0"/>
          <w:sz w:val="24"/>
          <w:szCs w:val="24"/>
          <w:lang w:eastAsia="pt-BR"/>
          <w14:ligatures w14:val="none"/>
        </w:rPr>
        <w:t>Crescendo Feliz</w:t>
      </w:r>
      <w:r w:rsidRPr="00EC623D">
        <w:rPr>
          <w:rFonts w:ascii="Arial" w:eastAsia="Times New Roman" w:hAnsi="Arial" w:cs="Times New Roman"/>
          <w:kern w:val="0"/>
          <w:sz w:val="24"/>
          <w:szCs w:val="24"/>
          <w:lang w:eastAsia="pt-BR"/>
          <w14:ligatures w14:val="none"/>
        </w:rPr>
        <w:t>, localizada na Rua José Brock, nº 494, Bairro Loteamento Sete Setembro, cidade de Roca Sales;</w:t>
      </w:r>
    </w:p>
    <w:p w14:paraId="78F8D3F9"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01.1.3 – </w:t>
      </w:r>
      <w:r w:rsidRPr="00EC623D">
        <w:rPr>
          <w:rFonts w:ascii="Arial" w:eastAsia="Times New Roman" w:hAnsi="Arial" w:cs="Times New Roman"/>
          <w:b/>
          <w:kern w:val="0"/>
          <w:sz w:val="24"/>
          <w:szCs w:val="24"/>
          <w:lang w:eastAsia="pt-BR"/>
          <w14:ligatures w14:val="none"/>
        </w:rPr>
        <w:t xml:space="preserve">Associação de Pais e Funcionários da </w:t>
      </w:r>
      <w:r w:rsidRPr="00EC623D">
        <w:rPr>
          <w:rFonts w:ascii="Arial" w:eastAsia="Times New Roman" w:hAnsi="Arial" w:cs="Times New Roman"/>
          <w:b/>
          <w:bCs/>
          <w:kern w:val="0"/>
          <w:sz w:val="24"/>
          <w:szCs w:val="24"/>
          <w:lang w:eastAsia="pt-BR"/>
          <w14:ligatures w14:val="none"/>
        </w:rPr>
        <w:t>Escola Comunitária de Educação Infantil Primeiros Passos</w:t>
      </w:r>
      <w:r w:rsidRPr="00EC623D">
        <w:rPr>
          <w:rFonts w:ascii="Arial" w:eastAsia="Times New Roman" w:hAnsi="Arial" w:cs="Times New Roman"/>
          <w:kern w:val="0"/>
          <w:sz w:val="24"/>
          <w:szCs w:val="24"/>
          <w:lang w:eastAsia="pt-BR"/>
          <w14:ligatures w14:val="none"/>
        </w:rPr>
        <w:t xml:space="preserve">, localizada na Rua Jacob Lang, nº 386, Bairro Centro, cidade de Roca Sales, conforme </w:t>
      </w:r>
      <w:r w:rsidRPr="00EC623D">
        <w:rPr>
          <w:rFonts w:ascii="Arial" w:eastAsia="Times New Roman" w:hAnsi="Arial" w:cs="Times New Roman"/>
          <w:b/>
          <w:kern w:val="0"/>
          <w:sz w:val="24"/>
          <w:szCs w:val="24"/>
          <w:lang w:eastAsia="pt-BR"/>
          <w14:ligatures w14:val="none"/>
        </w:rPr>
        <w:t>Termo de Colaboração</w:t>
      </w:r>
      <w:r w:rsidRPr="00EC623D">
        <w:rPr>
          <w:rFonts w:ascii="Arial" w:eastAsia="Times New Roman" w:hAnsi="Arial" w:cs="Times New Roman"/>
          <w:kern w:val="0"/>
          <w:sz w:val="24"/>
          <w:szCs w:val="24"/>
          <w:lang w:eastAsia="pt-BR"/>
          <w14:ligatures w14:val="none"/>
        </w:rPr>
        <w:t xml:space="preserve"> em vigor entre as partes;</w:t>
      </w:r>
    </w:p>
    <w:p w14:paraId="7CE90119"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01.1.4 – </w:t>
      </w:r>
      <w:r w:rsidRPr="00EC623D">
        <w:rPr>
          <w:rFonts w:ascii="Arial" w:eastAsia="Times New Roman" w:hAnsi="Arial" w:cs="Times New Roman"/>
          <w:b/>
          <w:kern w:val="0"/>
          <w:sz w:val="24"/>
          <w:szCs w:val="24"/>
          <w:lang w:eastAsia="pt-BR"/>
          <w14:ligatures w14:val="none"/>
        </w:rPr>
        <w:t xml:space="preserve">Associação de Pais e Funcionários da </w:t>
      </w:r>
      <w:r w:rsidRPr="00EC623D">
        <w:rPr>
          <w:rFonts w:ascii="Arial" w:eastAsia="Times New Roman" w:hAnsi="Arial" w:cs="Times New Roman"/>
          <w:b/>
          <w:bCs/>
          <w:kern w:val="0"/>
          <w:sz w:val="24"/>
          <w:szCs w:val="24"/>
          <w:lang w:eastAsia="pt-BR"/>
          <w14:ligatures w14:val="none"/>
        </w:rPr>
        <w:t>Escola Comunitária de Educação Infantil Sonho Infantil</w:t>
      </w:r>
      <w:r w:rsidRPr="00EC623D">
        <w:rPr>
          <w:rFonts w:ascii="Arial" w:eastAsia="Times New Roman" w:hAnsi="Arial" w:cs="Times New Roman"/>
          <w:kern w:val="0"/>
          <w:sz w:val="24"/>
          <w:szCs w:val="24"/>
          <w:lang w:eastAsia="pt-BR"/>
          <w14:ligatures w14:val="none"/>
        </w:rPr>
        <w:t xml:space="preserve">, localizada na Rua Silvio Piccinini, n° 665, Bairro Dois Lajeados, cidade de Roca Sales, conforme </w:t>
      </w:r>
      <w:r w:rsidRPr="00EC623D">
        <w:rPr>
          <w:rFonts w:ascii="Arial" w:eastAsia="Times New Roman" w:hAnsi="Arial" w:cs="Times New Roman"/>
          <w:b/>
          <w:kern w:val="0"/>
          <w:sz w:val="24"/>
          <w:szCs w:val="24"/>
          <w:lang w:eastAsia="pt-BR"/>
          <w14:ligatures w14:val="none"/>
        </w:rPr>
        <w:t>Termo de Colaboração</w:t>
      </w:r>
      <w:r w:rsidRPr="00EC623D">
        <w:rPr>
          <w:rFonts w:ascii="Arial" w:eastAsia="Times New Roman" w:hAnsi="Arial" w:cs="Times New Roman"/>
          <w:kern w:val="0"/>
          <w:sz w:val="24"/>
          <w:szCs w:val="24"/>
          <w:lang w:eastAsia="pt-BR"/>
          <w14:ligatures w14:val="none"/>
        </w:rPr>
        <w:t xml:space="preserve"> em vigor entre as partes;</w:t>
      </w:r>
    </w:p>
    <w:p w14:paraId="11DC0FD9"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01.1.5 – </w:t>
      </w:r>
      <w:r w:rsidRPr="00EC623D">
        <w:rPr>
          <w:rFonts w:ascii="Arial" w:eastAsia="Times New Roman" w:hAnsi="Arial" w:cs="Times New Roman"/>
          <w:b/>
          <w:kern w:val="0"/>
          <w:sz w:val="24"/>
          <w:szCs w:val="24"/>
          <w:lang w:eastAsia="pt-BR"/>
          <w14:ligatures w14:val="none"/>
        </w:rPr>
        <w:t>Associação de Pais e Funcionários da</w:t>
      </w:r>
      <w:r w:rsidRPr="00EC623D">
        <w:rPr>
          <w:rFonts w:ascii="Arial" w:eastAsia="Times New Roman" w:hAnsi="Arial" w:cs="Times New Roman"/>
          <w:kern w:val="0"/>
          <w:sz w:val="24"/>
          <w:szCs w:val="24"/>
          <w:lang w:eastAsia="pt-BR"/>
          <w14:ligatures w14:val="none"/>
        </w:rPr>
        <w:t xml:space="preserve"> </w:t>
      </w:r>
      <w:r w:rsidRPr="00EC623D">
        <w:rPr>
          <w:rFonts w:ascii="Arial" w:eastAsia="Times New Roman" w:hAnsi="Arial" w:cs="Times New Roman"/>
          <w:b/>
          <w:bCs/>
          <w:kern w:val="0"/>
          <w:sz w:val="24"/>
          <w:szCs w:val="24"/>
          <w:lang w:eastAsia="pt-BR"/>
          <w14:ligatures w14:val="none"/>
        </w:rPr>
        <w:t>Escola Comunitária de Educação Infantil Pingo de Gente</w:t>
      </w:r>
      <w:r w:rsidRPr="00EC623D">
        <w:rPr>
          <w:rFonts w:ascii="Arial" w:eastAsia="Times New Roman" w:hAnsi="Arial" w:cs="Times New Roman"/>
          <w:kern w:val="0"/>
          <w:sz w:val="24"/>
          <w:szCs w:val="24"/>
          <w:lang w:eastAsia="pt-BR"/>
          <w14:ligatures w14:val="none"/>
        </w:rPr>
        <w:t xml:space="preserve">, com sede na Rua Rio Branco, nº 586, Bairro Pôr do Sol, cidade de Roca Sales, conforme </w:t>
      </w:r>
      <w:r w:rsidRPr="00EC623D">
        <w:rPr>
          <w:rFonts w:ascii="Arial" w:eastAsia="Times New Roman" w:hAnsi="Arial" w:cs="Times New Roman"/>
          <w:b/>
          <w:kern w:val="0"/>
          <w:sz w:val="24"/>
          <w:szCs w:val="24"/>
          <w:lang w:eastAsia="pt-BR"/>
          <w14:ligatures w14:val="none"/>
        </w:rPr>
        <w:t>Termo de Colaboração</w:t>
      </w:r>
      <w:r w:rsidRPr="00EC623D">
        <w:rPr>
          <w:rFonts w:ascii="Arial" w:eastAsia="Times New Roman" w:hAnsi="Arial" w:cs="Times New Roman"/>
          <w:kern w:val="0"/>
          <w:sz w:val="24"/>
          <w:szCs w:val="24"/>
          <w:lang w:eastAsia="pt-BR"/>
          <w14:ligatures w14:val="none"/>
        </w:rPr>
        <w:t xml:space="preserve"> em vigor entre as partes;</w:t>
      </w:r>
    </w:p>
    <w:p w14:paraId="4258C3BC" w14:textId="77777777" w:rsidR="00EC623D" w:rsidRPr="00EC623D" w:rsidRDefault="00EC623D" w:rsidP="00EC623D">
      <w:pPr>
        <w:spacing w:after="0" w:line="240" w:lineRule="auto"/>
        <w:ind w:left="993" w:hanging="993"/>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01.1.6 – </w:t>
      </w:r>
      <w:r w:rsidRPr="00EC623D">
        <w:rPr>
          <w:rFonts w:ascii="Arial" w:eastAsia="Times New Roman" w:hAnsi="Arial" w:cs="Times New Roman"/>
          <w:b/>
          <w:kern w:val="0"/>
          <w:sz w:val="24"/>
          <w:szCs w:val="24"/>
          <w:lang w:eastAsia="pt-BR"/>
          <w14:ligatures w14:val="none"/>
        </w:rPr>
        <w:t>Associação de Pais e Funcionários da Escola Municipal de Educação Infantil Arco Íris</w:t>
      </w:r>
      <w:r w:rsidRPr="00EC623D">
        <w:rPr>
          <w:rFonts w:ascii="Arial" w:eastAsia="Times New Roman" w:hAnsi="Arial" w:cs="Times New Roman"/>
          <w:kern w:val="0"/>
          <w:sz w:val="24"/>
          <w:szCs w:val="24"/>
          <w:lang w:eastAsia="pt-BR"/>
          <w14:ligatures w14:val="none"/>
        </w:rPr>
        <w:t xml:space="preserve">, localizada na Rua Emilio Lengler, nº 988, Bairro Sete de Setembro, cidade de Roca Sales, conforme </w:t>
      </w:r>
      <w:r w:rsidRPr="00EC623D">
        <w:rPr>
          <w:rFonts w:ascii="Arial" w:eastAsia="Times New Roman" w:hAnsi="Arial" w:cs="Times New Roman"/>
          <w:b/>
          <w:kern w:val="0"/>
          <w:sz w:val="24"/>
          <w:szCs w:val="24"/>
          <w:lang w:eastAsia="pt-BR"/>
          <w14:ligatures w14:val="none"/>
        </w:rPr>
        <w:t>Termo de Colaboração</w:t>
      </w:r>
      <w:r w:rsidRPr="00EC623D">
        <w:rPr>
          <w:rFonts w:ascii="Arial" w:eastAsia="Times New Roman" w:hAnsi="Arial" w:cs="Times New Roman"/>
          <w:kern w:val="0"/>
          <w:sz w:val="24"/>
          <w:szCs w:val="24"/>
          <w:lang w:eastAsia="pt-BR"/>
          <w14:ligatures w14:val="none"/>
        </w:rPr>
        <w:t xml:space="preserve"> em vigor entre as partes;</w:t>
      </w:r>
    </w:p>
    <w:p w14:paraId="6259DD36"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01.1.7 - </w:t>
      </w:r>
      <w:r w:rsidRPr="00EC623D">
        <w:rPr>
          <w:rFonts w:ascii="Arial" w:eastAsia="Times New Roman" w:hAnsi="Arial" w:cs="Times New Roman"/>
          <w:b/>
          <w:bCs/>
          <w:kern w:val="0"/>
          <w:sz w:val="24"/>
          <w:szCs w:val="24"/>
          <w:lang w:eastAsia="pt-BR"/>
          <w14:ligatures w14:val="none"/>
        </w:rPr>
        <w:t>Escola Municipal de Ensino Fundamental Perpétuo Socorro</w:t>
      </w:r>
      <w:r w:rsidRPr="00EC623D">
        <w:rPr>
          <w:rFonts w:ascii="Arial" w:eastAsia="Times New Roman" w:hAnsi="Arial" w:cs="Times New Roman"/>
          <w:kern w:val="0"/>
          <w:sz w:val="24"/>
          <w:szCs w:val="24"/>
          <w:lang w:eastAsia="pt-BR"/>
          <w14:ligatures w14:val="none"/>
        </w:rPr>
        <w:t xml:space="preserve">, localizada na Linha Marechal Floriano, </w:t>
      </w:r>
      <w:r w:rsidRPr="00EC623D">
        <w:rPr>
          <w:rFonts w:ascii="Arial" w:eastAsia="Times New Roman" w:hAnsi="Arial" w:cs="Times New Roman"/>
          <w:kern w:val="0"/>
          <w:sz w:val="24"/>
          <w:szCs w:val="20"/>
          <w:lang w:eastAsia="pt-BR"/>
          <w14:ligatures w14:val="none"/>
        </w:rPr>
        <w:t xml:space="preserve">nº 2.300, </w:t>
      </w:r>
      <w:r w:rsidRPr="00EC623D">
        <w:rPr>
          <w:rFonts w:ascii="Arial" w:eastAsia="Times New Roman" w:hAnsi="Arial" w:cs="Times New Roman"/>
          <w:kern w:val="0"/>
          <w:sz w:val="24"/>
          <w:szCs w:val="24"/>
          <w:lang w:eastAsia="pt-BR"/>
          <w14:ligatures w14:val="none"/>
        </w:rPr>
        <w:t>interior, Município de Roca Sales;</w:t>
      </w:r>
    </w:p>
    <w:p w14:paraId="2C883942"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01.1.8 - </w:t>
      </w:r>
      <w:r w:rsidRPr="00EC623D">
        <w:rPr>
          <w:rFonts w:ascii="Arial" w:eastAsia="Times New Roman" w:hAnsi="Arial" w:cs="Times New Roman"/>
          <w:b/>
          <w:bCs/>
          <w:kern w:val="0"/>
          <w:sz w:val="24"/>
          <w:szCs w:val="24"/>
          <w:lang w:eastAsia="pt-BR"/>
          <w14:ligatures w14:val="none"/>
        </w:rPr>
        <w:t>Escola Municipal de Ensino Fundamental Sagrada Família</w:t>
      </w:r>
      <w:r w:rsidRPr="00EC623D">
        <w:rPr>
          <w:rFonts w:ascii="Arial" w:eastAsia="Times New Roman" w:hAnsi="Arial" w:cs="Times New Roman"/>
          <w:kern w:val="0"/>
          <w:sz w:val="24"/>
          <w:szCs w:val="24"/>
          <w:lang w:eastAsia="pt-BR"/>
          <w14:ligatures w14:val="none"/>
        </w:rPr>
        <w:t xml:space="preserve">, localizada na Linha Júlio de Castilhos, </w:t>
      </w:r>
      <w:r w:rsidRPr="00EC623D">
        <w:rPr>
          <w:rFonts w:ascii="Arial" w:eastAsia="Times New Roman" w:hAnsi="Arial" w:cs="Times New Roman"/>
          <w:kern w:val="0"/>
          <w:sz w:val="24"/>
          <w:szCs w:val="20"/>
          <w:lang w:eastAsia="pt-BR"/>
          <w14:ligatures w14:val="none"/>
        </w:rPr>
        <w:t xml:space="preserve">nº 3.570, </w:t>
      </w:r>
      <w:r w:rsidRPr="00EC623D">
        <w:rPr>
          <w:rFonts w:ascii="Arial" w:eastAsia="Times New Roman" w:hAnsi="Arial" w:cs="Times New Roman"/>
          <w:kern w:val="0"/>
          <w:sz w:val="24"/>
          <w:szCs w:val="24"/>
          <w:lang w:eastAsia="pt-BR"/>
          <w14:ligatures w14:val="none"/>
        </w:rPr>
        <w:t>interior, Município de Roca Sales;</w:t>
      </w:r>
    </w:p>
    <w:p w14:paraId="01096E40" w14:textId="77777777" w:rsidR="00EC623D" w:rsidRPr="00EC623D" w:rsidRDefault="00EC623D" w:rsidP="00EC623D">
      <w:pPr>
        <w:spacing w:after="0" w:line="240" w:lineRule="auto"/>
        <w:ind w:left="896" w:right="49" w:hanging="896"/>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 xml:space="preserve">01.1.9 - </w:t>
      </w:r>
      <w:r w:rsidRPr="00EC623D">
        <w:rPr>
          <w:rFonts w:ascii="Arial" w:eastAsia="Times New Roman" w:hAnsi="Arial" w:cs="Times New Roman"/>
          <w:b/>
          <w:bCs/>
          <w:kern w:val="0"/>
          <w:sz w:val="24"/>
          <w:szCs w:val="24"/>
          <w:lang w:eastAsia="pt-BR"/>
          <w14:ligatures w14:val="none"/>
        </w:rPr>
        <w:t>Escola Municipal de Ensino Fundamental Dom Pedro I</w:t>
      </w:r>
      <w:r w:rsidRPr="00EC623D">
        <w:rPr>
          <w:rFonts w:ascii="Arial" w:eastAsia="Times New Roman" w:hAnsi="Arial" w:cs="Times New Roman"/>
          <w:kern w:val="0"/>
          <w:sz w:val="24"/>
          <w:szCs w:val="24"/>
          <w:lang w:eastAsia="pt-BR"/>
          <w14:ligatures w14:val="none"/>
        </w:rPr>
        <w:t>, localizada na Rua José Brock, nº 690, Bairro Loteamento Sete Setembro, cidade de Roca Sales;</w:t>
      </w:r>
    </w:p>
    <w:p w14:paraId="61D7357C" w14:textId="77777777" w:rsidR="00EC623D" w:rsidRPr="00EC623D" w:rsidRDefault="00EC623D" w:rsidP="00EC623D">
      <w:pPr>
        <w:spacing w:after="0" w:line="240" w:lineRule="auto"/>
        <w:ind w:left="709" w:right="49" w:hanging="709"/>
        <w:jc w:val="both"/>
        <w:rPr>
          <w:rFonts w:ascii="Arial" w:eastAsia="Times New Roman" w:hAnsi="Arial" w:cs="Times New Roman"/>
          <w:kern w:val="0"/>
          <w:sz w:val="24"/>
          <w:szCs w:val="20"/>
          <w:lang w:eastAsia="pt-BR"/>
          <w14:ligatures w14:val="none"/>
        </w:rPr>
      </w:pPr>
      <w:r w:rsidRPr="00EC623D">
        <w:rPr>
          <w:rFonts w:ascii="Arial" w:eastAsia="Times New Roman" w:hAnsi="Arial" w:cs="Times New Roman"/>
          <w:kern w:val="0"/>
          <w:sz w:val="24"/>
          <w:szCs w:val="24"/>
          <w:lang w:eastAsia="pt-BR"/>
          <w14:ligatures w14:val="none"/>
        </w:rPr>
        <w:t xml:space="preserve">01.2 - </w:t>
      </w:r>
      <w:r w:rsidRPr="00EC623D">
        <w:rPr>
          <w:rFonts w:ascii="Arial" w:eastAsia="Times New Roman" w:hAnsi="Arial" w:cs="Times New Roman"/>
          <w:kern w:val="0"/>
          <w:sz w:val="24"/>
          <w:szCs w:val="20"/>
          <w:lang w:eastAsia="pt-BR"/>
          <w14:ligatures w14:val="none"/>
        </w:rPr>
        <w:t xml:space="preserve">Segue abaixo a descrição dos produtos com as respectivas quantidades mínimas e máximas, acompanhados dos valores máximos, conforme consta no </w:t>
      </w:r>
      <w:r w:rsidRPr="00EC623D">
        <w:rPr>
          <w:rFonts w:ascii="Arial" w:eastAsia="Times New Roman" w:hAnsi="Arial" w:cs="Times New Roman"/>
          <w:b/>
          <w:kern w:val="0"/>
          <w:sz w:val="24"/>
          <w:szCs w:val="20"/>
          <w:lang w:eastAsia="pt-BR"/>
          <w14:ligatures w14:val="none"/>
        </w:rPr>
        <w:t>ANEXO I - CARTA PROPOSTA</w:t>
      </w:r>
      <w:r w:rsidRPr="00EC623D">
        <w:rPr>
          <w:rFonts w:ascii="Arial" w:eastAsia="Times New Roman" w:hAnsi="Arial" w:cs="Times New Roman"/>
          <w:kern w:val="0"/>
          <w:sz w:val="24"/>
          <w:szCs w:val="20"/>
          <w:lang w:eastAsia="pt-BR"/>
          <w14:ligatures w14:val="none"/>
        </w:rPr>
        <w:t>, deste instrumento, como segue:</w:t>
      </w:r>
    </w:p>
    <w:p w14:paraId="182BC4A5" w14:textId="77777777" w:rsidR="00EC623D" w:rsidRPr="00EC623D" w:rsidRDefault="00EC623D" w:rsidP="00EC623D">
      <w:pPr>
        <w:spacing w:after="0" w:line="240" w:lineRule="auto"/>
        <w:ind w:right="-93" w:firstLine="2244"/>
        <w:jc w:val="both"/>
        <w:rPr>
          <w:rFonts w:ascii="Arial" w:eastAsia="Times New Roman" w:hAnsi="Arial" w:cs="Arial"/>
          <w:bCs/>
          <w:kern w:val="0"/>
          <w:sz w:val="24"/>
          <w:szCs w:val="24"/>
          <w:lang w:eastAsia="pt-BR"/>
          <w14:ligatures w14:val="none"/>
        </w:rPr>
      </w:pPr>
    </w:p>
    <w:p w14:paraId="6223B0C7" w14:textId="77777777" w:rsidR="00EC623D" w:rsidRPr="00EC623D" w:rsidRDefault="00EC623D" w:rsidP="00EC623D">
      <w:pPr>
        <w:spacing w:after="0" w:line="240" w:lineRule="auto"/>
        <w:ind w:right="-93" w:firstLine="2244"/>
        <w:jc w:val="both"/>
        <w:rPr>
          <w:rFonts w:ascii="Arial" w:eastAsia="Times New Roman" w:hAnsi="Arial" w:cs="Arial"/>
          <w:bCs/>
          <w:kern w:val="0"/>
          <w:sz w:val="24"/>
          <w:szCs w:val="24"/>
          <w:lang w:eastAsia="pt-BR"/>
          <w14:ligatures w14:val="none"/>
        </w:rPr>
      </w:pPr>
    </w:p>
    <w:p w14:paraId="0E419D09" w14:textId="77777777" w:rsidR="00EC623D" w:rsidRPr="00EC623D" w:rsidRDefault="00EC623D" w:rsidP="00EC623D">
      <w:pPr>
        <w:spacing w:after="0" w:line="240" w:lineRule="auto"/>
        <w:rPr>
          <w:rFonts w:ascii="Arial" w:eastAsia="Times New Roman" w:hAnsi="Arial" w:cs="Arial"/>
          <w:kern w:val="0"/>
          <w:sz w:val="24"/>
          <w:szCs w:val="24"/>
          <w:lang w:eastAsia="pt-BR"/>
          <w14:ligatures w14:val="none"/>
        </w:rPr>
      </w:pPr>
      <w:r w:rsidRPr="00EC623D">
        <w:rPr>
          <w:rFonts w:ascii="Arial" w:eastAsia="Times New Roman" w:hAnsi="Arial" w:cs="Times New Roman"/>
          <w:kern w:val="0"/>
          <w:sz w:val="24"/>
          <w:szCs w:val="20"/>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7"/>
        <w:gridCol w:w="783"/>
        <w:gridCol w:w="813"/>
        <w:gridCol w:w="593"/>
        <w:gridCol w:w="5726"/>
        <w:gridCol w:w="1249"/>
      </w:tblGrid>
      <w:tr w:rsidR="00EC623D" w:rsidRPr="00EC623D" w14:paraId="3E0461D4" w14:textId="77777777" w:rsidTr="000151ED">
        <w:tblPrEx>
          <w:tblCellMar>
            <w:top w:w="0" w:type="dxa"/>
            <w:bottom w:w="0" w:type="dxa"/>
          </w:tblCellMar>
        </w:tblPrEx>
        <w:tc>
          <w:tcPr>
            <w:tcW w:w="767" w:type="dxa"/>
            <w:tcBorders>
              <w:bottom w:val="single" w:sz="18" w:space="0" w:color="auto"/>
            </w:tcBorders>
            <w:shd w:val="clear" w:color="auto" w:fill="FFCC00"/>
          </w:tcPr>
          <w:p w14:paraId="0632147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bookmarkStart w:id="0" w:name="_Hlk134687435"/>
          </w:p>
          <w:p w14:paraId="4A48344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F099AB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3E808CE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4A99B5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59B9E96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4C3C954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B376B6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281F56F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5558C6D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9D19A1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9108E9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6" w:type="dxa"/>
            <w:tcBorders>
              <w:bottom w:val="single" w:sz="18" w:space="0" w:color="auto"/>
            </w:tcBorders>
            <w:shd w:val="clear" w:color="auto" w:fill="FFCC00"/>
          </w:tcPr>
          <w:p w14:paraId="5B3A04F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BDDBC6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492274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49" w:type="dxa"/>
            <w:tcBorders>
              <w:bottom w:val="single" w:sz="18" w:space="0" w:color="auto"/>
            </w:tcBorders>
            <w:shd w:val="clear" w:color="auto" w:fill="FFCC00"/>
          </w:tcPr>
          <w:p w14:paraId="55FA3A9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7BA6A49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4305511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bookmarkEnd w:id="0"/>
      <w:tr w:rsidR="00EC623D" w:rsidRPr="00EC623D" w14:paraId="702E512E" w14:textId="77777777" w:rsidTr="000151ED">
        <w:tblPrEx>
          <w:tblCellMar>
            <w:top w:w="0" w:type="dxa"/>
            <w:bottom w:w="0" w:type="dxa"/>
          </w:tblCellMar>
        </w:tblPrEx>
        <w:tc>
          <w:tcPr>
            <w:tcW w:w="767" w:type="dxa"/>
            <w:shd w:val="clear" w:color="auto" w:fill="auto"/>
          </w:tcPr>
          <w:p w14:paraId="4929DBA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001</w:t>
            </w:r>
          </w:p>
        </w:tc>
        <w:tc>
          <w:tcPr>
            <w:tcW w:w="783" w:type="dxa"/>
            <w:shd w:val="clear" w:color="auto" w:fill="auto"/>
          </w:tcPr>
          <w:p w14:paraId="65DB929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33949D2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600</w:t>
            </w:r>
          </w:p>
        </w:tc>
        <w:tc>
          <w:tcPr>
            <w:tcW w:w="593" w:type="dxa"/>
            <w:shd w:val="clear" w:color="auto" w:fill="auto"/>
          </w:tcPr>
          <w:p w14:paraId="675DAE4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0FF3636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Abacaxi espinho</w:t>
            </w:r>
            <w:r w:rsidRPr="00EC623D">
              <w:rPr>
                <w:rFonts w:ascii="Arial" w:eastAsia="Times New Roman" w:hAnsi="Arial" w:cs="Arial"/>
                <w:kern w:val="0"/>
                <w:lang w:eastAsia="pt-BR"/>
                <w14:ligatures w14:val="none"/>
              </w:rPr>
              <w:t xml:space="preserve">. Unidade inteira, com casca, de tamanho médio, fruta firme, limpa, sem machucados internos e externos ou partes podres, maduro o suficiente para ser consumido durante a semana da entrega. </w:t>
            </w:r>
          </w:p>
        </w:tc>
        <w:tc>
          <w:tcPr>
            <w:tcW w:w="1249" w:type="dxa"/>
            <w:shd w:val="clear" w:color="auto" w:fill="auto"/>
          </w:tcPr>
          <w:p w14:paraId="07388A0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F14302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488C49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DEB1FC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8,84</w:t>
            </w:r>
          </w:p>
        </w:tc>
      </w:tr>
      <w:tr w:rsidR="00EC623D" w:rsidRPr="00EC623D" w14:paraId="28786F1C" w14:textId="77777777" w:rsidTr="000151ED">
        <w:tblPrEx>
          <w:tblCellMar>
            <w:top w:w="0" w:type="dxa"/>
            <w:bottom w:w="0" w:type="dxa"/>
          </w:tblCellMar>
        </w:tblPrEx>
        <w:tc>
          <w:tcPr>
            <w:tcW w:w="767" w:type="dxa"/>
            <w:shd w:val="clear" w:color="auto" w:fill="auto"/>
          </w:tcPr>
          <w:p w14:paraId="3BED4DB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002</w:t>
            </w:r>
          </w:p>
        </w:tc>
        <w:tc>
          <w:tcPr>
            <w:tcW w:w="783" w:type="dxa"/>
            <w:shd w:val="clear" w:color="auto" w:fill="auto"/>
          </w:tcPr>
          <w:p w14:paraId="19CB570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8D5559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w:t>
            </w:r>
          </w:p>
        </w:tc>
        <w:tc>
          <w:tcPr>
            <w:tcW w:w="593" w:type="dxa"/>
            <w:shd w:val="clear" w:color="auto" w:fill="auto"/>
          </w:tcPr>
          <w:p w14:paraId="1B4183B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3B668847"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Abobrinha. </w:t>
            </w:r>
            <w:r w:rsidRPr="00EC623D">
              <w:rPr>
                <w:rFonts w:ascii="Arial" w:eastAsia="Times New Roman" w:hAnsi="Arial" w:cs="Arial"/>
                <w:bCs/>
                <w:kern w:val="0"/>
                <w:lang w:eastAsia="pt-BR"/>
                <w14:ligatures w14:val="none"/>
              </w:rPr>
              <w:t>Produto in natura, sem partes podres, tamanho médio a grande, madura suficiente para ser consumida durante a semana da entrega. Entregue em embalagens limpas</w:t>
            </w:r>
          </w:p>
        </w:tc>
        <w:tc>
          <w:tcPr>
            <w:tcW w:w="1249" w:type="dxa"/>
            <w:shd w:val="clear" w:color="auto" w:fill="auto"/>
          </w:tcPr>
          <w:p w14:paraId="6786D73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AFC625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56080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28020D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7,95</w:t>
            </w:r>
          </w:p>
        </w:tc>
      </w:tr>
      <w:tr w:rsidR="00EC623D" w:rsidRPr="00EC623D" w14:paraId="2C5F4725" w14:textId="77777777" w:rsidTr="000151ED">
        <w:tblPrEx>
          <w:tblCellMar>
            <w:top w:w="0" w:type="dxa"/>
            <w:bottom w:w="0" w:type="dxa"/>
          </w:tblCellMar>
        </w:tblPrEx>
        <w:tc>
          <w:tcPr>
            <w:tcW w:w="767" w:type="dxa"/>
            <w:shd w:val="clear" w:color="auto" w:fill="auto"/>
          </w:tcPr>
          <w:p w14:paraId="2F4B55F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003</w:t>
            </w:r>
          </w:p>
        </w:tc>
        <w:tc>
          <w:tcPr>
            <w:tcW w:w="783" w:type="dxa"/>
            <w:shd w:val="clear" w:color="auto" w:fill="auto"/>
          </w:tcPr>
          <w:p w14:paraId="782CF76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701C507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3" w:type="dxa"/>
            <w:shd w:val="clear" w:color="auto" w:fill="auto"/>
          </w:tcPr>
          <w:p w14:paraId="0947862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17F1499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Açúcar branco, cristal</w:t>
            </w:r>
            <w:r w:rsidRPr="00EC623D">
              <w:rPr>
                <w:rFonts w:ascii="Arial" w:eastAsia="Times New Roman" w:hAnsi="Arial" w:cs="Arial"/>
                <w:kern w:val="0"/>
                <w:lang w:eastAsia="pt-BR"/>
                <w14:ligatures w14:val="none"/>
              </w:rPr>
              <w:t xml:space="preserve">. Rótulo em conformidade com a legislação, validade mínima de 6 (seis) meses a contar da data da entrega. </w:t>
            </w:r>
            <w:r w:rsidRPr="00EC623D">
              <w:rPr>
                <w:rFonts w:ascii="Arial" w:eastAsia="Times New Roman" w:hAnsi="Arial" w:cs="Arial"/>
                <w:b/>
                <w:kern w:val="0"/>
                <w:lang w:eastAsia="pt-BR"/>
                <w14:ligatures w14:val="none"/>
              </w:rPr>
              <w:t>Embalagem de 2kg</w:t>
            </w:r>
            <w:r w:rsidRPr="00EC623D">
              <w:rPr>
                <w:rFonts w:ascii="Arial" w:eastAsia="Times New Roman" w:hAnsi="Arial" w:cs="Arial"/>
                <w:kern w:val="0"/>
                <w:lang w:eastAsia="pt-BR"/>
                <w14:ligatures w14:val="none"/>
              </w:rPr>
              <w:t>.</w:t>
            </w:r>
          </w:p>
        </w:tc>
        <w:tc>
          <w:tcPr>
            <w:tcW w:w="1249" w:type="dxa"/>
            <w:shd w:val="clear" w:color="auto" w:fill="auto"/>
          </w:tcPr>
          <w:p w14:paraId="1EA05EF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96856B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2D47A2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10,20</w:t>
            </w:r>
          </w:p>
        </w:tc>
      </w:tr>
      <w:tr w:rsidR="00EC623D" w:rsidRPr="00EC623D" w14:paraId="67928303" w14:textId="77777777" w:rsidTr="000151ED">
        <w:tblPrEx>
          <w:tblCellMar>
            <w:top w:w="0" w:type="dxa"/>
            <w:bottom w:w="0" w:type="dxa"/>
          </w:tblCellMar>
        </w:tblPrEx>
        <w:tc>
          <w:tcPr>
            <w:tcW w:w="767" w:type="dxa"/>
            <w:shd w:val="clear" w:color="auto" w:fill="auto"/>
          </w:tcPr>
          <w:p w14:paraId="5E391E8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004</w:t>
            </w:r>
          </w:p>
        </w:tc>
        <w:tc>
          <w:tcPr>
            <w:tcW w:w="783" w:type="dxa"/>
            <w:shd w:val="clear" w:color="auto" w:fill="auto"/>
          </w:tcPr>
          <w:p w14:paraId="5054E17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635B0D9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700</w:t>
            </w:r>
          </w:p>
        </w:tc>
        <w:tc>
          <w:tcPr>
            <w:tcW w:w="593" w:type="dxa"/>
            <w:shd w:val="clear" w:color="auto" w:fill="auto"/>
          </w:tcPr>
          <w:p w14:paraId="3726296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4E0E7D4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Açúcar mascavo</w:t>
            </w:r>
            <w:r w:rsidRPr="00EC623D">
              <w:rPr>
                <w:rFonts w:ascii="Arial" w:eastAsia="Times New Roman" w:hAnsi="Arial" w:cs="Arial"/>
                <w:kern w:val="0"/>
                <w:lang w:eastAsia="pt-BR"/>
                <w14:ligatures w14:val="none"/>
              </w:rPr>
              <w:t xml:space="preserve">. Rótulo em conformidade com a legislação, validade mínima de 3 (três) meses a contar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w:t>
            </w:r>
          </w:p>
        </w:tc>
        <w:tc>
          <w:tcPr>
            <w:tcW w:w="1249" w:type="dxa"/>
            <w:shd w:val="clear" w:color="auto" w:fill="auto"/>
          </w:tcPr>
          <w:p w14:paraId="1CE8DD1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C7796F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2E6B3F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9,70</w:t>
            </w:r>
          </w:p>
        </w:tc>
      </w:tr>
      <w:tr w:rsidR="00EC623D" w:rsidRPr="00EC623D" w14:paraId="49EFA03E" w14:textId="77777777" w:rsidTr="000151ED">
        <w:tblPrEx>
          <w:tblCellMar>
            <w:top w:w="0" w:type="dxa"/>
            <w:bottom w:w="0" w:type="dxa"/>
          </w:tblCellMar>
        </w:tblPrEx>
        <w:tc>
          <w:tcPr>
            <w:tcW w:w="767" w:type="dxa"/>
            <w:shd w:val="clear" w:color="auto" w:fill="auto"/>
          </w:tcPr>
          <w:p w14:paraId="7AB8EF1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783" w:type="dxa"/>
            <w:shd w:val="clear" w:color="auto" w:fill="auto"/>
          </w:tcPr>
          <w:p w14:paraId="23B956D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015</w:t>
            </w:r>
          </w:p>
        </w:tc>
        <w:tc>
          <w:tcPr>
            <w:tcW w:w="813" w:type="dxa"/>
            <w:shd w:val="clear" w:color="auto" w:fill="auto"/>
          </w:tcPr>
          <w:p w14:paraId="184652E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5CE709A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2669820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Aipim descascado, congelado</w:t>
            </w:r>
            <w:r w:rsidRPr="00EC623D">
              <w:rPr>
                <w:rFonts w:ascii="Arial" w:eastAsia="Times New Roman" w:hAnsi="Arial" w:cs="Arial"/>
                <w:kern w:val="0"/>
                <w:lang w:eastAsia="pt-BR"/>
                <w14:ligatures w14:val="none"/>
              </w:rPr>
              <w:t xml:space="preserve">. Rótulo do fabricante na embalagem, validade mínima de 2 (dois) meses a contar da data de entrega. </w:t>
            </w:r>
            <w:r w:rsidRPr="00EC623D">
              <w:rPr>
                <w:rFonts w:ascii="Arial" w:eastAsia="Times New Roman" w:hAnsi="Arial" w:cs="Arial"/>
                <w:b/>
                <w:kern w:val="0"/>
                <w:lang w:eastAsia="pt-BR"/>
                <w14:ligatures w14:val="none"/>
              </w:rPr>
              <w:t xml:space="preserve">Entregue em embalagens plásticas, contendo 1kg. </w:t>
            </w:r>
          </w:p>
        </w:tc>
        <w:tc>
          <w:tcPr>
            <w:tcW w:w="1249" w:type="dxa"/>
            <w:shd w:val="clear" w:color="auto" w:fill="auto"/>
          </w:tcPr>
          <w:p w14:paraId="38AD981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6B06C8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93FECB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4688CD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11,84</w:t>
            </w:r>
          </w:p>
        </w:tc>
      </w:tr>
      <w:tr w:rsidR="00EC623D" w:rsidRPr="00EC623D" w14:paraId="69990DB9" w14:textId="77777777" w:rsidTr="000151ED">
        <w:tblPrEx>
          <w:tblCellMar>
            <w:top w:w="0" w:type="dxa"/>
            <w:bottom w:w="0" w:type="dxa"/>
          </w:tblCellMar>
        </w:tblPrEx>
        <w:tc>
          <w:tcPr>
            <w:tcW w:w="767" w:type="dxa"/>
            <w:shd w:val="clear" w:color="auto" w:fill="auto"/>
          </w:tcPr>
          <w:p w14:paraId="08E354B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006</w:t>
            </w:r>
          </w:p>
        </w:tc>
        <w:tc>
          <w:tcPr>
            <w:tcW w:w="783" w:type="dxa"/>
            <w:shd w:val="clear" w:color="auto" w:fill="auto"/>
          </w:tcPr>
          <w:p w14:paraId="1435194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54170F0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13A9859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6977F010"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Alface crespa</w:t>
            </w:r>
            <w:r w:rsidRPr="00EC623D">
              <w:rPr>
                <w:rFonts w:ascii="Arial" w:eastAsia="Times New Roman" w:hAnsi="Arial" w:cs="Arial"/>
                <w:kern w:val="0"/>
                <w:lang w:eastAsia="pt-BR"/>
                <w14:ligatures w14:val="none"/>
              </w:rPr>
              <w:t>. Produto apresentando folhas integras, frescas e limpas, sem folhas amareladas ou deterioradas. Entregue em embalagens plásticas, contendo um pé de alface cada.</w:t>
            </w:r>
          </w:p>
        </w:tc>
        <w:tc>
          <w:tcPr>
            <w:tcW w:w="1249" w:type="dxa"/>
            <w:shd w:val="clear" w:color="auto" w:fill="auto"/>
          </w:tcPr>
          <w:p w14:paraId="394184B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18CE70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586BD4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D17EAD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4,30</w:t>
            </w:r>
          </w:p>
        </w:tc>
      </w:tr>
      <w:tr w:rsidR="00EC623D" w:rsidRPr="00EC623D" w14:paraId="37A3C696" w14:textId="77777777" w:rsidTr="000151ED">
        <w:tblPrEx>
          <w:tblCellMar>
            <w:top w:w="0" w:type="dxa"/>
            <w:bottom w:w="0" w:type="dxa"/>
          </w:tblCellMar>
        </w:tblPrEx>
        <w:tc>
          <w:tcPr>
            <w:tcW w:w="767" w:type="dxa"/>
            <w:shd w:val="clear" w:color="auto" w:fill="auto"/>
          </w:tcPr>
          <w:p w14:paraId="2FB0675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007</w:t>
            </w:r>
          </w:p>
        </w:tc>
        <w:tc>
          <w:tcPr>
            <w:tcW w:w="783" w:type="dxa"/>
            <w:shd w:val="clear" w:color="auto" w:fill="auto"/>
          </w:tcPr>
          <w:p w14:paraId="1D788AF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3477AE8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w:t>
            </w:r>
          </w:p>
        </w:tc>
        <w:tc>
          <w:tcPr>
            <w:tcW w:w="593" w:type="dxa"/>
            <w:shd w:val="clear" w:color="auto" w:fill="auto"/>
          </w:tcPr>
          <w:p w14:paraId="6E6E21A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120D72D0"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Alho branco ou roxo</w:t>
            </w:r>
            <w:r w:rsidRPr="00EC623D">
              <w:rPr>
                <w:rFonts w:ascii="Arial" w:eastAsia="Times New Roman" w:hAnsi="Arial" w:cs="Arial"/>
                <w:kern w:val="0"/>
                <w:lang w:eastAsia="pt-BR"/>
                <w14:ligatures w14:val="none"/>
              </w:rPr>
              <w:t>. Bulbos graúdos, frescos, sem machucados e brotamentos, sem bulbos velhos, mofados ou deteriorados.</w:t>
            </w:r>
          </w:p>
        </w:tc>
        <w:tc>
          <w:tcPr>
            <w:tcW w:w="1249" w:type="dxa"/>
            <w:shd w:val="clear" w:color="auto" w:fill="auto"/>
          </w:tcPr>
          <w:p w14:paraId="28FA4E2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5944D8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56E684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30,09</w:t>
            </w:r>
          </w:p>
        </w:tc>
      </w:tr>
      <w:tr w:rsidR="00EC623D" w:rsidRPr="00EC623D" w14:paraId="3E2BE432" w14:textId="77777777" w:rsidTr="000151ED">
        <w:tblPrEx>
          <w:tblCellMar>
            <w:top w:w="0" w:type="dxa"/>
            <w:bottom w:w="0" w:type="dxa"/>
          </w:tblCellMar>
        </w:tblPrEx>
        <w:tc>
          <w:tcPr>
            <w:tcW w:w="767" w:type="dxa"/>
            <w:shd w:val="clear" w:color="auto" w:fill="auto"/>
          </w:tcPr>
          <w:p w14:paraId="21062AF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008</w:t>
            </w:r>
          </w:p>
        </w:tc>
        <w:tc>
          <w:tcPr>
            <w:tcW w:w="783" w:type="dxa"/>
            <w:shd w:val="clear" w:color="auto" w:fill="auto"/>
          </w:tcPr>
          <w:p w14:paraId="04AAB0E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35154B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022C300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743A2DF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Amido de milho</w:t>
            </w:r>
            <w:r w:rsidRPr="00EC623D">
              <w:rPr>
                <w:rFonts w:ascii="Arial" w:eastAsia="Times New Roman" w:hAnsi="Arial" w:cs="Arial"/>
                <w:kern w:val="0"/>
                <w:lang w:eastAsia="pt-BR"/>
                <w14:ligatures w14:val="none"/>
              </w:rPr>
              <w:t xml:space="preserve">. Produto a base de milho, rótulo em conformidade com a legislação, prazo de validade mínimo de 06 (seis) meses a partir da data da entrega. </w:t>
            </w:r>
            <w:r w:rsidRPr="00EC623D">
              <w:rPr>
                <w:rFonts w:ascii="Arial" w:eastAsia="Times New Roman" w:hAnsi="Arial" w:cs="Arial"/>
                <w:b/>
                <w:kern w:val="0"/>
                <w:lang w:eastAsia="pt-BR"/>
                <w14:ligatures w14:val="none"/>
              </w:rPr>
              <w:t>Embalagem de 500g.</w:t>
            </w:r>
          </w:p>
        </w:tc>
        <w:tc>
          <w:tcPr>
            <w:tcW w:w="1249" w:type="dxa"/>
            <w:shd w:val="clear" w:color="auto" w:fill="auto"/>
          </w:tcPr>
          <w:p w14:paraId="77023EE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C33796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C6719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101692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8,75</w:t>
            </w:r>
          </w:p>
        </w:tc>
      </w:tr>
      <w:tr w:rsidR="00EC623D" w:rsidRPr="00EC623D" w14:paraId="3EE57D84" w14:textId="77777777" w:rsidTr="000151ED">
        <w:tblPrEx>
          <w:tblCellMar>
            <w:top w:w="0" w:type="dxa"/>
            <w:bottom w:w="0" w:type="dxa"/>
          </w:tblCellMar>
        </w:tblPrEx>
        <w:tc>
          <w:tcPr>
            <w:tcW w:w="767" w:type="dxa"/>
            <w:shd w:val="clear" w:color="auto" w:fill="auto"/>
          </w:tcPr>
          <w:p w14:paraId="34DE22A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009</w:t>
            </w:r>
          </w:p>
        </w:tc>
        <w:tc>
          <w:tcPr>
            <w:tcW w:w="783" w:type="dxa"/>
            <w:shd w:val="clear" w:color="auto" w:fill="auto"/>
          </w:tcPr>
          <w:p w14:paraId="48E3A43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601F225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3" w:type="dxa"/>
            <w:shd w:val="clear" w:color="auto" w:fill="auto"/>
          </w:tcPr>
          <w:p w14:paraId="2574B64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09817965"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Apresuntado fatiado. </w:t>
            </w:r>
            <w:r w:rsidRPr="00EC623D">
              <w:rPr>
                <w:rFonts w:ascii="Arial" w:eastAsia="Times New Roman" w:hAnsi="Arial" w:cs="Arial"/>
                <w:bCs/>
                <w:kern w:val="0"/>
                <w:lang w:eastAsia="pt-BR"/>
                <w14:ligatures w14:val="none"/>
              </w:rPr>
              <w:t xml:space="preserve">Produto fatiado, onde cada fatia deve pesar no mínimo 10 gramas e no máximo 25 gramas, rótulo contendo identificação do produto, ingredientes, tabela nutricional, peso, fabricante, data de fabricação e validade, lote, temperatura de estocagem, registro do produto no MAPA. Validade mínima de 30 (trinta) dias a contar da data da entrega. </w:t>
            </w:r>
            <w:r w:rsidRPr="00EC623D">
              <w:rPr>
                <w:rFonts w:ascii="Arial" w:eastAsia="Times New Roman" w:hAnsi="Arial" w:cs="Arial"/>
                <w:b/>
                <w:kern w:val="0"/>
                <w:lang w:eastAsia="pt-BR"/>
                <w14:ligatures w14:val="none"/>
              </w:rPr>
              <w:t>Embalagem plástica contendo 500 gramas.</w:t>
            </w:r>
          </w:p>
        </w:tc>
        <w:tc>
          <w:tcPr>
            <w:tcW w:w="1249" w:type="dxa"/>
            <w:shd w:val="clear" w:color="auto" w:fill="auto"/>
          </w:tcPr>
          <w:p w14:paraId="471AC2A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8A9510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296A91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8E2145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43291B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30DD47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49D3DD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5A1BB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25,45</w:t>
            </w:r>
          </w:p>
        </w:tc>
      </w:tr>
      <w:tr w:rsidR="00EC623D" w:rsidRPr="00EC623D" w14:paraId="3D6C4594" w14:textId="77777777" w:rsidTr="000151ED">
        <w:tblPrEx>
          <w:tblCellMar>
            <w:top w:w="0" w:type="dxa"/>
            <w:bottom w:w="0" w:type="dxa"/>
          </w:tblCellMar>
        </w:tblPrEx>
        <w:tc>
          <w:tcPr>
            <w:tcW w:w="767" w:type="dxa"/>
            <w:shd w:val="clear" w:color="auto" w:fill="auto"/>
          </w:tcPr>
          <w:p w14:paraId="050D028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783" w:type="dxa"/>
            <w:shd w:val="clear" w:color="auto" w:fill="auto"/>
          </w:tcPr>
          <w:p w14:paraId="5F27ADA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3" w:type="dxa"/>
            <w:shd w:val="clear" w:color="auto" w:fill="auto"/>
          </w:tcPr>
          <w:p w14:paraId="103D654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1E63934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6D1540D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Arroz branco tipo 1</w:t>
            </w:r>
            <w:r w:rsidRPr="00EC623D">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EC623D">
              <w:rPr>
                <w:rFonts w:ascii="Arial" w:eastAsia="Times New Roman" w:hAnsi="Arial" w:cs="Arial"/>
                <w:b/>
                <w:kern w:val="0"/>
                <w:lang w:eastAsia="pt-BR"/>
                <w14:ligatures w14:val="none"/>
              </w:rPr>
              <w:t>Embalagem de 2Kg</w:t>
            </w:r>
            <w:r w:rsidRPr="00EC623D">
              <w:rPr>
                <w:rFonts w:ascii="Arial" w:eastAsia="Times New Roman" w:hAnsi="Arial" w:cs="Arial"/>
                <w:kern w:val="0"/>
                <w:lang w:eastAsia="pt-BR"/>
                <w14:ligatures w14:val="none"/>
              </w:rPr>
              <w:t>.</w:t>
            </w:r>
          </w:p>
        </w:tc>
        <w:tc>
          <w:tcPr>
            <w:tcW w:w="1249" w:type="dxa"/>
            <w:shd w:val="clear" w:color="auto" w:fill="auto"/>
          </w:tcPr>
          <w:p w14:paraId="6365473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6A751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21A678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A02185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10,43</w:t>
            </w:r>
          </w:p>
        </w:tc>
      </w:tr>
      <w:tr w:rsidR="00EC623D" w:rsidRPr="00EC623D" w14:paraId="176B9E09" w14:textId="77777777" w:rsidTr="000151ED">
        <w:tblPrEx>
          <w:tblCellMar>
            <w:top w:w="0" w:type="dxa"/>
            <w:bottom w:w="0" w:type="dxa"/>
          </w:tblCellMar>
        </w:tblPrEx>
        <w:tc>
          <w:tcPr>
            <w:tcW w:w="767" w:type="dxa"/>
            <w:shd w:val="clear" w:color="auto" w:fill="auto"/>
          </w:tcPr>
          <w:p w14:paraId="7DB60A5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011</w:t>
            </w:r>
          </w:p>
        </w:tc>
        <w:tc>
          <w:tcPr>
            <w:tcW w:w="783" w:type="dxa"/>
            <w:shd w:val="clear" w:color="auto" w:fill="auto"/>
          </w:tcPr>
          <w:p w14:paraId="4BB89C8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45AB65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3" w:type="dxa"/>
            <w:shd w:val="clear" w:color="auto" w:fill="auto"/>
          </w:tcPr>
          <w:p w14:paraId="2712481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0364EA2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Arroz integral</w:t>
            </w:r>
            <w:r w:rsidRPr="00EC623D">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EC623D">
              <w:rPr>
                <w:rFonts w:ascii="Arial" w:eastAsia="Times New Roman" w:hAnsi="Arial" w:cs="Arial"/>
                <w:b/>
                <w:kern w:val="0"/>
                <w:lang w:eastAsia="pt-BR"/>
                <w14:ligatures w14:val="none"/>
              </w:rPr>
              <w:t>Embalagem de 1Kg</w:t>
            </w:r>
            <w:r w:rsidRPr="00EC623D">
              <w:rPr>
                <w:rFonts w:ascii="Arial" w:eastAsia="Times New Roman" w:hAnsi="Arial" w:cs="Arial"/>
                <w:kern w:val="0"/>
                <w:lang w:eastAsia="pt-BR"/>
                <w14:ligatures w14:val="none"/>
              </w:rPr>
              <w:t>.</w:t>
            </w:r>
          </w:p>
        </w:tc>
        <w:tc>
          <w:tcPr>
            <w:tcW w:w="1249" w:type="dxa"/>
            <w:shd w:val="clear" w:color="auto" w:fill="auto"/>
          </w:tcPr>
          <w:p w14:paraId="5176E84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9B9C20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655AFB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043785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6,88</w:t>
            </w:r>
          </w:p>
        </w:tc>
      </w:tr>
      <w:tr w:rsidR="00EC623D" w:rsidRPr="00EC623D" w14:paraId="3D4ABD72" w14:textId="77777777" w:rsidTr="000151ED">
        <w:tblPrEx>
          <w:tblCellMar>
            <w:top w:w="0" w:type="dxa"/>
            <w:bottom w:w="0" w:type="dxa"/>
          </w:tblCellMar>
        </w:tblPrEx>
        <w:tc>
          <w:tcPr>
            <w:tcW w:w="767" w:type="dxa"/>
            <w:shd w:val="clear" w:color="auto" w:fill="auto"/>
          </w:tcPr>
          <w:p w14:paraId="169A743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012</w:t>
            </w:r>
          </w:p>
        </w:tc>
        <w:tc>
          <w:tcPr>
            <w:tcW w:w="783" w:type="dxa"/>
            <w:shd w:val="clear" w:color="auto" w:fill="auto"/>
          </w:tcPr>
          <w:p w14:paraId="3E6A58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3" w:type="dxa"/>
            <w:shd w:val="clear" w:color="auto" w:fill="auto"/>
          </w:tcPr>
          <w:p w14:paraId="10D0EDA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3.000</w:t>
            </w:r>
          </w:p>
        </w:tc>
        <w:tc>
          <w:tcPr>
            <w:tcW w:w="593" w:type="dxa"/>
            <w:shd w:val="clear" w:color="auto" w:fill="auto"/>
          </w:tcPr>
          <w:p w14:paraId="3A39F56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5C87A90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Arroz parboilizado</w:t>
            </w:r>
            <w:r w:rsidRPr="00EC623D">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EC623D">
              <w:rPr>
                <w:rFonts w:ascii="Arial" w:eastAsia="Times New Roman" w:hAnsi="Arial" w:cs="Arial"/>
                <w:b/>
                <w:kern w:val="0"/>
                <w:lang w:eastAsia="pt-BR"/>
                <w14:ligatures w14:val="none"/>
              </w:rPr>
              <w:t>Embalagem de 2Kg</w:t>
            </w:r>
            <w:r w:rsidRPr="00EC623D">
              <w:rPr>
                <w:rFonts w:ascii="Arial" w:eastAsia="Times New Roman" w:hAnsi="Arial" w:cs="Arial"/>
                <w:kern w:val="0"/>
                <w:lang w:eastAsia="pt-BR"/>
                <w14:ligatures w14:val="none"/>
              </w:rPr>
              <w:t>.</w:t>
            </w:r>
          </w:p>
        </w:tc>
        <w:tc>
          <w:tcPr>
            <w:tcW w:w="1249" w:type="dxa"/>
            <w:shd w:val="clear" w:color="auto" w:fill="auto"/>
          </w:tcPr>
          <w:p w14:paraId="5B6BADF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CFD6FF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1BE0A8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2A70A8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11,35</w:t>
            </w:r>
          </w:p>
        </w:tc>
      </w:tr>
      <w:tr w:rsidR="00EC623D" w:rsidRPr="00EC623D" w14:paraId="0C37907C" w14:textId="77777777" w:rsidTr="000151ED">
        <w:tblPrEx>
          <w:tblCellMar>
            <w:top w:w="0" w:type="dxa"/>
            <w:bottom w:w="0" w:type="dxa"/>
          </w:tblCellMar>
        </w:tblPrEx>
        <w:tc>
          <w:tcPr>
            <w:tcW w:w="767" w:type="dxa"/>
            <w:shd w:val="clear" w:color="auto" w:fill="auto"/>
          </w:tcPr>
          <w:p w14:paraId="77529C4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013</w:t>
            </w:r>
          </w:p>
        </w:tc>
        <w:tc>
          <w:tcPr>
            <w:tcW w:w="783" w:type="dxa"/>
            <w:shd w:val="clear" w:color="auto" w:fill="auto"/>
          </w:tcPr>
          <w:p w14:paraId="3743004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206F6B0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350</w:t>
            </w:r>
          </w:p>
        </w:tc>
        <w:tc>
          <w:tcPr>
            <w:tcW w:w="593" w:type="dxa"/>
            <w:shd w:val="clear" w:color="auto" w:fill="auto"/>
          </w:tcPr>
          <w:p w14:paraId="6D68E7D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6C9230B0"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Aveia em flocos finos</w:t>
            </w:r>
            <w:r w:rsidRPr="00EC623D">
              <w:rPr>
                <w:rFonts w:ascii="Arial" w:eastAsia="Times New Roman" w:hAnsi="Arial" w:cs="Arial"/>
                <w:kern w:val="0"/>
                <w:lang w:eastAsia="pt-BR"/>
                <w14:ligatures w14:val="none"/>
              </w:rPr>
              <w:t xml:space="preserve">. Rótulo em conformidade com a legislação, prazo de validade mínimo de 6 (seis) meses a partir da data de entrega. </w:t>
            </w:r>
            <w:r w:rsidRPr="00EC623D">
              <w:rPr>
                <w:rFonts w:ascii="Arial" w:eastAsia="Times New Roman" w:hAnsi="Arial" w:cs="Arial"/>
                <w:b/>
                <w:kern w:val="0"/>
                <w:lang w:eastAsia="pt-BR"/>
                <w14:ligatures w14:val="none"/>
              </w:rPr>
              <w:t>Embalagem de 200g</w:t>
            </w:r>
          </w:p>
        </w:tc>
        <w:tc>
          <w:tcPr>
            <w:tcW w:w="1249" w:type="dxa"/>
            <w:shd w:val="clear" w:color="auto" w:fill="auto"/>
          </w:tcPr>
          <w:p w14:paraId="3F62C23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AC11EE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DCA7D5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7,07</w:t>
            </w:r>
          </w:p>
        </w:tc>
      </w:tr>
    </w:tbl>
    <w:p w14:paraId="633CF144" w14:textId="77777777" w:rsidR="000151ED" w:rsidRDefault="000151ED">
      <w: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7"/>
        <w:gridCol w:w="783"/>
        <w:gridCol w:w="813"/>
        <w:gridCol w:w="593"/>
        <w:gridCol w:w="5726"/>
        <w:gridCol w:w="1249"/>
      </w:tblGrid>
      <w:tr w:rsidR="00EC623D" w:rsidRPr="00EC623D" w14:paraId="08EE67D1" w14:textId="77777777" w:rsidTr="000151ED">
        <w:tblPrEx>
          <w:tblCellMar>
            <w:top w:w="0" w:type="dxa"/>
            <w:bottom w:w="0" w:type="dxa"/>
          </w:tblCellMar>
        </w:tblPrEx>
        <w:tc>
          <w:tcPr>
            <w:tcW w:w="767" w:type="dxa"/>
            <w:tcBorders>
              <w:bottom w:val="single" w:sz="18" w:space="0" w:color="auto"/>
            </w:tcBorders>
            <w:shd w:val="clear" w:color="auto" w:fill="FFCC00"/>
          </w:tcPr>
          <w:p w14:paraId="4AAE8DBC" w14:textId="4896FB8B"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58030F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1E3ABD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5643C90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18398F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308FEE8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1CBEB71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B82D0F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4497B9F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0BC5D7E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FF881F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B9F0B1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6" w:type="dxa"/>
            <w:tcBorders>
              <w:bottom w:val="single" w:sz="18" w:space="0" w:color="auto"/>
            </w:tcBorders>
            <w:shd w:val="clear" w:color="auto" w:fill="FFCC00"/>
          </w:tcPr>
          <w:p w14:paraId="5F7A59A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3CF7BF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9D3BA6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49" w:type="dxa"/>
            <w:tcBorders>
              <w:bottom w:val="single" w:sz="18" w:space="0" w:color="auto"/>
            </w:tcBorders>
            <w:shd w:val="clear" w:color="auto" w:fill="FFCC00"/>
          </w:tcPr>
          <w:p w14:paraId="4AA3BFA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06FBBA8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0230104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5EC398D0" w14:textId="77777777" w:rsidTr="000151ED">
        <w:tblPrEx>
          <w:tblCellMar>
            <w:top w:w="0" w:type="dxa"/>
            <w:bottom w:w="0" w:type="dxa"/>
          </w:tblCellMar>
        </w:tblPrEx>
        <w:tc>
          <w:tcPr>
            <w:tcW w:w="767" w:type="dxa"/>
            <w:shd w:val="clear" w:color="auto" w:fill="auto"/>
          </w:tcPr>
          <w:p w14:paraId="3D116A7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014</w:t>
            </w:r>
          </w:p>
        </w:tc>
        <w:tc>
          <w:tcPr>
            <w:tcW w:w="783" w:type="dxa"/>
            <w:shd w:val="clear" w:color="auto" w:fill="auto"/>
          </w:tcPr>
          <w:p w14:paraId="602EF24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041247A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12.000</w:t>
            </w:r>
          </w:p>
        </w:tc>
        <w:tc>
          <w:tcPr>
            <w:tcW w:w="593" w:type="dxa"/>
            <w:shd w:val="clear" w:color="auto" w:fill="auto"/>
          </w:tcPr>
          <w:p w14:paraId="4C5440D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57484A2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Banana prata</w:t>
            </w:r>
            <w:r w:rsidRPr="00EC623D">
              <w:rPr>
                <w:rFonts w:ascii="Arial" w:eastAsia="Times New Roman" w:hAnsi="Arial" w:cs="Arial"/>
                <w:kern w:val="0"/>
                <w:lang w:eastAsia="pt-BR"/>
                <w14:ligatures w14:val="none"/>
              </w:rPr>
              <w:t xml:space="preserve">. Unidades inteiras, com casca, ainda em cachos, de tamanho médio, fruta firme, limpa, sem machucados internos e externos, cor uniforme, madura o suficiente para ser consumida durante a semana da entrega. </w:t>
            </w:r>
          </w:p>
        </w:tc>
        <w:tc>
          <w:tcPr>
            <w:tcW w:w="1249" w:type="dxa"/>
            <w:shd w:val="clear" w:color="auto" w:fill="auto"/>
          </w:tcPr>
          <w:p w14:paraId="0B51900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30F894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611503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14014E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26E5BC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7,32</w:t>
            </w:r>
          </w:p>
        </w:tc>
      </w:tr>
      <w:tr w:rsidR="00EC623D" w:rsidRPr="00EC623D" w14:paraId="0546A8E8" w14:textId="77777777" w:rsidTr="000151ED">
        <w:tblPrEx>
          <w:tblCellMar>
            <w:top w:w="0" w:type="dxa"/>
            <w:bottom w:w="0" w:type="dxa"/>
          </w:tblCellMar>
        </w:tblPrEx>
        <w:tc>
          <w:tcPr>
            <w:tcW w:w="767" w:type="dxa"/>
            <w:shd w:val="clear" w:color="auto" w:fill="auto"/>
          </w:tcPr>
          <w:p w14:paraId="10CA544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015</w:t>
            </w:r>
          </w:p>
        </w:tc>
        <w:tc>
          <w:tcPr>
            <w:tcW w:w="783" w:type="dxa"/>
            <w:shd w:val="clear" w:color="auto" w:fill="auto"/>
          </w:tcPr>
          <w:p w14:paraId="3D0F39A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C236EB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400</w:t>
            </w:r>
          </w:p>
        </w:tc>
        <w:tc>
          <w:tcPr>
            <w:tcW w:w="593" w:type="dxa"/>
            <w:shd w:val="clear" w:color="auto" w:fill="auto"/>
          </w:tcPr>
          <w:p w14:paraId="465A70E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16A9A695"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Batata doce</w:t>
            </w:r>
            <w:r w:rsidRPr="00EC623D">
              <w:rPr>
                <w:rFonts w:ascii="Arial" w:eastAsia="Times New Roman" w:hAnsi="Arial" w:cs="Arial"/>
                <w:kern w:val="0"/>
                <w:lang w:eastAsia="pt-BR"/>
                <w14:ligatures w14:val="none"/>
              </w:rPr>
              <w:t xml:space="preserve">. Unidades de tamanho médio a grande, tubérculos firmes, limpos, sem machucados, cor uniforme, madura o suficiente para ser consumida durante a semana da entrega. </w:t>
            </w:r>
          </w:p>
        </w:tc>
        <w:tc>
          <w:tcPr>
            <w:tcW w:w="1249" w:type="dxa"/>
            <w:shd w:val="clear" w:color="auto" w:fill="auto"/>
          </w:tcPr>
          <w:p w14:paraId="05686E1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254E2B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D8974D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D5371E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5,32</w:t>
            </w:r>
          </w:p>
        </w:tc>
      </w:tr>
      <w:tr w:rsidR="00EC623D" w:rsidRPr="00EC623D" w14:paraId="710187B8" w14:textId="77777777" w:rsidTr="000151ED">
        <w:tblPrEx>
          <w:tblCellMar>
            <w:top w:w="0" w:type="dxa"/>
            <w:bottom w:w="0" w:type="dxa"/>
          </w:tblCellMar>
        </w:tblPrEx>
        <w:tc>
          <w:tcPr>
            <w:tcW w:w="767" w:type="dxa"/>
            <w:shd w:val="clear" w:color="auto" w:fill="auto"/>
          </w:tcPr>
          <w:p w14:paraId="02CA801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016</w:t>
            </w:r>
          </w:p>
        </w:tc>
        <w:tc>
          <w:tcPr>
            <w:tcW w:w="783" w:type="dxa"/>
            <w:shd w:val="clear" w:color="auto" w:fill="auto"/>
          </w:tcPr>
          <w:p w14:paraId="2D9F86A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3" w:type="dxa"/>
            <w:shd w:val="clear" w:color="auto" w:fill="auto"/>
          </w:tcPr>
          <w:p w14:paraId="5BFCBDC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0A08A23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08437FDB"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Batata inglesa branca</w:t>
            </w:r>
            <w:r w:rsidRPr="00EC623D">
              <w:rPr>
                <w:rFonts w:ascii="Arial" w:eastAsia="Times New Roman" w:hAnsi="Arial" w:cs="Arial"/>
                <w:kern w:val="0"/>
                <w:lang w:eastAsia="pt-BR"/>
                <w14:ligatures w14:val="none"/>
              </w:rPr>
              <w:t xml:space="preserve">. Unidades de tamanho médio a grande, tubérculos firmes, limpos, sem machucados, cor uniforme, madura o suficiente para ser consumida durante a semana da entrega. </w:t>
            </w:r>
          </w:p>
        </w:tc>
        <w:tc>
          <w:tcPr>
            <w:tcW w:w="1249" w:type="dxa"/>
            <w:shd w:val="clear" w:color="auto" w:fill="auto"/>
          </w:tcPr>
          <w:p w14:paraId="208CBBA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208510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41A804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B8A0E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5,69</w:t>
            </w:r>
          </w:p>
        </w:tc>
      </w:tr>
      <w:tr w:rsidR="00EC623D" w:rsidRPr="00EC623D" w14:paraId="1A4C6672" w14:textId="77777777" w:rsidTr="000151ED">
        <w:tblPrEx>
          <w:tblCellMar>
            <w:top w:w="0" w:type="dxa"/>
            <w:bottom w:w="0" w:type="dxa"/>
          </w:tblCellMar>
        </w:tblPrEx>
        <w:tc>
          <w:tcPr>
            <w:tcW w:w="767" w:type="dxa"/>
            <w:shd w:val="clear" w:color="auto" w:fill="auto"/>
          </w:tcPr>
          <w:p w14:paraId="62C09AD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017</w:t>
            </w:r>
          </w:p>
        </w:tc>
        <w:tc>
          <w:tcPr>
            <w:tcW w:w="783" w:type="dxa"/>
            <w:shd w:val="clear" w:color="auto" w:fill="auto"/>
          </w:tcPr>
          <w:p w14:paraId="1200699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3" w:type="dxa"/>
            <w:shd w:val="clear" w:color="auto" w:fill="auto"/>
          </w:tcPr>
          <w:p w14:paraId="34DFB70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057C391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09A7FDA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Bebida láctea fermentada com polpa de frutas</w:t>
            </w:r>
            <w:r w:rsidRPr="00EC623D">
              <w:rPr>
                <w:rFonts w:ascii="Arial" w:eastAsia="Times New Roman" w:hAnsi="Arial" w:cs="Arial"/>
                <w:kern w:val="0"/>
                <w:lang w:eastAsia="pt-BR"/>
                <w14:ligatures w14:val="none"/>
              </w:rPr>
              <w:t xml:space="preserve">. Sabores: morango, coco ou salada de frutas. </w:t>
            </w:r>
            <w:r w:rsidRPr="00EC623D">
              <w:rPr>
                <w:rFonts w:ascii="Arial" w:eastAsia="Times New Roman" w:hAnsi="Arial" w:cs="Arial"/>
                <w:b/>
                <w:bCs/>
                <w:kern w:val="0"/>
                <w:lang w:eastAsia="pt-BR"/>
                <w14:ligatures w14:val="none"/>
              </w:rPr>
              <w:t>Refrigerado</w:t>
            </w:r>
            <w:r w:rsidRPr="00EC623D">
              <w:rPr>
                <w:rFonts w:ascii="Arial" w:eastAsia="Times New Roman" w:hAnsi="Arial" w:cs="Arial"/>
                <w:kern w:val="0"/>
                <w:lang w:eastAsia="pt-BR"/>
                <w14:ligatures w14:val="none"/>
              </w:rPr>
              <w:t xml:space="preserve">, rótulo em conformidade com a legislação, validade mínima de 30 (trinta) dias a contar da data da entrega. </w:t>
            </w:r>
            <w:r w:rsidRPr="00EC623D">
              <w:rPr>
                <w:rFonts w:ascii="Arial" w:eastAsia="Times New Roman" w:hAnsi="Arial" w:cs="Arial"/>
                <w:b/>
                <w:kern w:val="0"/>
                <w:lang w:eastAsia="pt-BR"/>
                <w14:ligatures w14:val="none"/>
              </w:rPr>
              <w:t xml:space="preserve">Embalagem em sache ou garrafa plástica de 1 litro. </w:t>
            </w:r>
          </w:p>
        </w:tc>
        <w:tc>
          <w:tcPr>
            <w:tcW w:w="1249" w:type="dxa"/>
            <w:shd w:val="clear" w:color="auto" w:fill="auto"/>
          </w:tcPr>
          <w:p w14:paraId="0CB9D92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0CBF0C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AE0CCB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D19B0A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D9B481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9298E7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7,03</w:t>
            </w:r>
          </w:p>
        </w:tc>
      </w:tr>
      <w:tr w:rsidR="00EC623D" w:rsidRPr="00EC623D" w14:paraId="5A08C226" w14:textId="77777777" w:rsidTr="000151ED">
        <w:tblPrEx>
          <w:tblCellMar>
            <w:top w:w="0" w:type="dxa"/>
            <w:bottom w:w="0" w:type="dxa"/>
          </w:tblCellMar>
        </w:tblPrEx>
        <w:tc>
          <w:tcPr>
            <w:tcW w:w="767" w:type="dxa"/>
            <w:shd w:val="clear" w:color="auto" w:fill="auto"/>
          </w:tcPr>
          <w:p w14:paraId="0002E1C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018</w:t>
            </w:r>
          </w:p>
        </w:tc>
        <w:tc>
          <w:tcPr>
            <w:tcW w:w="783" w:type="dxa"/>
            <w:shd w:val="clear" w:color="auto" w:fill="auto"/>
          </w:tcPr>
          <w:p w14:paraId="099B87C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EB3940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3A43094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38C82B75"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Bergamota ponkan</w:t>
            </w:r>
            <w:r w:rsidRPr="00EC623D">
              <w:rPr>
                <w:rFonts w:ascii="Arial" w:eastAsia="Times New Roman" w:hAnsi="Arial" w:cs="Arial"/>
                <w:kern w:val="0"/>
                <w:lang w:eastAsia="pt-BR"/>
                <w14:ligatures w14:val="none"/>
              </w:rPr>
              <w:t xml:space="preserve">. Unidade inteira com casca, de tamanho médio, fruta firme, limpa, sem machucados internos e externos ou partes podres, cor uniforme, madura o suficiente para ser consumida durante a semana da entrega. </w:t>
            </w:r>
          </w:p>
        </w:tc>
        <w:tc>
          <w:tcPr>
            <w:tcW w:w="1249" w:type="dxa"/>
            <w:shd w:val="clear" w:color="auto" w:fill="auto"/>
          </w:tcPr>
          <w:p w14:paraId="7237FD9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908A51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BB2E47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8F2582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42DBF1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6,10</w:t>
            </w:r>
          </w:p>
        </w:tc>
      </w:tr>
      <w:tr w:rsidR="00EC623D" w:rsidRPr="00EC623D" w14:paraId="10873362" w14:textId="77777777" w:rsidTr="000151ED">
        <w:tblPrEx>
          <w:tblCellMar>
            <w:top w:w="0" w:type="dxa"/>
            <w:bottom w:w="0" w:type="dxa"/>
          </w:tblCellMar>
        </w:tblPrEx>
        <w:tc>
          <w:tcPr>
            <w:tcW w:w="767" w:type="dxa"/>
            <w:shd w:val="clear" w:color="auto" w:fill="auto"/>
          </w:tcPr>
          <w:p w14:paraId="1D0D221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019</w:t>
            </w:r>
          </w:p>
        </w:tc>
        <w:tc>
          <w:tcPr>
            <w:tcW w:w="783" w:type="dxa"/>
            <w:shd w:val="clear" w:color="auto" w:fill="auto"/>
          </w:tcPr>
          <w:p w14:paraId="1BE2AB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61D8FAE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1.200</w:t>
            </w:r>
          </w:p>
        </w:tc>
        <w:tc>
          <w:tcPr>
            <w:tcW w:w="593" w:type="dxa"/>
            <w:shd w:val="clear" w:color="auto" w:fill="auto"/>
          </w:tcPr>
          <w:p w14:paraId="5C1D4CD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6B1AFD9F"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Beterraba</w:t>
            </w:r>
            <w:r w:rsidRPr="00EC623D">
              <w:rPr>
                <w:rFonts w:ascii="Arial" w:eastAsia="Times New Roman" w:hAnsi="Arial" w:cs="Arial"/>
                <w:kern w:val="0"/>
                <w:lang w:eastAsia="pt-BR"/>
                <w14:ligatures w14:val="none"/>
              </w:rPr>
              <w:t xml:space="preserve">. Unidades de tamanho médio a grande, tubérculos firmes, sem machucados, cor uniforme, ausência de folhas, madura o suficiente para ser consumida durante a semana da entrega. </w:t>
            </w:r>
          </w:p>
        </w:tc>
        <w:tc>
          <w:tcPr>
            <w:tcW w:w="1249" w:type="dxa"/>
            <w:shd w:val="clear" w:color="auto" w:fill="auto"/>
          </w:tcPr>
          <w:p w14:paraId="0580AB3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434E03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B89FD7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CD782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5,73</w:t>
            </w:r>
          </w:p>
        </w:tc>
      </w:tr>
      <w:tr w:rsidR="00EC623D" w:rsidRPr="00EC623D" w14:paraId="3349DC02" w14:textId="77777777" w:rsidTr="000151ED">
        <w:tblPrEx>
          <w:tblCellMar>
            <w:top w:w="0" w:type="dxa"/>
            <w:bottom w:w="0" w:type="dxa"/>
          </w:tblCellMar>
        </w:tblPrEx>
        <w:tc>
          <w:tcPr>
            <w:tcW w:w="767" w:type="dxa"/>
            <w:shd w:val="clear" w:color="auto" w:fill="auto"/>
          </w:tcPr>
          <w:p w14:paraId="2DCAE77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783" w:type="dxa"/>
            <w:shd w:val="clear" w:color="auto" w:fill="auto"/>
          </w:tcPr>
          <w:p w14:paraId="5C1E377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0E42A06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3" w:type="dxa"/>
            <w:shd w:val="clear" w:color="auto" w:fill="auto"/>
          </w:tcPr>
          <w:p w14:paraId="2D1076E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6BAE031C"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Biscoito de Polvilho. </w:t>
            </w:r>
            <w:r w:rsidRPr="00EC623D">
              <w:rPr>
                <w:rFonts w:ascii="Arial" w:eastAsia="Times New Roman" w:hAnsi="Arial" w:cs="Arial"/>
                <w:bCs/>
                <w:kern w:val="0"/>
                <w:lang w:eastAsia="pt-BR"/>
                <w14:ligatures w14:val="none"/>
              </w:rPr>
              <w:t xml:space="preserve">Produto feito a partir do polvilho azedo, rótulo em conformidade com a legislação, validade mínima de 30 (trinta) dias a contar da data de entrega. </w:t>
            </w:r>
            <w:r w:rsidRPr="00EC623D">
              <w:rPr>
                <w:rFonts w:ascii="Arial" w:eastAsia="Times New Roman" w:hAnsi="Arial" w:cs="Arial"/>
                <w:b/>
                <w:kern w:val="0"/>
                <w:lang w:eastAsia="pt-BR"/>
                <w14:ligatures w14:val="none"/>
              </w:rPr>
              <w:t>Embalagem de 100g.</w:t>
            </w:r>
          </w:p>
        </w:tc>
        <w:tc>
          <w:tcPr>
            <w:tcW w:w="1249" w:type="dxa"/>
            <w:shd w:val="clear" w:color="auto" w:fill="auto"/>
          </w:tcPr>
          <w:p w14:paraId="0DBA33C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B61DED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4AFC89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6AFD9F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6,24</w:t>
            </w:r>
          </w:p>
        </w:tc>
      </w:tr>
      <w:tr w:rsidR="00EC623D" w:rsidRPr="00EC623D" w14:paraId="0C32B104" w14:textId="77777777" w:rsidTr="000151ED">
        <w:tblPrEx>
          <w:tblCellMar>
            <w:top w:w="0" w:type="dxa"/>
            <w:bottom w:w="0" w:type="dxa"/>
          </w:tblCellMar>
        </w:tblPrEx>
        <w:tc>
          <w:tcPr>
            <w:tcW w:w="767" w:type="dxa"/>
            <w:shd w:val="clear" w:color="auto" w:fill="auto"/>
          </w:tcPr>
          <w:p w14:paraId="3389F53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021</w:t>
            </w:r>
          </w:p>
        </w:tc>
        <w:tc>
          <w:tcPr>
            <w:tcW w:w="783" w:type="dxa"/>
            <w:shd w:val="clear" w:color="auto" w:fill="auto"/>
          </w:tcPr>
          <w:p w14:paraId="4E90490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104F089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3" w:type="dxa"/>
            <w:shd w:val="clear" w:color="auto" w:fill="auto"/>
          </w:tcPr>
          <w:p w14:paraId="430910F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4DDC056E"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Biscoito doce Caseiro. </w:t>
            </w:r>
            <w:r w:rsidRPr="00EC623D">
              <w:rPr>
                <w:rFonts w:ascii="Arial" w:eastAsia="Times New Roman" w:hAnsi="Arial" w:cs="Arial"/>
                <w:bCs/>
                <w:kern w:val="0"/>
                <w:lang w:eastAsia="pt-BR"/>
                <w14:ligatures w14:val="none"/>
              </w:rPr>
              <w:t xml:space="preserve">Produto artesanal, com diferentes variedades de sabor: leite, manteiga, polvilho, coco, rótulo contendo a identificação do produto, ingredientes, peso, data de fabricação e validade, validade mínima de 30 (trinta) dias a contar da data da entrega. </w:t>
            </w:r>
            <w:r w:rsidRPr="00EC623D">
              <w:rPr>
                <w:rFonts w:ascii="Arial" w:eastAsia="Times New Roman" w:hAnsi="Arial" w:cs="Arial"/>
                <w:b/>
                <w:kern w:val="0"/>
                <w:lang w:eastAsia="pt-BR"/>
                <w14:ligatures w14:val="none"/>
              </w:rPr>
              <w:t>Embalagem de 350g.</w:t>
            </w:r>
          </w:p>
        </w:tc>
        <w:tc>
          <w:tcPr>
            <w:tcW w:w="1249" w:type="dxa"/>
            <w:shd w:val="clear" w:color="auto" w:fill="auto"/>
          </w:tcPr>
          <w:p w14:paraId="0CC92DE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CF36BD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17DA87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CB3E8D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CF9631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65C40E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8,78</w:t>
            </w:r>
          </w:p>
        </w:tc>
      </w:tr>
      <w:tr w:rsidR="00EC623D" w:rsidRPr="00EC623D" w14:paraId="1E59E16E" w14:textId="77777777" w:rsidTr="000151ED">
        <w:tblPrEx>
          <w:tblCellMar>
            <w:top w:w="0" w:type="dxa"/>
            <w:bottom w:w="0" w:type="dxa"/>
          </w:tblCellMar>
        </w:tblPrEx>
        <w:tc>
          <w:tcPr>
            <w:tcW w:w="767" w:type="dxa"/>
            <w:shd w:val="clear" w:color="auto" w:fill="auto"/>
          </w:tcPr>
          <w:p w14:paraId="0FBDAAC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022</w:t>
            </w:r>
          </w:p>
        </w:tc>
        <w:tc>
          <w:tcPr>
            <w:tcW w:w="783" w:type="dxa"/>
            <w:shd w:val="clear" w:color="auto" w:fill="auto"/>
          </w:tcPr>
          <w:p w14:paraId="7A4DD40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16CC302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325FAB0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1B30C5C5"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Biscoito doce Maria</w:t>
            </w:r>
            <w:r w:rsidRPr="00EC623D">
              <w:rPr>
                <w:rFonts w:ascii="Arial" w:eastAsia="Times New Roman" w:hAnsi="Arial" w:cs="Arial"/>
                <w:kern w:val="0"/>
                <w:lang w:eastAsia="pt-BR"/>
                <w14:ligatures w14:val="none"/>
              </w:rPr>
              <w:t xml:space="preserve">. Rótulo em conformidade com a legislação, validade mínima de 6 (seis) meses a contar da data de entrega. </w:t>
            </w:r>
            <w:r w:rsidRPr="00EC623D">
              <w:rPr>
                <w:rFonts w:ascii="Arial" w:eastAsia="Times New Roman" w:hAnsi="Arial" w:cs="Arial"/>
                <w:b/>
                <w:kern w:val="0"/>
                <w:lang w:eastAsia="pt-BR"/>
                <w14:ligatures w14:val="none"/>
              </w:rPr>
              <w:t>Embalagem de 400g</w:t>
            </w:r>
            <w:r w:rsidRPr="00EC623D">
              <w:rPr>
                <w:rFonts w:ascii="Arial" w:eastAsia="Times New Roman" w:hAnsi="Arial" w:cs="Arial"/>
                <w:kern w:val="0"/>
                <w:lang w:eastAsia="pt-BR"/>
                <w14:ligatures w14:val="none"/>
              </w:rPr>
              <w:t>.</w:t>
            </w:r>
          </w:p>
        </w:tc>
        <w:tc>
          <w:tcPr>
            <w:tcW w:w="1249" w:type="dxa"/>
            <w:shd w:val="clear" w:color="auto" w:fill="auto"/>
          </w:tcPr>
          <w:p w14:paraId="391FE01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6E3F3A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206EA5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7,00</w:t>
            </w:r>
          </w:p>
        </w:tc>
      </w:tr>
      <w:tr w:rsidR="00EC623D" w:rsidRPr="00EC623D" w14:paraId="621EDC3F" w14:textId="77777777" w:rsidTr="000151ED">
        <w:tblPrEx>
          <w:tblCellMar>
            <w:top w:w="0" w:type="dxa"/>
            <w:bottom w:w="0" w:type="dxa"/>
          </w:tblCellMar>
        </w:tblPrEx>
        <w:tc>
          <w:tcPr>
            <w:tcW w:w="767" w:type="dxa"/>
            <w:shd w:val="clear" w:color="auto" w:fill="auto"/>
          </w:tcPr>
          <w:p w14:paraId="792A052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023</w:t>
            </w:r>
          </w:p>
        </w:tc>
        <w:tc>
          <w:tcPr>
            <w:tcW w:w="783" w:type="dxa"/>
            <w:shd w:val="clear" w:color="auto" w:fill="auto"/>
          </w:tcPr>
          <w:p w14:paraId="5C14EBA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29A260B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5565BCB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3B0505E8"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Biscoito salgado cracker com gergelim</w:t>
            </w:r>
            <w:r w:rsidRPr="00EC623D">
              <w:rPr>
                <w:rFonts w:ascii="Arial" w:eastAsia="Times New Roman" w:hAnsi="Arial" w:cs="Arial"/>
                <w:kern w:val="0"/>
                <w:lang w:eastAsia="pt-BR"/>
                <w14:ligatures w14:val="none"/>
              </w:rPr>
              <w:t xml:space="preserve">. Rótulo em conformidade com a legislação, validade mínima de 6 (seis) meses a contar da data de entrega. </w:t>
            </w:r>
            <w:r w:rsidRPr="00EC623D">
              <w:rPr>
                <w:rFonts w:ascii="Arial" w:eastAsia="Times New Roman" w:hAnsi="Arial" w:cs="Arial"/>
                <w:b/>
                <w:kern w:val="0"/>
                <w:lang w:eastAsia="pt-BR"/>
                <w14:ligatures w14:val="none"/>
              </w:rPr>
              <w:t>Embalagem de 400g</w:t>
            </w:r>
            <w:r w:rsidRPr="00EC623D">
              <w:rPr>
                <w:rFonts w:ascii="Arial" w:eastAsia="Times New Roman" w:hAnsi="Arial" w:cs="Arial"/>
                <w:kern w:val="0"/>
                <w:lang w:eastAsia="pt-BR"/>
                <w14:ligatures w14:val="none"/>
              </w:rPr>
              <w:t>.</w:t>
            </w:r>
          </w:p>
        </w:tc>
        <w:tc>
          <w:tcPr>
            <w:tcW w:w="1249" w:type="dxa"/>
            <w:shd w:val="clear" w:color="auto" w:fill="auto"/>
          </w:tcPr>
          <w:p w14:paraId="4AC057D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FF5D22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48C0B3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B97302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9,32</w:t>
            </w:r>
          </w:p>
        </w:tc>
      </w:tr>
      <w:tr w:rsidR="00EC623D" w:rsidRPr="00EC623D" w14:paraId="382372F1" w14:textId="77777777" w:rsidTr="000151ED">
        <w:tblPrEx>
          <w:tblCellMar>
            <w:top w:w="0" w:type="dxa"/>
            <w:bottom w:w="0" w:type="dxa"/>
          </w:tblCellMar>
        </w:tblPrEx>
        <w:tc>
          <w:tcPr>
            <w:tcW w:w="767" w:type="dxa"/>
            <w:shd w:val="clear" w:color="auto" w:fill="auto"/>
          </w:tcPr>
          <w:p w14:paraId="54F450C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024</w:t>
            </w:r>
          </w:p>
        </w:tc>
        <w:tc>
          <w:tcPr>
            <w:tcW w:w="783" w:type="dxa"/>
            <w:shd w:val="clear" w:color="auto" w:fill="auto"/>
          </w:tcPr>
          <w:p w14:paraId="3BCCA23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3478C8D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18BEA3C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649E96F5"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Biscoito salgado craker integral</w:t>
            </w:r>
            <w:r w:rsidRPr="00EC623D">
              <w:rPr>
                <w:rFonts w:ascii="Arial" w:eastAsia="Times New Roman" w:hAnsi="Arial" w:cs="Arial"/>
                <w:kern w:val="0"/>
                <w:lang w:eastAsia="pt-BR"/>
                <w14:ligatures w14:val="none"/>
              </w:rPr>
              <w:t xml:space="preserve">. Rótulo em conformidade com a legislação, validade mínima de 6 (seis) meses a contar da data de entrega. </w:t>
            </w:r>
            <w:r w:rsidRPr="00EC623D">
              <w:rPr>
                <w:rFonts w:ascii="Arial" w:eastAsia="Times New Roman" w:hAnsi="Arial" w:cs="Arial"/>
                <w:b/>
                <w:kern w:val="0"/>
                <w:lang w:eastAsia="pt-BR"/>
                <w14:ligatures w14:val="none"/>
              </w:rPr>
              <w:t>Embalagem de 400g</w:t>
            </w:r>
            <w:r w:rsidRPr="00EC623D">
              <w:rPr>
                <w:rFonts w:ascii="Arial" w:eastAsia="Times New Roman" w:hAnsi="Arial" w:cs="Arial"/>
                <w:kern w:val="0"/>
                <w:lang w:eastAsia="pt-BR"/>
                <w14:ligatures w14:val="none"/>
              </w:rPr>
              <w:t>.</w:t>
            </w:r>
          </w:p>
        </w:tc>
        <w:tc>
          <w:tcPr>
            <w:tcW w:w="1249" w:type="dxa"/>
            <w:shd w:val="clear" w:color="auto" w:fill="auto"/>
          </w:tcPr>
          <w:p w14:paraId="33122AA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AFAB62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F2B21E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4C0810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8,08</w:t>
            </w:r>
          </w:p>
        </w:tc>
      </w:tr>
      <w:tr w:rsidR="00EC623D" w:rsidRPr="00EC623D" w14:paraId="27C57B50" w14:textId="77777777" w:rsidTr="000151ED">
        <w:tblPrEx>
          <w:tblCellMar>
            <w:top w:w="0" w:type="dxa"/>
            <w:bottom w:w="0" w:type="dxa"/>
          </w:tblCellMar>
        </w:tblPrEx>
        <w:tc>
          <w:tcPr>
            <w:tcW w:w="767" w:type="dxa"/>
            <w:shd w:val="clear" w:color="auto" w:fill="auto"/>
          </w:tcPr>
          <w:p w14:paraId="42FD494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783" w:type="dxa"/>
            <w:shd w:val="clear" w:color="auto" w:fill="auto"/>
          </w:tcPr>
          <w:p w14:paraId="09F074A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68B7A79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68A5614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2B91288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Brócolis</w:t>
            </w:r>
            <w:r w:rsidRPr="00EC623D">
              <w:rPr>
                <w:rFonts w:ascii="Arial" w:eastAsia="Times New Roman" w:hAnsi="Arial" w:cs="Arial"/>
                <w:kern w:val="0"/>
                <w:lang w:eastAsia="pt-BR"/>
                <w14:ligatures w14:val="none"/>
              </w:rPr>
              <w:t>. Entregue sem folhas, em molhos frescos e limpos, com cor característica, sem machucados ou pontos pretos deteriorados, maduro o suficiente para ser consumido durante a semana da entrega.</w:t>
            </w:r>
          </w:p>
        </w:tc>
        <w:tc>
          <w:tcPr>
            <w:tcW w:w="1249" w:type="dxa"/>
            <w:shd w:val="clear" w:color="auto" w:fill="auto"/>
          </w:tcPr>
          <w:p w14:paraId="7ACC66B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E8D194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60F857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C7F394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7,61</w:t>
            </w:r>
          </w:p>
        </w:tc>
      </w:tr>
      <w:tr w:rsidR="00EC623D" w:rsidRPr="00EC623D" w14:paraId="2F7CC926" w14:textId="77777777" w:rsidTr="000151ED">
        <w:tblPrEx>
          <w:tblCellMar>
            <w:top w:w="0" w:type="dxa"/>
            <w:bottom w:w="0" w:type="dxa"/>
          </w:tblCellMar>
        </w:tblPrEx>
        <w:tc>
          <w:tcPr>
            <w:tcW w:w="767" w:type="dxa"/>
            <w:tcBorders>
              <w:bottom w:val="single" w:sz="18" w:space="0" w:color="auto"/>
            </w:tcBorders>
            <w:shd w:val="clear" w:color="auto" w:fill="FFCC00"/>
          </w:tcPr>
          <w:p w14:paraId="5E18851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DB6220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F43AD7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6261DF0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FB6100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6692638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1901946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CA7032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5E30601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00E3D88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FF6A26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3C086A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6" w:type="dxa"/>
            <w:tcBorders>
              <w:bottom w:val="single" w:sz="18" w:space="0" w:color="auto"/>
            </w:tcBorders>
            <w:shd w:val="clear" w:color="auto" w:fill="FFCC00"/>
          </w:tcPr>
          <w:p w14:paraId="3BFAC66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E9A428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EF5DD4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49" w:type="dxa"/>
            <w:tcBorders>
              <w:bottom w:val="single" w:sz="18" w:space="0" w:color="auto"/>
            </w:tcBorders>
            <w:shd w:val="clear" w:color="auto" w:fill="FFCC00"/>
          </w:tcPr>
          <w:p w14:paraId="5935B54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7C78DE4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43F52AE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6162EDA6" w14:textId="77777777" w:rsidTr="000151ED">
        <w:tblPrEx>
          <w:tblCellMar>
            <w:top w:w="0" w:type="dxa"/>
            <w:bottom w:w="0" w:type="dxa"/>
          </w:tblCellMar>
        </w:tblPrEx>
        <w:tc>
          <w:tcPr>
            <w:tcW w:w="767" w:type="dxa"/>
            <w:shd w:val="clear" w:color="auto" w:fill="auto"/>
          </w:tcPr>
          <w:p w14:paraId="613D84B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026</w:t>
            </w:r>
          </w:p>
        </w:tc>
        <w:tc>
          <w:tcPr>
            <w:tcW w:w="783" w:type="dxa"/>
            <w:shd w:val="clear" w:color="auto" w:fill="auto"/>
          </w:tcPr>
          <w:p w14:paraId="1019D02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49542AC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3CFB269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0A0404BD"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Cacau em pó.</w:t>
            </w:r>
            <w:r w:rsidRPr="00EC623D">
              <w:rPr>
                <w:rFonts w:ascii="Arial" w:eastAsia="Times New Roman" w:hAnsi="Arial" w:cs="Arial"/>
                <w:bCs/>
                <w:kern w:val="0"/>
                <w:lang w:eastAsia="pt-BR"/>
                <w14:ligatures w14:val="none"/>
              </w:rPr>
              <w:t xml:space="preserve"> Composto por 100% cacau em pó solúvel e sem adição de açúcar, rótulo de conformidade com a legislação, validade mínima de 6 (seis) meses a contar da data de entrega. </w:t>
            </w:r>
            <w:r w:rsidRPr="00EC623D">
              <w:rPr>
                <w:rFonts w:ascii="Arial" w:eastAsia="Times New Roman" w:hAnsi="Arial" w:cs="Arial"/>
                <w:b/>
                <w:kern w:val="0"/>
                <w:lang w:eastAsia="pt-BR"/>
                <w14:ligatures w14:val="none"/>
              </w:rPr>
              <w:t>Embalagem de 200g.</w:t>
            </w:r>
          </w:p>
        </w:tc>
        <w:tc>
          <w:tcPr>
            <w:tcW w:w="1249" w:type="dxa"/>
            <w:shd w:val="clear" w:color="auto" w:fill="auto"/>
          </w:tcPr>
          <w:p w14:paraId="57367BA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031DFC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4638F2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A783A5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12,03</w:t>
            </w:r>
          </w:p>
        </w:tc>
      </w:tr>
      <w:tr w:rsidR="00EC623D" w:rsidRPr="00EC623D" w14:paraId="0A0903F6" w14:textId="77777777" w:rsidTr="000151ED">
        <w:tblPrEx>
          <w:tblCellMar>
            <w:top w:w="0" w:type="dxa"/>
            <w:bottom w:w="0" w:type="dxa"/>
          </w:tblCellMar>
        </w:tblPrEx>
        <w:tc>
          <w:tcPr>
            <w:tcW w:w="767" w:type="dxa"/>
            <w:shd w:val="clear" w:color="auto" w:fill="auto"/>
          </w:tcPr>
          <w:p w14:paraId="2B43F58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027</w:t>
            </w:r>
          </w:p>
        </w:tc>
        <w:tc>
          <w:tcPr>
            <w:tcW w:w="783" w:type="dxa"/>
            <w:shd w:val="clear" w:color="auto" w:fill="auto"/>
          </w:tcPr>
          <w:p w14:paraId="692F68C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5AD281B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350</w:t>
            </w:r>
          </w:p>
        </w:tc>
        <w:tc>
          <w:tcPr>
            <w:tcW w:w="593" w:type="dxa"/>
            <w:shd w:val="clear" w:color="auto" w:fill="auto"/>
          </w:tcPr>
          <w:p w14:paraId="58C8106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0E29B94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Café solúvel granulado ou em pó</w:t>
            </w:r>
            <w:r w:rsidRPr="00EC623D">
              <w:rPr>
                <w:rFonts w:ascii="Arial" w:eastAsia="Times New Roman" w:hAnsi="Arial" w:cs="Arial"/>
                <w:kern w:val="0"/>
                <w:lang w:eastAsia="pt-BR"/>
                <w14:ligatures w14:val="none"/>
              </w:rPr>
              <w:t xml:space="preserve">. Lacre de proteção abaixo da tampa, rótulo em conformidade com a legislação, prazo de validade mínimo de 6 (seis) meses a partir da data da entrega. </w:t>
            </w:r>
            <w:r w:rsidRPr="00EC623D">
              <w:rPr>
                <w:rFonts w:ascii="Arial" w:eastAsia="Times New Roman" w:hAnsi="Arial" w:cs="Arial"/>
                <w:b/>
                <w:kern w:val="0"/>
                <w:lang w:eastAsia="pt-BR"/>
                <w14:ligatures w14:val="none"/>
              </w:rPr>
              <w:t>Embalagem de vidro de 200g.</w:t>
            </w:r>
          </w:p>
        </w:tc>
        <w:tc>
          <w:tcPr>
            <w:tcW w:w="1249" w:type="dxa"/>
            <w:shd w:val="clear" w:color="auto" w:fill="auto"/>
          </w:tcPr>
          <w:p w14:paraId="71B5905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D6E3DC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943F62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F46CBE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19,96</w:t>
            </w:r>
          </w:p>
        </w:tc>
      </w:tr>
      <w:tr w:rsidR="00EC623D" w:rsidRPr="00EC623D" w14:paraId="4B377CBE" w14:textId="77777777" w:rsidTr="000151ED">
        <w:tblPrEx>
          <w:tblCellMar>
            <w:top w:w="0" w:type="dxa"/>
            <w:bottom w:w="0" w:type="dxa"/>
          </w:tblCellMar>
        </w:tblPrEx>
        <w:tc>
          <w:tcPr>
            <w:tcW w:w="767" w:type="dxa"/>
            <w:shd w:val="clear" w:color="auto" w:fill="auto"/>
          </w:tcPr>
          <w:p w14:paraId="16E999E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028</w:t>
            </w:r>
          </w:p>
        </w:tc>
        <w:tc>
          <w:tcPr>
            <w:tcW w:w="783" w:type="dxa"/>
            <w:shd w:val="clear" w:color="auto" w:fill="auto"/>
          </w:tcPr>
          <w:p w14:paraId="1AC2333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2732DDC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w:t>
            </w:r>
          </w:p>
        </w:tc>
        <w:tc>
          <w:tcPr>
            <w:tcW w:w="593" w:type="dxa"/>
            <w:shd w:val="clear" w:color="auto" w:fill="auto"/>
          </w:tcPr>
          <w:p w14:paraId="6573FD1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6" w:type="dxa"/>
            <w:shd w:val="clear" w:color="auto" w:fill="auto"/>
          </w:tcPr>
          <w:p w14:paraId="2DC1C369"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Canela em pó</w:t>
            </w:r>
            <w:r w:rsidRPr="00EC623D">
              <w:rPr>
                <w:rFonts w:ascii="Arial" w:eastAsia="Times New Roman" w:hAnsi="Arial" w:cs="Arial"/>
                <w:kern w:val="0"/>
                <w:lang w:eastAsia="pt-BR"/>
                <w14:ligatures w14:val="none"/>
              </w:rPr>
              <w:t xml:space="preserve">. Rótulo em conformidade com a legislação, prazo de validade mínimo de 6 (seis) meses a partir da data da entrega. </w:t>
            </w:r>
            <w:r w:rsidRPr="00EC623D">
              <w:rPr>
                <w:rFonts w:ascii="Arial" w:eastAsia="Times New Roman" w:hAnsi="Arial" w:cs="Arial"/>
                <w:b/>
                <w:kern w:val="0"/>
                <w:lang w:eastAsia="pt-BR"/>
                <w14:ligatures w14:val="none"/>
              </w:rPr>
              <w:t>Embalagem de 30g</w:t>
            </w:r>
            <w:r w:rsidRPr="00EC623D">
              <w:rPr>
                <w:rFonts w:ascii="Arial" w:eastAsia="Times New Roman" w:hAnsi="Arial" w:cs="Arial"/>
                <w:kern w:val="0"/>
                <w:lang w:eastAsia="pt-BR"/>
                <w14:ligatures w14:val="none"/>
              </w:rPr>
              <w:t>.</w:t>
            </w:r>
          </w:p>
        </w:tc>
        <w:tc>
          <w:tcPr>
            <w:tcW w:w="1249" w:type="dxa"/>
            <w:shd w:val="clear" w:color="auto" w:fill="auto"/>
          </w:tcPr>
          <w:p w14:paraId="7D725B5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284F9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082F68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5,08</w:t>
            </w:r>
          </w:p>
        </w:tc>
      </w:tr>
      <w:tr w:rsidR="00EC623D" w:rsidRPr="00EC623D" w14:paraId="2C7A730D" w14:textId="77777777" w:rsidTr="000151ED">
        <w:tblPrEx>
          <w:tblCellMar>
            <w:top w:w="0" w:type="dxa"/>
            <w:bottom w:w="0" w:type="dxa"/>
          </w:tblCellMar>
        </w:tblPrEx>
        <w:tc>
          <w:tcPr>
            <w:tcW w:w="767" w:type="dxa"/>
            <w:shd w:val="clear" w:color="auto" w:fill="auto"/>
          </w:tcPr>
          <w:p w14:paraId="2AB9629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029</w:t>
            </w:r>
          </w:p>
        </w:tc>
        <w:tc>
          <w:tcPr>
            <w:tcW w:w="783" w:type="dxa"/>
            <w:shd w:val="clear" w:color="auto" w:fill="auto"/>
          </w:tcPr>
          <w:p w14:paraId="2508CF7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5E0CDFE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2EF7680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645FBC92"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Carne bovina, peça inteira. </w:t>
            </w:r>
            <w:r w:rsidRPr="00EC623D">
              <w:rPr>
                <w:rFonts w:ascii="Arial" w:eastAsia="Times New Roman" w:hAnsi="Arial" w:cs="Arial"/>
                <w:bCs/>
                <w:kern w:val="0"/>
                <w:lang w:eastAsia="pt-BR"/>
                <w14:ligatures w14:val="none"/>
              </w:rPr>
              <w:t xml:space="preserve">Produto sem cartilagens e ossos, em pedaços inteiros. Entregue em </w:t>
            </w:r>
            <w:r w:rsidRPr="00EC623D">
              <w:rPr>
                <w:rFonts w:ascii="Arial" w:eastAsia="Times New Roman" w:hAnsi="Arial" w:cs="Arial"/>
                <w:b/>
                <w:kern w:val="0"/>
                <w:lang w:eastAsia="pt-BR"/>
                <w14:ligatures w14:val="none"/>
              </w:rPr>
              <w:t>embalagem plástica contendo 1kg</w:t>
            </w:r>
            <w:r w:rsidRPr="00EC623D">
              <w:rPr>
                <w:rFonts w:ascii="Arial" w:eastAsia="Times New Roman" w:hAnsi="Arial" w:cs="Arial"/>
                <w:bCs/>
                <w:kern w:val="0"/>
                <w:lang w:eastAsia="pt-BR"/>
                <w14:ligatures w14:val="none"/>
              </w:rPr>
              <w:t xml:space="preserve"> do produto,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bCs/>
                <w:kern w:val="0"/>
                <w:lang w:eastAsia="pt-BR"/>
                <w14:ligatures w14:val="none"/>
              </w:rPr>
              <w:t xml:space="preserve">, sem acúmulo de líquidos em seu interior. Feito exclusivamente a partir dos seguintes cortes: </w:t>
            </w:r>
            <w:r w:rsidRPr="00EC623D">
              <w:rPr>
                <w:rFonts w:ascii="Arial" w:eastAsia="Times New Roman" w:hAnsi="Arial" w:cs="Arial"/>
                <w:b/>
                <w:kern w:val="0"/>
                <w:lang w:eastAsia="pt-BR"/>
                <w14:ligatures w14:val="none"/>
              </w:rPr>
              <w:t>patinho ou coxão mole</w:t>
            </w:r>
            <w:r w:rsidRPr="00EC623D">
              <w:rPr>
                <w:rFonts w:ascii="Arial" w:eastAsia="Times New Roman" w:hAnsi="Arial" w:cs="Arial"/>
                <w:bCs/>
                <w:kern w:val="0"/>
                <w:lang w:eastAsia="pt-BR"/>
                <w14:ligatures w14:val="none"/>
              </w:rPr>
              <w:t>. Rótulo contendo identificação do produto, peso, fabricante, nº de lote e registro do produto no SIM, SIF ou CISPOA. Validade mínima de 2 meses a contar da data de entrega.</w:t>
            </w:r>
          </w:p>
        </w:tc>
        <w:tc>
          <w:tcPr>
            <w:tcW w:w="1249" w:type="dxa"/>
            <w:shd w:val="clear" w:color="auto" w:fill="auto"/>
          </w:tcPr>
          <w:p w14:paraId="47D224E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3DF638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BFAEEB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4A3C74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21CE5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F65CC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52822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B580B0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BABE4E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43,81</w:t>
            </w:r>
          </w:p>
        </w:tc>
      </w:tr>
      <w:tr w:rsidR="00EC623D" w:rsidRPr="00EC623D" w14:paraId="2C4B8BB5" w14:textId="77777777" w:rsidTr="000151ED">
        <w:tblPrEx>
          <w:tblCellMar>
            <w:top w:w="0" w:type="dxa"/>
            <w:bottom w:w="0" w:type="dxa"/>
          </w:tblCellMar>
        </w:tblPrEx>
        <w:tc>
          <w:tcPr>
            <w:tcW w:w="767" w:type="dxa"/>
            <w:shd w:val="clear" w:color="auto" w:fill="auto"/>
          </w:tcPr>
          <w:p w14:paraId="709C85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030</w:t>
            </w:r>
          </w:p>
        </w:tc>
        <w:tc>
          <w:tcPr>
            <w:tcW w:w="783" w:type="dxa"/>
            <w:shd w:val="clear" w:color="auto" w:fill="auto"/>
          </w:tcPr>
          <w:p w14:paraId="3FB9654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466FF5A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2.750</w:t>
            </w:r>
          </w:p>
        </w:tc>
        <w:tc>
          <w:tcPr>
            <w:tcW w:w="593" w:type="dxa"/>
            <w:shd w:val="clear" w:color="auto" w:fill="auto"/>
          </w:tcPr>
          <w:p w14:paraId="502F770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47F661AC"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Carne bovina, picada</w:t>
            </w:r>
            <w:r w:rsidRPr="00EC623D">
              <w:rPr>
                <w:rFonts w:ascii="Arial" w:eastAsia="Times New Roman" w:hAnsi="Arial" w:cs="Arial"/>
                <w:kern w:val="0"/>
                <w:lang w:eastAsia="pt-BR"/>
                <w14:ligatures w14:val="none"/>
              </w:rPr>
              <w:t xml:space="preserve">. Produto sem cartilagens e ossos, cortado em formato de cubinhos ou iscas, feito exclusivamente a partir dos seguintes cortes: </w:t>
            </w:r>
            <w:r w:rsidRPr="00EC623D">
              <w:rPr>
                <w:rFonts w:ascii="Arial" w:eastAsia="Times New Roman" w:hAnsi="Arial" w:cs="Arial"/>
                <w:b/>
                <w:bCs/>
                <w:kern w:val="0"/>
                <w:lang w:eastAsia="pt-BR"/>
                <w14:ligatures w14:val="none"/>
              </w:rPr>
              <w:t>coxão mole ou patinho</w:t>
            </w:r>
            <w:r w:rsidRPr="00EC623D">
              <w:rPr>
                <w:rFonts w:ascii="Arial" w:eastAsia="Times New Roman" w:hAnsi="Arial" w:cs="Arial"/>
                <w:kern w:val="0"/>
                <w:lang w:eastAsia="pt-BR"/>
                <w14:ligatures w14:val="none"/>
              </w:rPr>
              <w:t xml:space="preserve">. </w:t>
            </w:r>
            <w:r w:rsidRPr="00EC623D">
              <w:rPr>
                <w:rFonts w:ascii="Arial" w:eastAsia="Times New Roman" w:hAnsi="Arial" w:cs="Arial"/>
                <w:b/>
                <w:kern w:val="0"/>
                <w:lang w:eastAsia="pt-BR"/>
                <w14:ligatures w14:val="none"/>
              </w:rPr>
              <w:t>Entregue em embalagem plástica contendo 1kg</w:t>
            </w:r>
            <w:r w:rsidRPr="00EC623D">
              <w:rPr>
                <w:rFonts w:ascii="Arial" w:eastAsia="Times New Roman" w:hAnsi="Arial" w:cs="Arial"/>
                <w:kern w:val="0"/>
                <w:lang w:eastAsia="pt-BR"/>
                <w14:ligatures w14:val="none"/>
              </w:rPr>
              <w:t xml:space="preserve"> do produto,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kern w:val="0"/>
                <w:lang w:eastAsia="pt-BR"/>
                <w14:ligatures w14:val="none"/>
              </w:rPr>
              <w:t>, sem acúmulo de liquidos em seu interior, rótulo contendo identificação do produto, peso, fabricante, número de lote e registro no SIM, SIF ou CISPOA, validade mínima de 2 meses a contar da data da entrega.</w:t>
            </w:r>
          </w:p>
        </w:tc>
        <w:tc>
          <w:tcPr>
            <w:tcW w:w="1249" w:type="dxa"/>
            <w:shd w:val="clear" w:color="auto" w:fill="auto"/>
          </w:tcPr>
          <w:p w14:paraId="520DCF50"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76D70301"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319B407D"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2C05D075"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761AD232"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7DFEC31E"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319058F3"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09B13048"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p>
          <w:p w14:paraId="6D95F100" w14:textId="77777777" w:rsidR="00EC623D" w:rsidRPr="00EC623D" w:rsidRDefault="00EC623D" w:rsidP="00EC623D">
            <w:pPr>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44,52</w:t>
            </w:r>
          </w:p>
        </w:tc>
      </w:tr>
      <w:tr w:rsidR="00EC623D" w:rsidRPr="00EC623D" w14:paraId="33587C95" w14:textId="77777777" w:rsidTr="000151ED">
        <w:tblPrEx>
          <w:tblCellMar>
            <w:top w:w="0" w:type="dxa"/>
            <w:bottom w:w="0" w:type="dxa"/>
          </w:tblCellMar>
        </w:tblPrEx>
        <w:tc>
          <w:tcPr>
            <w:tcW w:w="767" w:type="dxa"/>
            <w:shd w:val="clear" w:color="auto" w:fill="auto"/>
          </w:tcPr>
          <w:p w14:paraId="693B583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031</w:t>
            </w:r>
          </w:p>
        </w:tc>
        <w:tc>
          <w:tcPr>
            <w:tcW w:w="783" w:type="dxa"/>
            <w:shd w:val="clear" w:color="auto" w:fill="auto"/>
          </w:tcPr>
          <w:p w14:paraId="24B468C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3823C37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5.500</w:t>
            </w:r>
          </w:p>
        </w:tc>
        <w:tc>
          <w:tcPr>
            <w:tcW w:w="593" w:type="dxa"/>
            <w:shd w:val="clear" w:color="auto" w:fill="auto"/>
          </w:tcPr>
          <w:p w14:paraId="4F0DFEF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66FB7B6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Carne bovina moída (2ª qualidade)</w:t>
            </w:r>
            <w:r w:rsidRPr="00EC623D">
              <w:rPr>
                <w:rFonts w:ascii="Arial" w:eastAsia="Times New Roman" w:hAnsi="Arial" w:cs="Arial"/>
                <w:kern w:val="0"/>
                <w:lang w:eastAsia="pt-BR"/>
                <w14:ligatures w14:val="none"/>
              </w:rPr>
              <w:t xml:space="preserve">. Produto sem cartilagens e ossos, moída em moedor grosso. </w:t>
            </w:r>
            <w:r w:rsidRPr="00EC623D">
              <w:rPr>
                <w:rFonts w:ascii="Arial" w:eastAsia="Times New Roman" w:hAnsi="Arial" w:cs="Arial"/>
                <w:b/>
                <w:kern w:val="0"/>
                <w:lang w:eastAsia="pt-BR"/>
                <w14:ligatures w14:val="none"/>
              </w:rPr>
              <w:t>Entregue em embalagem plástica contendo 1kg</w:t>
            </w:r>
            <w:r w:rsidRPr="00EC623D">
              <w:rPr>
                <w:rFonts w:ascii="Arial" w:eastAsia="Times New Roman" w:hAnsi="Arial" w:cs="Arial"/>
                <w:kern w:val="0"/>
                <w:lang w:eastAsia="pt-BR"/>
                <w14:ligatures w14:val="none"/>
              </w:rPr>
              <w:t xml:space="preserve"> do produto,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kern w:val="0"/>
                <w:lang w:eastAsia="pt-BR"/>
                <w14:ligatures w14:val="none"/>
              </w:rPr>
              <w:t xml:space="preserve">, sem acúmulo de liquidos em seu interior, conforme Portaria DAS nº 664/2022, rótulo contendo identificação do produto, peso, fabricante, número de lote e registro no SIM, SIF ou CISPOA, validade mínima de 2 meses a contar da data da entrega. </w:t>
            </w:r>
          </w:p>
        </w:tc>
        <w:tc>
          <w:tcPr>
            <w:tcW w:w="1249" w:type="dxa"/>
            <w:shd w:val="clear" w:color="auto" w:fill="auto"/>
          </w:tcPr>
          <w:p w14:paraId="58B9522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8910C5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F942B1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246135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561698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519D68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B47E74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07FD69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37,74</w:t>
            </w:r>
          </w:p>
        </w:tc>
      </w:tr>
      <w:tr w:rsidR="00EC623D" w:rsidRPr="00EC623D" w14:paraId="6B987752" w14:textId="77777777" w:rsidTr="000151ED">
        <w:tblPrEx>
          <w:tblCellMar>
            <w:top w:w="0" w:type="dxa"/>
            <w:bottom w:w="0" w:type="dxa"/>
          </w:tblCellMar>
        </w:tblPrEx>
        <w:tc>
          <w:tcPr>
            <w:tcW w:w="767" w:type="dxa"/>
            <w:shd w:val="clear" w:color="auto" w:fill="auto"/>
          </w:tcPr>
          <w:p w14:paraId="64B0212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032</w:t>
            </w:r>
          </w:p>
        </w:tc>
        <w:tc>
          <w:tcPr>
            <w:tcW w:w="783" w:type="dxa"/>
            <w:shd w:val="clear" w:color="auto" w:fill="auto"/>
          </w:tcPr>
          <w:p w14:paraId="53F53B9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01FB3EC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5.500</w:t>
            </w:r>
          </w:p>
        </w:tc>
        <w:tc>
          <w:tcPr>
            <w:tcW w:w="593" w:type="dxa"/>
            <w:shd w:val="clear" w:color="auto" w:fill="auto"/>
          </w:tcPr>
          <w:p w14:paraId="1EA46A5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248FF309"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Carne de frango, peito sem osso e pele, picado em cubos ou iscas</w:t>
            </w:r>
            <w:r w:rsidRPr="00EC623D">
              <w:rPr>
                <w:rFonts w:ascii="Arial" w:eastAsia="Times New Roman" w:hAnsi="Arial" w:cs="Arial"/>
                <w:kern w:val="0"/>
                <w:lang w:eastAsia="pt-BR"/>
                <w14:ligatures w14:val="none"/>
              </w:rPr>
              <w:t xml:space="preserve">. Produto sem cartilagens, ossos e pele. </w:t>
            </w:r>
            <w:r w:rsidRPr="00EC623D">
              <w:rPr>
                <w:rFonts w:ascii="Arial" w:eastAsia="Times New Roman" w:hAnsi="Arial" w:cs="Arial"/>
                <w:b/>
                <w:kern w:val="0"/>
                <w:lang w:eastAsia="pt-BR"/>
                <w14:ligatures w14:val="none"/>
              </w:rPr>
              <w:t xml:space="preserve">Embalagem plástica contendo 01 kg </w:t>
            </w:r>
            <w:r w:rsidRPr="00EC623D">
              <w:rPr>
                <w:rFonts w:ascii="Arial" w:eastAsia="Times New Roman" w:hAnsi="Arial" w:cs="Arial"/>
                <w:bCs/>
                <w:kern w:val="0"/>
                <w:lang w:eastAsia="pt-BR"/>
                <w14:ligatures w14:val="none"/>
              </w:rPr>
              <w:t>do produto</w:t>
            </w:r>
            <w:r w:rsidRPr="00EC623D">
              <w:rPr>
                <w:rFonts w:ascii="Arial" w:eastAsia="Times New Roman" w:hAnsi="Arial" w:cs="Arial"/>
                <w:b/>
                <w:kern w:val="0"/>
                <w:lang w:eastAsia="pt-BR"/>
                <w14:ligatures w14:val="none"/>
              </w:rPr>
              <w:t xml:space="preserve">, </w:t>
            </w:r>
            <w:r w:rsidRPr="00EC623D">
              <w:rPr>
                <w:rFonts w:ascii="Arial" w:eastAsia="Times New Roman" w:hAnsi="Arial" w:cs="Arial"/>
                <w:kern w:val="0"/>
                <w:lang w:eastAsia="pt-BR"/>
                <w14:ligatures w14:val="none"/>
              </w:rPr>
              <w:t xml:space="preserve">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kern w:val="0"/>
                <w:lang w:eastAsia="pt-BR"/>
                <w14:ligatures w14:val="none"/>
              </w:rPr>
              <w:t xml:space="preserve">, sem acúmulo de liquidos em seu interior, rótulo contendo identificação do produto, peso, fabricante, número de lote e registro no SIM, SIF ou CISPOA, validade mínima de 2 meses a contar da data da entrega. </w:t>
            </w:r>
          </w:p>
        </w:tc>
        <w:tc>
          <w:tcPr>
            <w:tcW w:w="1249" w:type="dxa"/>
            <w:shd w:val="clear" w:color="auto" w:fill="auto"/>
          </w:tcPr>
          <w:p w14:paraId="416B549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9836A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374DDA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567889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EEC7B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66FA0C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378A79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6C26B3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22,26</w:t>
            </w:r>
          </w:p>
        </w:tc>
      </w:tr>
      <w:tr w:rsidR="00EC623D" w:rsidRPr="00EC623D" w14:paraId="6EE8454C" w14:textId="77777777" w:rsidTr="000151ED">
        <w:tblPrEx>
          <w:tblCellMar>
            <w:top w:w="0" w:type="dxa"/>
            <w:bottom w:w="0" w:type="dxa"/>
          </w:tblCellMar>
        </w:tblPrEx>
        <w:tc>
          <w:tcPr>
            <w:tcW w:w="767" w:type="dxa"/>
            <w:shd w:val="clear" w:color="auto" w:fill="auto"/>
          </w:tcPr>
          <w:p w14:paraId="53266A2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033</w:t>
            </w:r>
          </w:p>
        </w:tc>
        <w:tc>
          <w:tcPr>
            <w:tcW w:w="783" w:type="dxa"/>
            <w:shd w:val="clear" w:color="auto" w:fill="auto"/>
          </w:tcPr>
          <w:p w14:paraId="03C3C45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084F495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64BC85D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6" w:type="dxa"/>
            <w:shd w:val="clear" w:color="auto" w:fill="auto"/>
          </w:tcPr>
          <w:p w14:paraId="2F68362B"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Carne de frango, peito sem osso e pele, peça inteira. </w:t>
            </w:r>
            <w:r w:rsidRPr="00EC623D">
              <w:rPr>
                <w:rFonts w:ascii="Arial" w:eastAsia="Times New Roman" w:hAnsi="Arial" w:cs="Arial"/>
                <w:bCs/>
                <w:kern w:val="0"/>
                <w:lang w:eastAsia="pt-BR"/>
                <w14:ligatures w14:val="none"/>
              </w:rPr>
              <w:t xml:space="preserve">Produto sem cartilagens, osso e pele, </w:t>
            </w:r>
            <w:r w:rsidRPr="00EC623D">
              <w:rPr>
                <w:rFonts w:ascii="Arial" w:eastAsia="Times New Roman" w:hAnsi="Arial" w:cs="Arial"/>
                <w:b/>
                <w:kern w:val="0"/>
                <w:lang w:eastAsia="pt-BR"/>
                <w14:ligatures w14:val="none"/>
              </w:rPr>
              <w:t>inteiro</w:t>
            </w:r>
            <w:r w:rsidRPr="00EC623D">
              <w:rPr>
                <w:rFonts w:ascii="Arial" w:eastAsia="Times New Roman" w:hAnsi="Arial" w:cs="Arial"/>
                <w:bCs/>
                <w:kern w:val="0"/>
                <w:lang w:eastAsia="pt-BR"/>
                <w14:ligatures w14:val="none"/>
              </w:rPr>
              <w:t xml:space="preserve">. </w:t>
            </w:r>
            <w:r w:rsidRPr="00EC623D">
              <w:rPr>
                <w:rFonts w:ascii="Arial" w:eastAsia="Times New Roman" w:hAnsi="Arial" w:cs="Arial"/>
                <w:b/>
                <w:kern w:val="0"/>
                <w:lang w:eastAsia="pt-BR"/>
                <w14:ligatures w14:val="none"/>
              </w:rPr>
              <w:t>Embalagem plástica contendo 1kg do produto</w:t>
            </w:r>
            <w:r w:rsidRPr="00EC623D">
              <w:rPr>
                <w:rFonts w:ascii="Arial" w:eastAsia="Times New Roman" w:hAnsi="Arial" w:cs="Arial"/>
                <w:bCs/>
                <w:kern w:val="0"/>
                <w:lang w:eastAsia="pt-BR"/>
                <w14:ligatures w14:val="none"/>
              </w:rPr>
              <w:t xml:space="preserve">,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bCs/>
                <w:kern w:val="0"/>
                <w:lang w:eastAsia="pt-BR"/>
                <w14:ligatures w14:val="none"/>
              </w:rPr>
              <w:t>, sem acúmulo de líquidos em seu interior. Rótulo contendo</w:t>
            </w:r>
            <w:r w:rsidRPr="00EC623D">
              <w:rPr>
                <w:rFonts w:ascii="Arial" w:eastAsia="Times New Roman" w:hAnsi="Arial" w:cs="Arial"/>
                <w:kern w:val="0"/>
                <w:lang w:eastAsia="pt-BR"/>
                <w14:ligatures w14:val="none"/>
              </w:rPr>
              <w:t xml:space="preserve"> identificação do produto, peso, fabricante, número de lote e registro no SIM, SIF ou CISPOA, validade mínima de 2 meses a contar da data da entrega.</w:t>
            </w:r>
          </w:p>
        </w:tc>
        <w:tc>
          <w:tcPr>
            <w:tcW w:w="1249" w:type="dxa"/>
            <w:shd w:val="clear" w:color="auto" w:fill="auto"/>
          </w:tcPr>
          <w:p w14:paraId="4BF2E30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FBF0A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4C65E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0EF097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D4B084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28A455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D94075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2EB109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21,08</w:t>
            </w:r>
          </w:p>
        </w:tc>
      </w:tr>
    </w:tbl>
    <w:p w14:paraId="5FB769A5"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r w:rsidRPr="00EC623D">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3"/>
        <w:gridCol w:w="593"/>
        <w:gridCol w:w="5727"/>
        <w:gridCol w:w="1249"/>
      </w:tblGrid>
      <w:tr w:rsidR="00EC623D" w:rsidRPr="00EC623D" w14:paraId="02A501D6" w14:textId="77777777" w:rsidTr="000151ED">
        <w:tblPrEx>
          <w:tblCellMar>
            <w:top w:w="0" w:type="dxa"/>
            <w:bottom w:w="0" w:type="dxa"/>
          </w:tblCellMar>
        </w:tblPrEx>
        <w:tc>
          <w:tcPr>
            <w:tcW w:w="766" w:type="dxa"/>
            <w:tcBorders>
              <w:bottom w:val="single" w:sz="18" w:space="0" w:color="auto"/>
            </w:tcBorders>
            <w:shd w:val="clear" w:color="auto" w:fill="FFCC00"/>
          </w:tcPr>
          <w:p w14:paraId="1A5CD4A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656F23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097293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4215A30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31B771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5FB594B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5416E9A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E0E75D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5BCBD8E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364DE6C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59BECC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9D6C7B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2FB866E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050D1A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788122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49" w:type="dxa"/>
            <w:tcBorders>
              <w:bottom w:val="single" w:sz="18" w:space="0" w:color="auto"/>
            </w:tcBorders>
            <w:shd w:val="clear" w:color="auto" w:fill="FFCC00"/>
          </w:tcPr>
          <w:p w14:paraId="4A2CCF7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341EC5C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1B96C8E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4EE13313" w14:textId="77777777" w:rsidTr="000151ED">
        <w:tblPrEx>
          <w:tblCellMar>
            <w:top w:w="0" w:type="dxa"/>
            <w:bottom w:w="0" w:type="dxa"/>
          </w:tblCellMar>
        </w:tblPrEx>
        <w:tc>
          <w:tcPr>
            <w:tcW w:w="766" w:type="dxa"/>
            <w:shd w:val="clear" w:color="auto" w:fill="auto"/>
          </w:tcPr>
          <w:p w14:paraId="0F4414A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034</w:t>
            </w:r>
          </w:p>
        </w:tc>
        <w:tc>
          <w:tcPr>
            <w:tcW w:w="783" w:type="dxa"/>
            <w:shd w:val="clear" w:color="auto" w:fill="auto"/>
          </w:tcPr>
          <w:p w14:paraId="41D9476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4795FBA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3.000</w:t>
            </w:r>
          </w:p>
        </w:tc>
        <w:tc>
          <w:tcPr>
            <w:tcW w:w="593" w:type="dxa"/>
            <w:shd w:val="clear" w:color="auto" w:fill="auto"/>
          </w:tcPr>
          <w:p w14:paraId="5FE36A4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32717D10"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Carne de frango coxa e sobrecoxa desossada</w:t>
            </w:r>
            <w:r w:rsidRPr="00EC623D">
              <w:rPr>
                <w:rFonts w:ascii="Arial" w:eastAsia="Times New Roman" w:hAnsi="Arial" w:cs="Arial"/>
                <w:kern w:val="0"/>
                <w:lang w:eastAsia="pt-BR"/>
                <w14:ligatures w14:val="none"/>
              </w:rPr>
              <w:t xml:space="preserve">. Produto sem cartilagens e ossos. </w:t>
            </w:r>
            <w:r w:rsidRPr="00EC623D">
              <w:rPr>
                <w:rFonts w:ascii="Arial" w:eastAsia="Times New Roman" w:hAnsi="Arial" w:cs="Arial"/>
                <w:b/>
                <w:bCs/>
                <w:kern w:val="0"/>
                <w:lang w:eastAsia="pt-BR"/>
                <w14:ligatures w14:val="none"/>
              </w:rPr>
              <w:t>Embalagem plástica contendo 01 kg</w:t>
            </w:r>
            <w:r w:rsidRPr="00EC623D">
              <w:rPr>
                <w:rFonts w:ascii="Arial" w:eastAsia="Times New Roman" w:hAnsi="Arial" w:cs="Arial"/>
                <w:kern w:val="0"/>
                <w:lang w:eastAsia="pt-BR"/>
                <w14:ligatures w14:val="none"/>
              </w:rPr>
              <w:t xml:space="preserve"> do produto,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kern w:val="0"/>
                <w:lang w:eastAsia="pt-BR"/>
                <w14:ligatures w14:val="none"/>
              </w:rPr>
              <w:t xml:space="preserve">, sem acúmulo de liquidos em seu interior, rótulo contendo identificação do produto, peso, fabricante, número de lote e registro no SIM, SIF ou CISPOA, validade mínima de 2 meses a contar da data da entrega. </w:t>
            </w:r>
          </w:p>
        </w:tc>
        <w:tc>
          <w:tcPr>
            <w:tcW w:w="1249" w:type="dxa"/>
            <w:shd w:val="clear" w:color="auto" w:fill="auto"/>
          </w:tcPr>
          <w:p w14:paraId="46D7A30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9964A0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5A33D3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26F7FA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A81177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56D018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1DF4ED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19,39</w:t>
            </w:r>
          </w:p>
        </w:tc>
      </w:tr>
      <w:tr w:rsidR="00EC623D" w:rsidRPr="00EC623D" w14:paraId="4A3948E4" w14:textId="77777777" w:rsidTr="000151ED">
        <w:tblPrEx>
          <w:tblCellMar>
            <w:top w:w="0" w:type="dxa"/>
            <w:bottom w:w="0" w:type="dxa"/>
          </w:tblCellMar>
        </w:tblPrEx>
        <w:tc>
          <w:tcPr>
            <w:tcW w:w="766" w:type="dxa"/>
            <w:shd w:val="clear" w:color="auto" w:fill="auto"/>
          </w:tcPr>
          <w:p w14:paraId="307141F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035</w:t>
            </w:r>
          </w:p>
        </w:tc>
        <w:tc>
          <w:tcPr>
            <w:tcW w:w="783" w:type="dxa"/>
            <w:shd w:val="clear" w:color="auto" w:fill="auto"/>
          </w:tcPr>
          <w:p w14:paraId="03FD31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235FA90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27E4429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7ADC6F6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Carne suína picada em cubos ou iscas</w:t>
            </w:r>
            <w:r w:rsidRPr="00EC623D">
              <w:rPr>
                <w:rFonts w:ascii="Arial" w:eastAsia="Times New Roman" w:hAnsi="Arial" w:cs="Arial"/>
                <w:kern w:val="0"/>
                <w:lang w:eastAsia="pt-BR"/>
                <w14:ligatures w14:val="none"/>
              </w:rPr>
              <w:t xml:space="preserve">. Produto sem cartilagens, ossos e peles, cortado em formato de cubos ou iscas. Feito exclusivamente a partir dos seguintes cortes: </w:t>
            </w:r>
            <w:r w:rsidRPr="00EC623D">
              <w:rPr>
                <w:rFonts w:ascii="Arial" w:eastAsia="Times New Roman" w:hAnsi="Arial" w:cs="Arial"/>
                <w:b/>
                <w:bCs/>
                <w:kern w:val="0"/>
                <w:lang w:eastAsia="pt-BR"/>
                <w14:ligatures w14:val="none"/>
              </w:rPr>
              <w:t>carré ou pernil</w:t>
            </w:r>
            <w:r w:rsidRPr="00EC623D">
              <w:rPr>
                <w:rFonts w:ascii="Arial" w:eastAsia="Times New Roman" w:hAnsi="Arial" w:cs="Arial"/>
                <w:kern w:val="0"/>
                <w:lang w:eastAsia="pt-BR"/>
                <w14:ligatures w14:val="none"/>
              </w:rPr>
              <w:t xml:space="preserve">. </w:t>
            </w:r>
            <w:r w:rsidRPr="00EC623D">
              <w:rPr>
                <w:rFonts w:ascii="Arial" w:eastAsia="Times New Roman" w:hAnsi="Arial" w:cs="Arial"/>
                <w:b/>
                <w:kern w:val="0"/>
                <w:lang w:eastAsia="pt-BR"/>
                <w14:ligatures w14:val="none"/>
              </w:rPr>
              <w:t>Embalagem plástica contendo 1kg</w:t>
            </w:r>
            <w:r w:rsidRPr="00EC623D">
              <w:rPr>
                <w:rFonts w:ascii="Arial" w:eastAsia="Times New Roman" w:hAnsi="Arial" w:cs="Arial"/>
                <w:kern w:val="0"/>
                <w:lang w:eastAsia="pt-BR"/>
                <w14:ligatures w14:val="none"/>
              </w:rPr>
              <w:t xml:space="preserve"> do produto,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kern w:val="0"/>
                <w:lang w:eastAsia="pt-BR"/>
                <w14:ligatures w14:val="none"/>
              </w:rPr>
              <w:t xml:space="preserve">, sem acúmulo de liquidos em seu interior, rótulo contendo identificação do produto, peso, fabricante, número de lote e registro no SIM, SIF ou CISPOA, validade mínima de 2 meses a contar da data da entrega. </w:t>
            </w:r>
          </w:p>
        </w:tc>
        <w:tc>
          <w:tcPr>
            <w:tcW w:w="1249" w:type="dxa"/>
            <w:shd w:val="clear" w:color="auto" w:fill="auto"/>
          </w:tcPr>
          <w:p w14:paraId="75AAB19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06C9CC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1C7D99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AF4028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E129CA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B0FE2B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B798E0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14A6C9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34089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23,31</w:t>
            </w:r>
          </w:p>
        </w:tc>
      </w:tr>
      <w:tr w:rsidR="00EC623D" w:rsidRPr="00EC623D" w14:paraId="28961BBF" w14:textId="77777777" w:rsidTr="000151ED">
        <w:tblPrEx>
          <w:tblCellMar>
            <w:top w:w="0" w:type="dxa"/>
            <w:bottom w:w="0" w:type="dxa"/>
          </w:tblCellMar>
        </w:tblPrEx>
        <w:tc>
          <w:tcPr>
            <w:tcW w:w="766" w:type="dxa"/>
            <w:shd w:val="clear" w:color="auto" w:fill="auto"/>
          </w:tcPr>
          <w:p w14:paraId="12AE1EB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036</w:t>
            </w:r>
          </w:p>
        </w:tc>
        <w:tc>
          <w:tcPr>
            <w:tcW w:w="783" w:type="dxa"/>
            <w:shd w:val="clear" w:color="auto" w:fill="auto"/>
          </w:tcPr>
          <w:p w14:paraId="3CDDC5D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2FBEE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35F86D3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168318AC"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Cebola</w:t>
            </w:r>
            <w:r w:rsidRPr="00EC623D">
              <w:rPr>
                <w:rFonts w:ascii="Arial" w:eastAsia="Times New Roman" w:hAnsi="Arial" w:cs="Arial"/>
                <w:kern w:val="0"/>
                <w:lang w:eastAsia="pt-BR"/>
                <w14:ligatures w14:val="none"/>
              </w:rPr>
              <w:t xml:space="preserve">. Inteira com casca, tamanho médio ou grande, integra, firme, sem machucados ou partes podres. Madura o suficiente para ser consumida durante a semana da entrega. </w:t>
            </w:r>
          </w:p>
        </w:tc>
        <w:tc>
          <w:tcPr>
            <w:tcW w:w="1249" w:type="dxa"/>
            <w:shd w:val="clear" w:color="auto" w:fill="auto"/>
          </w:tcPr>
          <w:p w14:paraId="3E5646B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EE3B83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11EF8B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C392D9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6,88</w:t>
            </w:r>
          </w:p>
        </w:tc>
      </w:tr>
      <w:tr w:rsidR="00EC623D" w:rsidRPr="00EC623D" w14:paraId="2E189720" w14:textId="77777777" w:rsidTr="000151ED">
        <w:tblPrEx>
          <w:tblCellMar>
            <w:top w:w="0" w:type="dxa"/>
            <w:bottom w:w="0" w:type="dxa"/>
          </w:tblCellMar>
        </w:tblPrEx>
        <w:tc>
          <w:tcPr>
            <w:tcW w:w="766" w:type="dxa"/>
            <w:shd w:val="clear" w:color="auto" w:fill="auto"/>
          </w:tcPr>
          <w:p w14:paraId="21B342D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037</w:t>
            </w:r>
          </w:p>
        </w:tc>
        <w:tc>
          <w:tcPr>
            <w:tcW w:w="783" w:type="dxa"/>
            <w:shd w:val="clear" w:color="auto" w:fill="auto"/>
          </w:tcPr>
          <w:p w14:paraId="7517B40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015</w:t>
            </w:r>
          </w:p>
        </w:tc>
        <w:tc>
          <w:tcPr>
            <w:tcW w:w="813" w:type="dxa"/>
            <w:shd w:val="clear" w:color="auto" w:fill="auto"/>
          </w:tcPr>
          <w:p w14:paraId="29634C4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3" w:type="dxa"/>
            <w:shd w:val="clear" w:color="auto" w:fill="auto"/>
          </w:tcPr>
          <w:p w14:paraId="6172663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7CC7E959"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Cenoura</w:t>
            </w:r>
            <w:r w:rsidRPr="00EC623D">
              <w:rPr>
                <w:rFonts w:ascii="Arial" w:eastAsia="Times New Roman" w:hAnsi="Arial" w:cs="Arial"/>
                <w:kern w:val="0"/>
                <w:lang w:eastAsia="pt-BR"/>
                <w14:ligatures w14:val="none"/>
              </w:rPr>
              <w:t xml:space="preserve">. Inteira, sem folhas, de tamanho médio ou grande, íntegros, firmes, limpos, sem machucados ou partes podres, madura o suficiente para ser consumida durante a semana da entrega. </w:t>
            </w:r>
          </w:p>
        </w:tc>
        <w:tc>
          <w:tcPr>
            <w:tcW w:w="1249" w:type="dxa"/>
            <w:shd w:val="clear" w:color="auto" w:fill="auto"/>
          </w:tcPr>
          <w:p w14:paraId="1C50035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49C7B1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22A14F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3722C4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6,28</w:t>
            </w:r>
          </w:p>
        </w:tc>
      </w:tr>
      <w:tr w:rsidR="00EC623D" w:rsidRPr="00EC623D" w14:paraId="6945657A" w14:textId="77777777" w:rsidTr="000151ED">
        <w:tblPrEx>
          <w:tblCellMar>
            <w:top w:w="0" w:type="dxa"/>
            <w:bottom w:w="0" w:type="dxa"/>
          </w:tblCellMar>
        </w:tblPrEx>
        <w:tc>
          <w:tcPr>
            <w:tcW w:w="766" w:type="dxa"/>
            <w:shd w:val="clear" w:color="auto" w:fill="auto"/>
          </w:tcPr>
          <w:p w14:paraId="006A747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038</w:t>
            </w:r>
          </w:p>
        </w:tc>
        <w:tc>
          <w:tcPr>
            <w:tcW w:w="783" w:type="dxa"/>
            <w:shd w:val="clear" w:color="auto" w:fill="auto"/>
          </w:tcPr>
          <w:p w14:paraId="0F033B9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0A1216C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7301A0F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2089B1F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Chuchu</w:t>
            </w:r>
            <w:r w:rsidRPr="00EC623D">
              <w:rPr>
                <w:rFonts w:ascii="Arial" w:eastAsia="Times New Roman" w:hAnsi="Arial" w:cs="Arial"/>
                <w:kern w:val="0"/>
                <w:lang w:eastAsia="pt-BR"/>
                <w14:ligatures w14:val="none"/>
              </w:rPr>
              <w:t>. Inteiros, com casca, de tamanho médio ou grande, íntegros, firmes, limpos, sem rachadura ou machucados, maduro o suficiente para ser consumido durante a semana da entrega.</w:t>
            </w:r>
          </w:p>
        </w:tc>
        <w:tc>
          <w:tcPr>
            <w:tcW w:w="1249" w:type="dxa"/>
            <w:shd w:val="clear" w:color="auto" w:fill="auto"/>
          </w:tcPr>
          <w:p w14:paraId="5D7CF47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DBB921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E01E7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3FCEE0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6,01</w:t>
            </w:r>
          </w:p>
        </w:tc>
      </w:tr>
      <w:tr w:rsidR="00EC623D" w:rsidRPr="00EC623D" w14:paraId="19324CC4" w14:textId="77777777" w:rsidTr="000151ED">
        <w:tblPrEx>
          <w:tblCellMar>
            <w:top w:w="0" w:type="dxa"/>
            <w:bottom w:w="0" w:type="dxa"/>
          </w:tblCellMar>
        </w:tblPrEx>
        <w:tc>
          <w:tcPr>
            <w:tcW w:w="766" w:type="dxa"/>
            <w:shd w:val="clear" w:color="auto" w:fill="auto"/>
          </w:tcPr>
          <w:p w14:paraId="2652E3B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039</w:t>
            </w:r>
          </w:p>
        </w:tc>
        <w:tc>
          <w:tcPr>
            <w:tcW w:w="783" w:type="dxa"/>
            <w:shd w:val="clear" w:color="auto" w:fill="auto"/>
          </w:tcPr>
          <w:p w14:paraId="54F6E0F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1E2206E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1A6FA03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47621EB8" w14:textId="77777777" w:rsidR="00EC623D" w:rsidRPr="00EC623D" w:rsidRDefault="00EC623D" w:rsidP="00EC623D">
            <w:pPr>
              <w:autoSpaceDE w:val="0"/>
              <w:autoSpaceDN w:val="0"/>
              <w:adjustRightInd w:val="0"/>
              <w:spacing w:after="0" w:line="240" w:lineRule="auto"/>
              <w:jc w:val="both"/>
              <w:rPr>
                <w:rFonts w:ascii="Arial" w:eastAsia="Times New Roman" w:hAnsi="Arial" w:cs="Arial"/>
                <w:b/>
                <w:kern w:val="0"/>
                <w:lang w:eastAsia="pt-BR"/>
                <w14:ligatures w14:val="none"/>
              </w:rPr>
            </w:pPr>
            <w:r w:rsidRPr="00EC623D">
              <w:rPr>
                <w:rFonts w:ascii="Arial" w:eastAsia="Times New Roman" w:hAnsi="Arial" w:cs="Arial"/>
                <w:b/>
                <w:kern w:val="0"/>
                <w:lang w:eastAsia="pt-BR"/>
                <w14:ligatures w14:val="none"/>
              </w:rPr>
              <w:t xml:space="preserve">Coco ralado fino, sem adição de açúcar. </w:t>
            </w:r>
            <w:r w:rsidRPr="00EC623D">
              <w:rPr>
                <w:rFonts w:ascii="Arial" w:eastAsia="Times New Roman" w:hAnsi="Arial" w:cs="Arial"/>
                <w:bCs/>
                <w:kern w:val="0"/>
                <w:lang w:eastAsia="pt-BR"/>
                <w14:ligatures w14:val="none"/>
              </w:rPr>
              <w:t>Coco desidratado, não adoçado</w:t>
            </w:r>
            <w:r w:rsidRPr="00EC623D">
              <w:rPr>
                <w:rFonts w:ascii="Arial" w:eastAsia="Times New Roman" w:hAnsi="Arial" w:cs="Arial"/>
                <w:b/>
                <w:kern w:val="0"/>
                <w:lang w:eastAsia="pt-BR"/>
                <w14:ligatures w14:val="none"/>
              </w:rPr>
              <w:t xml:space="preserve">. </w:t>
            </w:r>
            <w:r w:rsidRPr="00EC623D">
              <w:rPr>
                <w:rFonts w:ascii="Arial" w:eastAsia="Times New Roman" w:hAnsi="Arial" w:cs="Arial"/>
                <w:bCs/>
                <w:kern w:val="0"/>
                <w:lang w:eastAsia="pt-BR"/>
                <w14:ligatures w14:val="none"/>
              </w:rPr>
              <w:t>Rótulo em conformidade com a legislação. Prazo de validade mínimo de 6 (seis) meses a partir da data da entrega.</w:t>
            </w:r>
            <w:r w:rsidRPr="00EC623D">
              <w:rPr>
                <w:rFonts w:ascii="Arial" w:eastAsia="Times New Roman" w:hAnsi="Arial" w:cs="Arial"/>
                <w:b/>
                <w:kern w:val="0"/>
                <w:lang w:eastAsia="pt-BR"/>
                <w14:ligatures w14:val="none"/>
              </w:rPr>
              <w:t xml:space="preserve"> Embalagem de 100g.</w:t>
            </w:r>
          </w:p>
        </w:tc>
        <w:tc>
          <w:tcPr>
            <w:tcW w:w="1249" w:type="dxa"/>
            <w:shd w:val="clear" w:color="auto" w:fill="auto"/>
          </w:tcPr>
          <w:p w14:paraId="1A41504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6B1D96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ED6EC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2BF8A8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7,48</w:t>
            </w:r>
          </w:p>
        </w:tc>
      </w:tr>
      <w:tr w:rsidR="00EC623D" w:rsidRPr="00EC623D" w14:paraId="20E45BD9" w14:textId="77777777" w:rsidTr="000151ED">
        <w:tblPrEx>
          <w:tblCellMar>
            <w:top w:w="0" w:type="dxa"/>
            <w:bottom w:w="0" w:type="dxa"/>
          </w:tblCellMar>
        </w:tblPrEx>
        <w:tc>
          <w:tcPr>
            <w:tcW w:w="766" w:type="dxa"/>
            <w:shd w:val="clear" w:color="auto" w:fill="auto"/>
          </w:tcPr>
          <w:p w14:paraId="39B7A80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040</w:t>
            </w:r>
          </w:p>
        </w:tc>
        <w:tc>
          <w:tcPr>
            <w:tcW w:w="783" w:type="dxa"/>
            <w:shd w:val="clear" w:color="auto" w:fill="auto"/>
          </w:tcPr>
          <w:p w14:paraId="55B5466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65A593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731DB2F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55670CE9"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Colorífico (colorau). </w:t>
            </w:r>
            <w:r w:rsidRPr="00EC623D">
              <w:rPr>
                <w:rFonts w:ascii="Arial" w:eastAsia="Times New Roman" w:hAnsi="Arial" w:cs="Arial"/>
                <w:bCs/>
                <w:kern w:val="0"/>
                <w:lang w:eastAsia="pt-BR"/>
                <w14:ligatures w14:val="none"/>
              </w:rPr>
              <w:t>Produto feito a partir de urucum, rótulo em conformidade com a legislação, validade mínima de 6 (seis) meses a contar da data de entrega</w:t>
            </w:r>
            <w:r w:rsidRPr="00EC623D">
              <w:rPr>
                <w:rFonts w:ascii="Arial" w:eastAsia="Times New Roman" w:hAnsi="Arial" w:cs="Arial"/>
                <w:b/>
                <w:kern w:val="0"/>
                <w:lang w:eastAsia="pt-BR"/>
                <w14:ligatures w14:val="none"/>
              </w:rPr>
              <w:t>. Embalagem de 100g.</w:t>
            </w:r>
          </w:p>
        </w:tc>
        <w:tc>
          <w:tcPr>
            <w:tcW w:w="1249" w:type="dxa"/>
            <w:shd w:val="clear" w:color="auto" w:fill="auto"/>
          </w:tcPr>
          <w:p w14:paraId="6D67319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AE5693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E02E97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0C2EBF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4,40</w:t>
            </w:r>
          </w:p>
        </w:tc>
      </w:tr>
      <w:tr w:rsidR="00EC623D" w:rsidRPr="00EC623D" w14:paraId="2FB9F104" w14:textId="77777777" w:rsidTr="000151ED">
        <w:tblPrEx>
          <w:tblCellMar>
            <w:top w:w="0" w:type="dxa"/>
            <w:bottom w:w="0" w:type="dxa"/>
          </w:tblCellMar>
        </w:tblPrEx>
        <w:tc>
          <w:tcPr>
            <w:tcW w:w="766" w:type="dxa"/>
            <w:shd w:val="clear" w:color="auto" w:fill="auto"/>
          </w:tcPr>
          <w:p w14:paraId="73A44ED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041</w:t>
            </w:r>
          </w:p>
        </w:tc>
        <w:tc>
          <w:tcPr>
            <w:tcW w:w="783" w:type="dxa"/>
            <w:shd w:val="clear" w:color="auto" w:fill="auto"/>
          </w:tcPr>
          <w:p w14:paraId="0172C65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2B2EA3E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3753DC7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273EBCDB"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Couve manteiga</w:t>
            </w:r>
            <w:r w:rsidRPr="00EC623D">
              <w:rPr>
                <w:rFonts w:ascii="Arial" w:eastAsia="Times New Roman" w:hAnsi="Arial" w:cs="Arial"/>
                <w:kern w:val="0"/>
                <w:lang w:eastAsia="pt-BR"/>
                <w14:ligatures w14:val="none"/>
              </w:rPr>
              <w:t>. Folhas integras, frescas e limpas, sem partes podres ou amareladas (velhas), madura o suficiente para ser consumida durante a semana da entrega.</w:t>
            </w:r>
          </w:p>
        </w:tc>
        <w:tc>
          <w:tcPr>
            <w:tcW w:w="1249" w:type="dxa"/>
            <w:shd w:val="clear" w:color="auto" w:fill="auto"/>
          </w:tcPr>
          <w:p w14:paraId="2CDFEF1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5E3C41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DE6301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2CFFA1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6,12</w:t>
            </w:r>
          </w:p>
        </w:tc>
      </w:tr>
      <w:tr w:rsidR="00EC623D" w:rsidRPr="00EC623D" w14:paraId="6B753CCB" w14:textId="77777777" w:rsidTr="000151ED">
        <w:tblPrEx>
          <w:tblCellMar>
            <w:top w:w="0" w:type="dxa"/>
            <w:bottom w:w="0" w:type="dxa"/>
          </w:tblCellMar>
        </w:tblPrEx>
        <w:tc>
          <w:tcPr>
            <w:tcW w:w="766" w:type="dxa"/>
            <w:shd w:val="clear" w:color="auto" w:fill="auto"/>
          </w:tcPr>
          <w:p w14:paraId="0B5FE3D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042</w:t>
            </w:r>
          </w:p>
        </w:tc>
        <w:tc>
          <w:tcPr>
            <w:tcW w:w="783" w:type="dxa"/>
            <w:shd w:val="clear" w:color="auto" w:fill="auto"/>
          </w:tcPr>
          <w:p w14:paraId="78B3C00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2DBF85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6BD1C81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69F5E89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Couve flor</w:t>
            </w:r>
            <w:r w:rsidRPr="00EC623D">
              <w:rPr>
                <w:rFonts w:ascii="Arial" w:eastAsia="Times New Roman" w:hAnsi="Arial" w:cs="Arial"/>
                <w:kern w:val="0"/>
                <w:lang w:eastAsia="pt-BR"/>
                <w14:ligatures w14:val="none"/>
              </w:rPr>
              <w:t xml:space="preserve">. Inteira, de tamanho médio ou grande, integra, firme, limpa, sem folhas, sem pontos pretos deteriorados, madura o suficiente para ser consumida durante a semana da entrega. </w:t>
            </w:r>
          </w:p>
        </w:tc>
        <w:tc>
          <w:tcPr>
            <w:tcW w:w="1249" w:type="dxa"/>
            <w:shd w:val="clear" w:color="auto" w:fill="auto"/>
          </w:tcPr>
          <w:p w14:paraId="19E867E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3E6151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CC3812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33E635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8,67</w:t>
            </w:r>
          </w:p>
        </w:tc>
      </w:tr>
      <w:tr w:rsidR="00EC623D" w:rsidRPr="00EC623D" w14:paraId="1A6A7FED" w14:textId="77777777" w:rsidTr="000151ED">
        <w:tblPrEx>
          <w:tblCellMar>
            <w:top w:w="0" w:type="dxa"/>
            <w:bottom w:w="0" w:type="dxa"/>
          </w:tblCellMar>
        </w:tblPrEx>
        <w:tc>
          <w:tcPr>
            <w:tcW w:w="766" w:type="dxa"/>
            <w:shd w:val="clear" w:color="auto" w:fill="auto"/>
          </w:tcPr>
          <w:p w14:paraId="0BAA293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043</w:t>
            </w:r>
          </w:p>
        </w:tc>
        <w:tc>
          <w:tcPr>
            <w:tcW w:w="783" w:type="dxa"/>
            <w:shd w:val="clear" w:color="auto" w:fill="auto"/>
          </w:tcPr>
          <w:p w14:paraId="19FAF09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4AEC24F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593" w:type="dxa"/>
            <w:shd w:val="clear" w:color="auto" w:fill="auto"/>
          </w:tcPr>
          <w:p w14:paraId="6052472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4F81A5CC"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Cravo da índia. </w:t>
            </w:r>
            <w:r w:rsidRPr="00EC623D">
              <w:rPr>
                <w:rFonts w:ascii="Arial" w:eastAsia="Times New Roman" w:hAnsi="Arial" w:cs="Arial"/>
                <w:bCs/>
                <w:kern w:val="0"/>
                <w:lang w:eastAsia="pt-BR"/>
                <w14:ligatures w14:val="none"/>
              </w:rPr>
              <w:t xml:space="preserve">Rótulo em conformidade com a legislação, validade mínima de 6 (seis) meses a contar da data de entrega. </w:t>
            </w:r>
            <w:r w:rsidRPr="00EC623D">
              <w:rPr>
                <w:rFonts w:ascii="Arial" w:eastAsia="Times New Roman" w:hAnsi="Arial" w:cs="Arial"/>
                <w:b/>
                <w:kern w:val="0"/>
                <w:lang w:eastAsia="pt-BR"/>
                <w14:ligatures w14:val="none"/>
              </w:rPr>
              <w:t>Embalagem de 10g</w:t>
            </w:r>
          </w:p>
        </w:tc>
        <w:tc>
          <w:tcPr>
            <w:tcW w:w="1249" w:type="dxa"/>
            <w:shd w:val="clear" w:color="auto" w:fill="auto"/>
          </w:tcPr>
          <w:p w14:paraId="3BC2672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BFB965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DC42FC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5,91</w:t>
            </w:r>
          </w:p>
        </w:tc>
      </w:tr>
      <w:tr w:rsidR="00EC623D" w:rsidRPr="00EC623D" w14:paraId="5B004CE9" w14:textId="77777777" w:rsidTr="000151ED">
        <w:tblPrEx>
          <w:tblCellMar>
            <w:top w:w="0" w:type="dxa"/>
            <w:bottom w:w="0" w:type="dxa"/>
          </w:tblCellMar>
        </w:tblPrEx>
        <w:tc>
          <w:tcPr>
            <w:tcW w:w="766" w:type="dxa"/>
            <w:shd w:val="clear" w:color="auto" w:fill="auto"/>
          </w:tcPr>
          <w:p w14:paraId="02BA604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044</w:t>
            </w:r>
          </w:p>
        </w:tc>
        <w:tc>
          <w:tcPr>
            <w:tcW w:w="783" w:type="dxa"/>
            <w:shd w:val="clear" w:color="auto" w:fill="auto"/>
          </w:tcPr>
          <w:p w14:paraId="430C013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3E98A0F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0064BEE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33FBCE0D"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Doce cremoso de goiaba</w:t>
            </w:r>
            <w:r w:rsidRPr="00EC623D">
              <w:rPr>
                <w:rFonts w:ascii="Arial" w:eastAsia="Times New Roman" w:hAnsi="Arial" w:cs="Arial"/>
                <w:kern w:val="0"/>
                <w:lang w:eastAsia="pt-BR"/>
                <w14:ligatures w14:val="none"/>
              </w:rPr>
              <w:t xml:space="preserve">. Produto tipo “schmier”, feito à base de goiaba, pote plástico com tampa e lacre abaixo, rótulo em conformidade com a legislação, validade mínima de 6 (seis) meses a contar da data da entrega. </w:t>
            </w:r>
            <w:r w:rsidRPr="00EC623D">
              <w:rPr>
                <w:rFonts w:ascii="Arial" w:eastAsia="Times New Roman" w:hAnsi="Arial" w:cs="Arial"/>
                <w:b/>
                <w:kern w:val="0"/>
                <w:lang w:eastAsia="pt-BR"/>
                <w14:ligatures w14:val="none"/>
              </w:rPr>
              <w:t>Embalagem de 400g</w:t>
            </w:r>
            <w:r w:rsidRPr="00EC623D">
              <w:rPr>
                <w:rFonts w:ascii="Arial" w:eastAsia="Times New Roman" w:hAnsi="Arial" w:cs="Arial"/>
                <w:kern w:val="0"/>
                <w:lang w:eastAsia="pt-BR"/>
                <w14:ligatures w14:val="none"/>
              </w:rPr>
              <w:t>.</w:t>
            </w:r>
          </w:p>
        </w:tc>
        <w:tc>
          <w:tcPr>
            <w:tcW w:w="1249" w:type="dxa"/>
            <w:shd w:val="clear" w:color="auto" w:fill="auto"/>
          </w:tcPr>
          <w:p w14:paraId="5E1C9C6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A998F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5E7C1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ECAA2C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ED420E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6,90</w:t>
            </w:r>
          </w:p>
        </w:tc>
      </w:tr>
    </w:tbl>
    <w:p w14:paraId="165ADA51" w14:textId="77777777" w:rsidR="000151ED" w:rsidRDefault="000151ED">
      <w: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3"/>
        <w:gridCol w:w="593"/>
        <w:gridCol w:w="5727"/>
        <w:gridCol w:w="1249"/>
      </w:tblGrid>
      <w:tr w:rsidR="00EC623D" w:rsidRPr="00EC623D" w14:paraId="557FD1DA" w14:textId="77777777" w:rsidTr="000151ED">
        <w:tblPrEx>
          <w:tblCellMar>
            <w:top w:w="0" w:type="dxa"/>
            <w:bottom w:w="0" w:type="dxa"/>
          </w:tblCellMar>
        </w:tblPrEx>
        <w:tc>
          <w:tcPr>
            <w:tcW w:w="766" w:type="dxa"/>
            <w:tcBorders>
              <w:bottom w:val="single" w:sz="18" w:space="0" w:color="auto"/>
            </w:tcBorders>
            <w:shd w:val="clear" w:color="auto" w:fill="FFCC00"/>
          </w:tcPr>
          <w:p w14:paraId="359369A0" w14:textId="34009B84"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347F6F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AD950E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6E0136D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FA17AD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30F1A46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413DD72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C736F5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7383790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15C7F21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2A02F4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641BFF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636DF0B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BB7BC9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2CA1A1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49" w:type="dxa"/>
            <w:tcBorders>
              <w:bottom w:val="single" w:sz="18" w:space="0" w:color="auto"/>
            </w:tcBorders>
            <w:shd w:val="clear" w:color="auto" w:fill="FFCC00"/>
          </w:tcPr>
          <w:p w14:paraId="3E56964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1AD0F48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5D4259E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30184AF7" w14:textId="77777777" w:rsidTr="000151ED">
        <w:tblPrEx>
          <w:tblCellMar>
            <w:top w:w="0" w:type="dxa"/>
            <w:bottom w:w="0" w:type="dxa"/>
          </w:tblCellMar>
        </w:tblPrEx>
        <w:tc>
          <w:tcPr>
            <w:tcW w:w="766" w:type="dxa"/>
            <w:shd w:val="clear" w:color="auto" w:fill="auto"/>
          </w:tcPr>
          <w:p w14:paraId="23A2775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045</w:t>
            </w:r>
          </w:p>
        </w:tc>
        <w:tc>
          <w:tcPr>
            <w:tcW w:w="783" w:type="dxa"/>
            <w:shd w:val="clear" w:color="auto" w:fill="auto"/>
          </w:tcPr>
          <w:p w14:paraId="2AC9ABC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15CF192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4505BC2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0810C23F"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Doce cremoso de uva</w:t>
            </w:r>
            <w:r w:rsidRPr="00EC623D">
              <w:rPr>
                <w:rFonts w:ascii="Arial" w:eastAsia="Times New Roman" w:hAnsi="Arial" w:cs="Arial"/>
                <w:kern w:val="0"/>
                <w:lang w:eastAsia="pt-BR"/>
                <w14:ligatures w14:val="none"/>
              </w:rPr>
              <w:t xml:space="preserve">. Produto tipo “schmier”, feito à base de uva, pote plástico com tampa e lacre abaixo, rótulo em conformidade com a legislação, validade mínima de 6 (seis) meses a contar da data da entrega. </w:t>
            </w:r>
            <w:r w:rsidRPr="00EC623D">
              <w:rPr>
                <w:rFonts w:ascii="Arial" w:eastAsia="Times New Roman" w:hAnsi="Arial" w:cs="Arial"/>
                <w:b/>
                <w:kern w:val="0"/>
                <w:lang w:eastAsia="pt-BR"/>
                <w14:ligatures w14:val="none"/>
              </w:rPr>
              <w:t>Embalagem de 400g</w:t>
            </w:r>
            <w:r w:rsidRPr="00EC623D">
              <w:rPr>
                <w:rFonts w:ascii="Arial" w:eastAsia="Times New Roman" w:hAnsi="Arial" w:cs="Arial"/>
                <w:kern w:val="0"/>
                <w:lang w:eastAsia="pt-BR"/>
                <w14:ligatures w14:val="none"/>
              </w:rPr>
              <w:t>.</w:t>
            </w:r>
          </w:p>
        </w:tc>
        <w:tc>
          <w:tcPr>
            <w:tcW w:w="1249" w:type="dxa"/>
            <w:shd w:val="clear" w:color="auto" w:fill="auto"/>
          </w:tcPr>
          <w:p w14:paraId="05F8B1B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0C5C61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E4D44B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550CFB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83E10D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6,90</w:t>
            </w:r>
          </w:p>
        </w:tc>
      </w:tr>
      <w:tr w:rsidR="00EC623D" w:rsidRPr="00EC623D" w14:paraId="50028308" w14:textId="77777777" w:rsidTr="000151ED">
        <w:tblPrEx>
          <w:tblCellMar>
            <w:top w:w="0" w:type="dxa"/>
            <w:bottom w:w="0" w:type="dxa"/>
          </w:tblCellMar>
        </w:tblPrEx>
        <w:tc>
          <w:tcPr>
            <w:tcW w:w="766" w:type="dxa"/>
            <w:shd w:val="clear" w:color="auto" w:fill="auto"/>
          </w:tcPr>
          <w:p w14:paraId="2F00B72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046</w:t>
            </w:r>
          </w:p>
        </w:tc>
        <w:tc>
          <w:tcPr>
            <w:tcW w:w="783" w:type="dxa"/>
            <w:shd w:val="clear" w:color="auto" w:fill="auto"/>
          </w:tcPr>
          <w:p w14:paraId="4980243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53F96CC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22CDF2B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51E63991"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Doce cremoso de morango</w:t>
            </w:r>
            <w:r w:rsidRPr="00EC623D">
              <w:rPr>
                <w:rFonts w:ascii="Arial" w:eastAsia="Times New Roman" w:hAnsi="Arial" w:cs="Arial"/>
                <w:kern w:val="0"/>
                <w:lang w:eastAsia="pt-BR"/>
                <w14:ligatures w14:val="none"/>
              </w:rPr>
              <w:t xml:space="preserve">. Produto tipo “schmier”, feito à base de morango, pote plástico com tampa e lacre abaixo, rótulo em conformidade com a legislação, validade mínima de 6 (seis) meses a contar da data da entrega. </w:t>
            </w:r>
            <w:r w:rsidRPr="00EC623D">
              <w:rPr>
                <w:rFonts w:ascii="Arial" w:eastAsia="Times New Roman" w:hAnsi="Arial" w:cs="Arial"/>
                <w:b/>
                <w:kern w:val="0"/>
                <w:lang w:eastAsia="pt-BR"/>
                <w14:ligatures w14:val="none"/>
              </w:rPr>
              <w:t>Embalagem de 400g</w:t>
            </w:r>
            <w:r w:rsidRPr="00EC623D">
              <w:rPr>
                <w:rFonts w:ascii="Arial" w:eastAsia="Times New Roman" w:hAnsi="Arial" w:cs="Arial"/>
                <w:kern w:val="0"/>
                <w:lang w:eastAsia="pt-BR"/>
                <w14:ligatures w14:val="none"/>
              </w:rPr>
              <w:t>.</w:t>
            </w:r>
          </w:p>
        </w:tc>
        <w:tc>
          <w:tcPr>
            <w:tcW w:w="1249" w:type="dxa"/>
            <w:shd w:val="clear" w:color="auto" w:fill="auto"/>
          </w:tcPr>
          <w:p w14:paraId="083B41A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4524C3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4424AF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E43E5E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D719B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7,42</w:t>
            </w:r>
          </w:p>
        </w:tc>
      </w:tr>
      <w:tr w:rsidR="00EC623D" w:rsidRPr="00EC623D" w14:paraId="62BDAB3C" w14:textId="77777777" w:rsidTr="000151ED">
        <w:tblPrEx>
          <w:tblCellMar>
            <w:top w:w="0" w:type="dxa"/>
            <w:bottom w:w="0" w:type="dxa"/>
          </w:tblCellMar>
        </w:tblPrEx>
        <w:tc>
          <w:tcPr>
            <w:tcW w:w="766" w:type="dxa"/>
            <w:shd w:val="clear" w:color="auto" w:fill="auto"/>
          </w:tcPr>
          <w:p w14:paraId="0B69A5E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047</w:t>
            </w:r>
          </w:p>
        </w:tc>
        <w:tc>
          <w:tcPr>
            <w:tcW w:w="783" w:type="dxa"/>
            <w:shd w:val="clear" w:color="auto" w:fill="auto"/>
          </w:tcPr>
          <w:p w14:paraId="6F0F044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E251FA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w:t>
            </w:r>
          </w:p>
        </w:tc>
        <w:tc>
          <w:tcPr>
            <w:tcW w:w="593" w:type="dxa"/>
            <w:shd w:val="clear" w:color="auto" w:fill="auto"/>
          </w:tcPr>
          <w:p w14:paraId="613CBC5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7212FC1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Ervilha seca partida</w:t>
            </w:r>
            <w:r w:rsidRPr="00EC623D">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de entrega. </w:t>
            </w:r>
            <w:r w:rsidRPr="00EC623D">
              <w:rPr>
                <w:rFonts w:ascii="Arial" w:eastAsia="Times New Roman" w:hAnsi="Arial" w:cs="Arial"/>
                <w:b/>
                <w:kern w:val="0"/>
                <w:lang w:eastAsia="pt-BR"/>
                <w14:ligatures w14:val="none"/>
              </w:rPr>
              <w:t>Embalagem de 500g.</w:t>
            </w:r>
          </w:p>
        </w:tc>
        <w:tc>
          <w:tcPr>
            <w:tcW w:w="1249" w:type="dxa"/>
            <w:shd w:val="clear" w:color="auto" w:fill="auto"/>
          </w:tcPr>
          <w:p w14:paraId="5D5D38E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C5C9AD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7ADB27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DA3DF6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7,85</w:t>
            </w:r>
          </w:p>
        </w:tc>
      </w:tr>
      <w:tr w:rsidR="00EC623D" w:rsidRPr="00EC623D" w14:paraId="088E271F" w14:textId="77777777" w:rsidTr="000151ED">
        <w:tblPrEx>
          <w:tblCellMar>
            <w:top w:w="0" w:type="dxa"/>
            <w:bottom w:w="0" w:type="dxa"/>
          </w:tblCellMar>
        </w:tblPrEx>
        <w:tc>
          <w:tcPr>
            <w:tcW w:w="766" w:type="dxa"/>
            <w:shd w:val="clear" w:color="auto" w:fill="auto"/>
          </w:tcPr>
          <w:p w14:paraId="215F079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048</w:t>
            </w:r>
          </w:p>
        </w:tc>
        <w:tc>
          <w:tcPr>
            <w:tcW w:w="783" w:type="dxa"/>
            <w:shd w:val="clear" w:color="auto" w:fill="auto"/>
          </w:tcPr>
          <w:p w14:paraId="55B23FA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3241052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w:t>
            </w:r>
          </w:p>
        </w:tc>
        <w:tc>
          <w:tcPr>
            <w:tcW w:w="593" w:type="dxa"/>
            <w:shd w:val="clear" w:color="auto" w:fill="auto"/>
          </w:tcPr>
          <w:p w14:paraId="036F329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5BF5602A"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Espinafre</w:t>
            </w:r>
            <w:r w:rsidRPr="00EC623D">
              <w:rPr>
                <w:rFonts w:ascii="Arial" w:eastAsia="Times New Roman" w:hAnsi="Arial" w:cs="Arial"/>
                <w:kern w:val="0"/>
                <w:lang w:eastAsia="pt-BR"/>
                <w14:ligatures w14:val="none"/>
              </w:rPr>
              <w:t xml:space="preserve">. Folhas integras, frescas e limpas, sem folhas amareladas (velhas) ou deterioradas. </w:t>
            </w:r>
            <w:r w:rsidRPr="00EC623D">
              <w:rPr>
                <w:rFonts w:ascii="Arial" w:eastAsia="Times New Roman" w:hAnsi="Arial" w:cs="Arial"/>
                <w:b/>
                <w:bCs/>
                <w:kern w:val="0"/>
                <w:lang w:eastAsia="pt-BR"/>
                <w14:ligatures w14:val="none"/>
              </w:rPr>
              <w:t>Entregue em molho.</w:t>
            </w:r>
          </w:p>
        </w:tc>
        <w:tc>
          <w:tcPr>
            <w:tcW w:w="1249" w:type="dxa"/>
            <w:shd w:val="clear" w:color="auto" w:fill="auto"/>
          </w:tcPr>
          <w:p w14:paraId="6F770EC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57E311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52D5E7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7,47</w:t>
            </w:r>
          </w:p>
        </w:tc>
      </w:tr>
      <w:tr w:rsidR="00EC623D" w:rsidRPr="00EC623D" w14:paraId="368D456C" w14:textId="77777777" w:rsidTr="000151ED">
        <w:tblPrEx>
          <w:tblCellMar>
            <w:top w:w="0" w:type="dxa"/>
            <w:bottom w:w="0" w:type="dxa"/>
          </w:tblCellMar>
        </w:tblPrEx>
        <w:tc>
          <w:tcPr>
            <w:tcW w:w="766" w:type="dxa"/>
            <w:shd w:val="clear" w:color="auto" w:fill="auto"/>
          </w:tcPr>
          <w:p w14:paraId="507F779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 xml:space="preserve">049 </w:t>
            </w:r>
          </w:p>
        </w:tc>
        <w:tc>
          <w:tcPr>
            <w:tcW w:w="783" w:type="dxa"/>
            <w:shd w:val="clear" w:color="auto" w:fill="auto"/>
          </w:tcPr>
          <w:p w14:paraId="451C104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60A982F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3.000</w:t>
            </w:r>
          </w:p>
        </w:tc>
        <w:tc>
          <w:tcPr>
            <w:tcW w:w="593" w:type="dxa"/>
            <w:shd w:val="clear" w:color="auto" w:fill="auto"/>
          </w:tcPr>
          <w:p w14:paraId="6212B57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02C79D3A"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Extrato de tomate (não será aceito molho de tomate)</w:t>
            </w:r>
            <w:r w:rsidRPr="00EC623D">
              <w:rPr>
                <w:rFonts w:ascii="Arial" w:eastAsia="Times New Roman" w:hAnsi="Arial" w:cs="Arial"/>
                <w:kern w:val="0"/>
                <w:lang w:eastAsia="pt-BR"/>
                <w14:ligatures w14:val="none"/>
              </w:rPr>
              <w:t xml:space="preserve">. Produto elaborado apenas com tomate concentrado, sem adição de açúcar, sal e conservantes, rótulo em conformidade com a legislação, validade mínima de 6 (seis) meses a contar da data da entrega. </w:t>
            </w:r>
            <w:r w:rsidRPr="00EC623D">
              <w:rPr>
                <w:rFonts w:ascii="Arial" w:eastAsia="Times New Roman" w:hAnsi="Arial" w:cs="Arial"/>
                <w:b/>
                <w:kern w:val="0"/>
                <w:lang w:eastAsia="pt-BR"/>
                <w14:ligatures w14:val="none"/>
              </w:rPr>
              <w:t>Embalagem em sache de 300g</w:t>
            </w:r>
            <w:r w:rsidRPr="00EC623D">
              <w:rPr>
                <w:rFonts w:ascii="Arial" w:eastAsia="Times New Roman" w:hAnsi="Arial" w:cs="Arial"/>
                <w:kern w:val="0"/>
                <w:lang w:eastAsia="pt-BR"/>
                <w14:ligatures w14:val="none"/>
              </w:rPr>
              <w:t>.</w:t>
            </w:r>
          </w:p>
        </w:tc>
        <w:tc>
          <w:tcPr>
            <w:tcW w:w="1249" w:type="dxa"/>
            <w:shd w:val="clear" w:color="auto" w:fill="auto"/>
          </w:tcPr>
          <w:p w14:paraId="3EE7602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5FDCA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1A1F85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DC2235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BD2776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43A95A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3,53</w:t>
            </w:r>
          </w:p>
        </w:tc>
      </w:tr>
      <w:tr w:rsidR="00EC623D" w:rsidRPr="00EC623D" w14:paraId="6CC654B4" w14:textId="77777777" w:rsidTr="000151ED">
        <w:tblPrEx>
          <w:tblCellMar>
            <w:top w:w="0" w:type="dxa"/>
            <w:bottom w:w="0" w:type="dxa"/>
          </w:tblCellMar>
        </w:tblPrEx>
        <w:tc>
          <w:tcPr>
            <w:tcW w:w="766" w:type="dxa"/>
            <w:shd w:val="clear" w:color="auto" w:fill="auto"/>
          </w:tcPr>
          <w:p w14:paraId="64AD1AD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783" w:type="dxa"/>
            <w:shd w:val="clear" w:color="auto" w:fill="auto"/>
          </w:tcPr>
          <w:p w14:paraId="5FEADB4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4FEB2FB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400</w:t>
            </w:r>
          </w:p>
        </w:tc>
        <w:tc>
          <w:tcPr>
            <w:tcW w:w="593" w:type="dxa"/>
            <w:shd w:val="clear" w:color="auto" w:fill="auto"/>
          </w:tcPr>
          <w:p w14:paraId="0C91B80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4D4CA6E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Farinha de aveia</w:t>
            </w:r>
            <w:r w:rsidRPr="00EC623D">
              <w:rPr>
                <w:rFonts w:ascii="Arial" w:eastAsia="Times New Roman" w:hAnsi="Arial" w:cs="Arial"/>
                <w:kern w:val="0"/>
                <w:lang w:eastAsia="pt-BR"/>
                <w14:ligatures w14:val="none"/>
              </w:rPr>
              <w:t xml:space="preserve">. Produto obtido a partir da moagem dos grãos integrais da aveia, rótulo em conformidade com a legislação, prazo de validade de 6 (seis) meses a partir da data da entrega. </w:t>
            </w:r>
            <w:r w:rsidRPr="00EC623D">
              <w:rPr>
                <w:rFonts w:ascii="Arial" w:eastAsia="Times New Roman" w:hAnsi="Arial" w:cs="Arial"/>
                <w:b/>
                <w:kern w:val="0"/>
                <w:lang w:eastAsia="pt-BR"/>
                <w14:ligatures w14:val="none"/>
              </w:rPr>
              <w:t>Embalagem de 200g</w:t>
            </w:r>
            <w:r w:rsidRPr="00EC623D">
              <w:rPr>
                <w:rFonts w:ascii="Arial" w:eastAsia="Times New Roman" w:hAnsi="Arial" w:cs="Arial"/>
                <w:kern w:val="0"/>
                <w:lang w:eastAsia="pt-BR"/>
                <w14:ligatures w14:val="none"/>
              </w:rPr>
              <w:t>.</w:t>
            </w:r>
          </w:p>
        </w:tc>
        <w:tc>
          <w:tcPr>
            <w:tcW w:w="1249" w:type="dxa"/>
            <w:shd w:val="clear" w:color="auto" w:fill="auto"/>
          </w:tcPr>
          <w:p w14:paraId="10ABA9A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49885A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4BEF3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E242C5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6,78</w:t>
            </w:r>
          </w:p>
        </w:tc>
      </w:tr>
      <w:tr w:rsidR="00EC623D" w:rsidRPr="00EC623D" w14:paraId="2232A920" w14:textId="77777777" w:rsidTr="000151ED">
        <w:tblPrEx>
          <w:tblCellMar>
            <w:top w:w="0" w:type="dxa"/>
            <w:bottom w:w="0" w:type="dxa"/>
          </w:tblCellMar>
        </w:tblPrEx>
        <w:tc>
          <w:tcPr>
            <w:tcW w:w="766" w:type="dxa"/>
            <w:shd w:val="clear" w:color="auto" w:fill="auto"/>
          </w:tcPr>
          <w:p w14:paraId="0FAC7FB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051</w:t>
            </w:r>
          </w:p>
        </w:tc>
        <w:tc>
          <w:tcPr>
            <w:tcW w:w="783" w:type="dxa"/>
            <w:shd w:val="clear" w:color="auto" w:fill="auto"/>
          </w:tcPr>
          <w:p w14:paraId="67AB7E5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391AD60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3" w:type="dxa"/>
            <w:shd w:val="clear" w:color="auto" w:fill="auto"/>
          </w:tcPr>
          <w:p w14:paraId="55919F2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4E92DE5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Farinha de milho, classe média, tipo 1</w:t>
            </w:r>
            <w:r w:rsidRPr="00EC623D">
              <w:rPr>
                <w:rFonts w:ascii="Arial" w:eastAsia="Times New Roman" w:hAnsi="Arial" w:cs="Arial"/>
                <w:kern w:val="0"/>
                <w:lang w:eastAsia="pt-BR"/>
                <w14:ligatures w14:val="none"/>
              </w:rPr>
              <w:t xml:space="preserve">. Produto obtido através da moagem da farinha de milho, enriquecido com ferro e ácido fólico, rótulo de conformidade com a legislação, prazo de validade de 6 (seis) meses a partir da data da entrega. </w:t>
            </w:r>
            <w:r w:rsidRPr="00EC623D">
              <w:rPr>
                <w:rFonts w:ascii="Arial" w:eastAsia="Times New Roman" w:hAnsi="Arial" w:cs="Arial"/>
                <w:b/>
                <w:kern w:val="0"/>
                <w:lang w:eastAsia="pt-BR"/>
                <w14:ligatures w14:val="none"/>
              </w:rPr>
              <w:t>Embalagem de 1kg.</w:t>
            </w:r>
          </w:p>
        </w:tc>
        <w:tc>
          <w:tcPr>
            <w:tcW w:w="1249" w:type="dxa"/>
            <w:shd w:val="clear" w:color="auto" w:fill="auto"/>
          </w:tcPr>
          <w:p w14:paraId="7368037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85A135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2A40D0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A94901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068DEA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6,83</w:t>
            </w:r>
          </w:p>
        </w:tc>
      </w:tr>
      <w:tr w:rsidR="00EC623D" w:rsidRPr="00EC623D" w14:paraId="729C0AB7" w14:textId="77777777" w:rsidTr="000151ED">
        <w:tblPrEx>
          <w:tblCellMar>
            <w:top w:w="0" w:type="dxa"/>
            <w:bottom w:w="0" w:type="dxa"/>
          </w:tblCellMar>
        </w:tblPrEx>
        <w:tc>
          <w:tcPr>
            <w:tcW w:w="766" w:type="dxa"/>
            <w:shd w:val="clear" w:color="auto" w:fill="auto"/>
          </w:tcPr>
          <w:p w14:paraId="0C8EFF2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052</w:t>
            </w:r>
          </w:p>
        </w:tc>
        <w:tc>
          <w:tcPr>
            <w:tcW w:w="783" w:type="dxa"/>
            <w:shd w:val="clear" w:color="auto" w:fill="auto"/>
          </w:tcPr>
          <w:p w14:paraId="64DF3C6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3" w:type="dxa"/>
            <w:shd w:val="clear" w:color="auto" w:fill="auto"/>
          </w:tcPr>
          <w:p w14:paraId="631E29D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1737194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37D2B22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Farinha de trigo branca, especial, tipo 1</w:t>
            </w:r>
            <w:r w:rsidRPr="00EC623D">
              <w:rPr>
                <w:rFonts w:ascii="Arial" w:eastAsia="Times New Roman" w:hAnsi="Arial" w:cs="Arial"/>
                <w:kern w:val="0"/>
                <w:lang w:eastAsia="pt-BR"/>
                <w14:ligatures w14:val="none"/>
              </w:rPr>
              <w:t xml:space="preserve">. Produto obtido a partir do trigo refinado, enriquecido com ferro e ácido fólico, rótulo de conformidade com a legislação, prazo de validade de 6 (seis) meses a partir da data da entrega. </w:t>
            </w:r>
            <w:r w:rsidRPr="00EC623D">
              <w:rPr>
                <w:rFonts w:ascii="Arial" w:eastAsia="Times New Roman" w:hAnsi="Arial" w:cs="Arial"/>
                <w:b/>
                <w:kern w:val="0"/>
                <w:lang w:eastAsia="pt-BR"/>
                <w14:ligatures w14:val="none"/>
              </w:rPr>
              <w:t>Embalagem de 5kg</w:t>
            </w:r>
            <w:r w:rsidRPr="00EC623D">
              <w:rPr>
                <w:rFonts w:ascii="Arial" w:eastAsia="Times New Roman" w:hAnsi="Arial" w:cs="Arial"/>
                <w:kern w:val="0"/>
                <w:lang w:eastAsia="pt-BR"/>
                <w14:ligatures w14:val="none"/>
              </w:rPr>
              <w:t>.</w:t>
            </w:r>
          </w:p>
        </w:tc>
        <w:tc>
          <w:tcPr>
            <w:tcW w:w="1249" w:type="dxa"/>
            <w:shd w:val="clear" w:color="auto" w:fill="auto"/>
          </w:tcPr>
          <w:p w14:paraId="2908924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8E1668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27C2C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26835C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2E47CF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23,18</w:t>
            </w:r>
          </w:p>
        </w:tc>
      </w:tr>
      <w:tr w:rsidR="00EC623D" w:rsidRPr="00EC623D" w14:paraId="7E917AA2" w14:textId="77777777" w:rsidTr="000151ED">
        <w:tblPrEx>
          <w:tblCellMar>
            <w:top w:w="0" w:type="dxa"/>
            <w:bottom w:w="0" w:type="dxa"/>
          </w:tblCellMar>
        </w:tblPrEx>
        <w:tc>
          <w:tcPr>
            <w:tcW w:w="766" w:type="dxa"/>
            <w:shd w:val="clear" w:color="auto" w:fill="auto"/>
          </w:tcPr>
          <w:p w14:paraId="675404A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053</w:t>
            </w:r>
          </w:p>
        </w:tc>
        <w:tc>
          <w:tcPr>
            <w:tcW w:w="783" w:type="dxa"/>
            <w:shd w:val="clear" w:color="auto" w:fill="auto"/>
          </w:tcPr>
          <w:p w14:paraId="1D42F2A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2C63B9C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3" w:type="dxa"/>
            <w:shd w:val="clear" w:color="auto" w:fill="auto"/>
          </w:tcPr>
          <w:p w14:paraId="08DBABB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6E58495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Farinha de trigo integral</w:t>
            </w:r>
            <w:r w:rsidRPr="00EC623D">
              <w:rPr>
                <w:rFonts w:ascii="Arial" w:eastAsia="Times New Roman" w:hAnsi="Arial" w:cs="Arial"/>
                <w:kern w:val="0"/>
                <w:lang w:eastAsia="pt-BR"/>
                <w14:ligatures w14:val="none"/>
              </w:rPr>
              <w:t xml:space="preserve">. Produto obtido a partir do trigo integral, enriquecido com ferro e ácido fólico, rótulo em conformidade com a legislação, prazo de validade de 6 (seis) meses a partir da data da entrega. </w:t>
            </w:r>
            <w:r w:rsidRPr="00EC623D">
              <w:rPr>
                <w:rFonts w:ascii="Arial" w:eastAsia="Times New Roman" w:hAnsi="Arial" w:cs="Arial"/>
                <w:b/>
                <w:kern w:val="0"/>
                <w:lang w:eastAsia="pt-BR"/>
                <w14:ligatures w14:val="none"/>
              </w:rPr>
              <w:t>Embalagem de 1kg</w:t>
            </w:r>
            <w:r w:rsidRPr="00EC623D">
              <w:rPr>
                <w:rFonts w:ascii="Arial" w:eastAsia="Times New Roman" w:hAnsi="Arial" w:cs="Arial"/>
                <w:kern w:val="0"/>
                <w:lang w:eastAsia="pt-BR"/>
                <w14:ligatures w14:val="none"/>
              </w:rPr>
              <w:t>.</w:t>
            </w:r>
          </w:p>
        </w:tc>
        <w:tc>
          <w:tcPr>
            <w:tcW w:w="1249" w:type="dxa"/>
            <w:shd w:val="clear" w:color="auto" w:fill="auto"/>
          </w:tcPr>
          <w:p w14:paraId="4C01E2E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6B559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3C07F1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AD8766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D42966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7,18</w:t>
            </w:r>
          </w:p>
        </w:tc>
      </w:tr>
      <w:tr w:rsidR="00EC623D" w:rsidRPr="00EC623D" w14:paraId="02BFB5E3" w14:textId="77777777" w:rsidTr="000151ED">
        <w:tblPrEx>
          <w:tblCellMar>
            <w:top w:w="0" w:type="dxa"/>
            <w:bottom w:w="0" w:type="dxa"/>
          </w:tblCellMar>
        </w:tblPrEx>
        <w:tc>
          <w:tcPr>
            <w:tcW w:w="766" w:type="dxa"/>
            <w:shd w:val="clear" w:color="auto" w:fill="auto"/>
          </w:tcPr>
          <w:p w14:paraId="2E1A8B1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054</w:t>
            </w:r>
          </w:p>
        </w:tc>
        <w:tc>
          <w:tcPr>
            <w:tcW w:w="783" w:type="dxa"/>
            <w:shd w:val="clear" w:color="auto" w:fill="auto"/>
          </w:tcPr>
          <w:p w14:paraId="4B57D7E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0401FF1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3" w:type="dxa"/>
            <w:shd w:val="clear" w:color="auto" w:fill="auto"/>
          </w:tcPr>
          <w:p w14:paraId="5BA34D0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22CFBAB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Feijão carioca</w:t>
            </w:r>
            <w:r w:rsidRPr="00EC623D">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EC623D">
              <w:rPr>
                <w:rFonts w:ascii="Arial" w:eastAsia="Times New Roman" w:hAnsi="Arial" w:cs="Arial"/>
                <w:b/>
                <w:kern w:val="0"/>
                <w:lang w:eastAsia="pt-BR"/>
                <w14:ligatures w14:val="none"/>
              </w:rPr>
              <w:t>Embalagem de 1kg</w:t>
            </w:r>
            <w:r w:rsidRPr="00EC623D">
              <w:rPr>
                <w:rFonts w:ascii="Arial" w:eastAsia="Times New Roman" w:hAnsi="Arial" w:cs="Arial"/>
                <w:kern w:val="0"/>
                <w:lang w:eastAsia="pt-BR"/>
                <w14:ligatures w14:val="none"/>
              </w:rPr>
              <w:t>.</w:t>
            </w:r>
          </w:p>
        </w:tc>
        <w:tc>
          <w:tcPr>
            <w:tcW w:w="1249" w:type="dxa"/>
            <w:shd w:val="clear" w:color="auto" w:fill="auto"/>
          </w:tcPr>
          <w:p w14:paraId="163A29B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06000C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E0B2A0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D578CC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12,39</w:t>
            </w:r>
          </w:p>
        </w:tc>
      </w:tr>
      <w:tr w:rsidR="00EC623D" w:rsidRPr="00EC623D" w14:paraId="3E9F064F" w14:textId="77777777" w:rsidTr="000151ED">
        <w:tblPrEx>
          <w:tblCellMar>
            <w:top w:w="0" w:type="dxa"/>
            <w:bottom w:w="0" w:type="dxa"/>
          </w:tblCellMar>
        </w:tblPrEx>
        <w:tc>
          <w:tcPr>
            <w:tcW w:w="766" w:type="dxa"/>
            <w:shd w:val="clear" w:color="auto" w:fill="auto"/>
          </w:tcPr>
          <w:p w14:paraId="0FB17CE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055</w:t>
            </w:r>
          </w:p>
        </w:tc>
        <w:tc>
          <w:tcPr>
            <w:tcW w:w="783" w:type="dxa"/>
            <w:shd w:val="clear" w:color="auto" w:fill="auto"/>
          </w:tcPr>
          <w:p w14:paraId="2711E05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3" w:type="dxa"/>
            <w:shd w:val="clear" w:color="auto" w:fill="auto"/>
          </w:tcPr>
          <w:p w14:paraId="73D9724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3.500</w:t>
            </w:r>
          </w:p>
        </w:tc>
        <w:tc>
          <w:tcPr>
            <w:tcW w:w="593" w:type="dxa"/>
            <w:shd w:val="clear" w:color="auto" w:fill="auto"/>
          </w:tcPr>
          <w:p w14:paraId="7802F35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243E957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Feijão preto</w:t>
            </w:r>
            <w:r w:rsidRPr="00EC623D">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EC623D">
              <w:rPr>
                <w:rFonts w:ascii="Arial" w:eastAsia="Times New Roman" w:hAnsi="Arial" w:cs="Arial"/>
                <w:b/>
                <w:kern w:val="0"/>
                <w:lang w:eastAsia="pt-BR"/>
                <w14:ligatures w14:val="none"/>
              </w:rPr>
              <w:t>Embalagem de 1kg</w:t>
            </w:r>
            <w:r w:rsidRPr="00EC623D">
              <w:rPr>
                <w:rFonts w:ascii="Arial" w:eastAsia="Times New Roman" w:hAnsi="Arial" w:cs="Arial"/>
                <w:kern w:val="0"/>
                <w:lang w:eastAsia="pt-BR"/>
                <w14:ligatures w14:val="none"/>
              </w:rPr>
              <w:t>.</w:t>
            </w:r>
          </w:p>
        </w:tc>
        <w:tc>
          <w:tcPr>
            <w:tcW w:w="1249" w:type="dxa"/>
            <w:shd w:val="clear" w:color="auto" w:fill="auto"/>
          </w:tcPr>
          <w:p w14:paraId="0FF7F07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5D1961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478EB4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DE67EE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9,30</w:t>
            </w:r>
          </w:p>
        </w:tc>
      </w:tr>
      <w:tr w:rsidR="00EC623D" w:rsidRPr="00EC623D" w14:paraId="63D852E8" w14:textId="77777777" w:rsidTr="000151ED">
        <w:tblPrEx>
          <w:tblCellMar>
            <w:top w:w="0" w:type="dxa"/>
            <w:bottom w:w="0" w:type="dxa"/>
          </w:tblCellMar>
        </w:tblPrEx>
        <w:tc>
          <w:tcPr>
            <w:tcW w:w="766" w:type="dxa"/>
            <w:shd w:val="clear" w:color="auto" w:fill="auto"/>
          </w:tcPr>
          <w:p w14:paraId="75C1ECE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056</w:t>
            </w:r>
          </w:p>
        </w:tc>
        <w:tc>
          <w:tcPr>
            <w:tcW w:w="783" w:type="dxa"/>
            <w:shd w:val="clear" w:color="auto" w:fill="auto"/>
          </w:tcPr>
          <w:p w14:paraId="2BAB0CF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5C1D946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350</w:t>
            </w:r>
          </w:p>
        </w:tc>
        <w:tc>
          <w:tcPr>
            <w:tcW w:w="593" w:type="dxa"/>
            <w:shd w:val="clear" w:color="auto" w:fill="auto"/>
          </w:tcPr>
          <w:p w14:paraId="75D24AF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1F92DDFE"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Fermento biológico seco</w:t>
            </w:r>
            <w:r w:rsidRPr="00EC623D">
              <w:rPr>
                <w:rFonts w:ascii="Arial" w:eastAsia="Times New Roman" w:hAnsi="Arial" w:cs="Arial"/>
                <w:kern w:val="0"/>
                <w:lang w:eastAsia="pt-BR"/>
                <w14:ligatures w14:val="none"/>
              </w:rPr>
              <w:t xml:space="preserve">. Rótulo em conformidade com a legislação, prazo de validade de 6 (seis) meses a partir da data da entrega. </w:t>
            </w:r>
            <w:r w:rsidRPr="00EC623D">
              <w:rPr>
                <w:rFonts w:ascii="Arial" w:eastAsia="Times New Roman" w:hAnsi="Arial" w:cs="Arial"/>
                <w:b/>
                <w:kern w:val="0"/>
                <w:lang w:eastAsia="pt-BR"/>
                <w14:ligatures w14:val="none"/>
              </w:rPr>
              <w:t>Embalagem de 125g</w:t>
            </w:r>
            <w:r w:rsidRPr="00EC623D">
              <w:rPr>
                <w:rFonts w:ascii="Arial" w:eastAsia="Times New Roman" w:hAnsi="Arial" w:cs="Arial"/>
                <w:kern w:val="0"/>
                <w:lang w:eastAsia="pt-BR"/>
                <w14:ligatures w14:val="none"/>
              </w:rPr>
              <w:t>.</w:t>
            </w:r>
          </w:p>
        </w:tc>
        <w:tc>
          <w:tcPr>
            <w:tcW w:w="1249" w:type="dxa"/>
            <w:shd w:val="clear" w:color="auto" w:fill="auto"/>
          </w:tcPr>
          <w:p w14:paraId="605B214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3188FF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058A5A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9,45</w:t>
            </w:r>
          </w:p>
        </w:tc>
      </w:tr>
      <w:tr w:rsidR="00EC623D" w:rsidRPr="00EC623D" w14:paraId="21B4DF79" w14:textId="77777777" w:rsidTr="000151ED">
        <w:tblPrEx>
          <w:tblCellMar>
            <w:top w:w="0" w:type="dxa"/>
            <w:bottom w:w="0" w:type="dxa"/>
          </w:tblCellMar>
        </w:tblPrEx>
        <w:tc>
          <w:tcPr>
            <w:tcW w:w="766" w:type="dxa"/>
            <w:tcBorders>
              <w:bottom w:val="single" w:sz="18" w:space="0" w:color="auto"/>
            </w:tcBorders>
            <w:shd w:val="clear" w:color="auto" w:fill="FFCC00"/>
          </w:tcPr>
          <w:p w14:paraId="7CF17A8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6F76D8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D30D87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05EDF91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579E4D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004DAF4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3F4A0B1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698321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67C6A88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4B3CD6E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80E3AA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4ED22D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285E437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34FBA6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4AF9AE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49" w:type="dxa"/>
            <w:tcBorders>
              <w:bottom w:val="single" w:sz="18" w:space="0" w:color="auto"/>
            </w:tcBorders>
            <w:shd w:val="clear" w:color="auto" w:fill="FFCC00"/>
          </w:tcPr>
          <w:p w14:paraId="3FD739D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3ED2820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2CD27A9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27AD54A9" w14:textId="77777777" w:rsidTr="000151ED">
        <w:tblPrEx>
          <w:tblCellMar>
            <w:top w:w="0" w:type="dxa"/>
            <w:bottom w:w="0" w:type="dxa"/>
          </w:tblCellMar>
        </w:tblPrEx>
        <w:tc>
          <w:tcPr>
            <w:tcW w:w="766" w:type="dxa"/>
            <w:shd w:val="clear" w:color="auto" w:fill="auto"/>
          </w:tcPr>
          <w:p w14:paraId="32EDF3C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057</w:t>
            </w:r>
          </w:p>
        </w:tc>
        <w:tc>
          <w:tcPr>
            <w:tcW w:w="783" w:type="dxa"/>
            <w:shd w:val="clear" w:color="auto" w:fill="auto"/>
          </w:tcPr>
          <w:p w14:paraId="6DAE1CC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3" w:type="dxa"/>
            <w:shd w:val="clear" w:color="auto" w:fill="auto"/>
          </w:tcPr>
          <w:p w14:paraId="4B93691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750</w:t>
            </w:r>
          </w:p>
        </w:tc>
        <w:tc>
          <w:tcPr>
            <w:tcW w:w="593" w:type="dxa"/>
            <w:shd w:val="clear" w:color="auto" w:fill="auto"/>
          </w:tcPr>
          <w:p w14:paraId="713487E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074F7BBF"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Fermento químico seco</w:t>
            </w:r>
            <w:r w:rsidRPr="00EC623D">
              <w:rPr>
                <w:rFonts w:ascii="Arial" w:eastAsia="Times New Roman" w:hAnsi="Arial" w:cs="Arial"/>
                <w:kern w:val="0"/>
                <w:lang w:eastAsia="pt-BR"/>
                <w14:ligatures w14:val="none"/>
              </w:rPr>
              <w:t xml:space="preserve">. Rótulo em conformidade com a legislação, prazo de validade de 6 (seis) meses a partir da data da entrega. </w:t>
            </w:r>
            <w:r w:rsidRPr="00EC623D">
              <w:rPr>
                <w:rFonts w:ascii="Arial" w:eastAsia="Times New Roman" w:hAnsi="Arial" w:cs="Arial"/>
                <w:b/>
                <w:kern w:val="0"/>
                <w:lang w:eastAsia="pt-BR"/>
                <w14:ligatures w14:val="none"/>
              </w:rPr>
              <w:t>Embalagem de 100g</w:t>
            </w:r>
            <w:r w:rsidRPr="00EC623D">
              <w:rPr>
                <w:rFonts w:ascii="Arial" w:eastAsia="Times New Roman" w:hAnsi="Arial" w:cs="Arial"/>
                <w:kern w:val="0"/>
                <w:lang w:eastAsia="pt-BR"/>
                <w14:ligatures w14:val="none"/>
              </w:rPr>
              <w:t>.</w:t>
            </w:r>
          </w:p>
        </w:tc>
        <w:tc>
          <w:tcPr>
            <w:tcW w:w="1249" w:type="dxa"/>
            <w:shd w:val="clear" w:color="auto" w:fill="auto"/>
          </w:tcPr>
          <w:p w14:paraId="0F4B108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C6B39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AE53EF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3,78</w:t>
            </w:r>
          </w:p>
        </w:tc>
      </w:tr>
      <w:tr w:rsidR="00EC623D" w:rsidRPr="00EC623D" w14:paraId="6B1E75B8" w14:textId="77777777" w:rsidTr="000151ED">
        <w:tblPrEx>
          <w:tblCellMar>
            <w:top w:w="0" w:type="dxa"/>
            <w:bottom w:w="0" w:type="dxa"/>
          </w:tblCellMar>
        </w:tblPrEx>
        <w:tc>
          <w:tcPr>
            <w:tcW w:w="766" w:type="dxa"/>
            <w:shd w:val="clear" w:color="auto" w:fill="auto"/>
          </w:tcPr>
          <w:p w14:paraId="3F95A37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058</w:t>
            </w:r>
          </w:p>
        </w:tc>
        <w:tc>
          <w:tcPr>
            <w:tcW w:w="783" w:type="dxa"/>
            <w:shd w:val="clear" w:color="auto" w:fill="auto"/>
          </w:tcPr>
          <w:p w14:paraId="6AAC344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6B5DE51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0C2AEC7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65BE58C9"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Fórmula láctea infantil 1. </w:t>
            </w:r>
            <w:r w:rsidRPr="00EC623D">
              <w:rPr>
                <w:rFonts w:ascii="Arial" w:eastAsia="Times New Roman" w:hAnsi="Arial" w:cs="Arial"/>
                <w:bCs/>
                <w:kern w:val="0"/>
                <w:lang w:eastAsia="pt-BR"/>
                <w14:ligatures w14:val="none"/>
              </w:rPr>
              <w:t xml:space="preserve">Fórmula infantil de partida, indicada para lactentes desde o nascimento até o sexto mês de vida, produto feito à base de leite de vaca contendo proteínas lácteas, ácidos graxos DHA e ARA, adicionado de prebióticos, relação caseína/proteína de 30/70, rótulo contendo identificação do produto, tabela nutricional, peso, fabricante, data de fabricação e validade, nº lote, validade mínima de 6 (seis) meses a contar da data da entrega. </w:t>
            </w:r>
            <w:r w:rsidRPr="00EC623D">
              <w:rPr>
                <w:rFonts w:ascii="Arial" w:eastAsia="Times New Roman" w:hAnsi="Arial" w:cs="Arial"/>
                <w:b/>
                <w:kern w:val="0"/>
                <w:lang w:eastAsia="pt-BR"/>
                <w14:ligatures w14:val="none"/>
              </w:rPr>
              <w:t>Embalagem em lata de 400g</w:t>
            </w:r>
            <w:r w:rsidRPr="00EC623D">
              <w:rPr>
                <w:rFonts w:ascii="Arial" w:eastAsia="Times New Roman" w:hAnsi="Arial" w:cs="Arial"/>
                <w:bCs/>
                <w:kern w:val="0"/>
                <w:lang w:eastAsia="pt-BR"/>
                <w14:ligatures w14:val="none"/>
              </w:rPr>
              <w:t xml:space="preserve">. </w:t>
            </w:r>
          </w:p>
        </w:tc>
        <w:tc>
          <w:tcPr>
            <w:tcW w:w="1249" w:type="dxa"/>
            <w:shd w:val="clear" w:color="auto" w:fill="auto"/>
          </w:tcPr>
          <w:p w14:paraId="526102C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EB3FAA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9A4F17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7D0B05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C0A877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AFCF75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5A8B2A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3DA441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72687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54,90</w:t>
            </w:r>
          </w:p>
        </w:tc>
      </w:tr>
      <w:tr w:rsidR="00EC623D" w:rsidRPr="00EC623D" w14:paraId="7F108136" w14:textId="77777777" w:rsidTr="000151ED">
        <w:tblPrEx>
          <w:tblCellMar>
            <w:top w:w="0" w:type="dxa"/>
            <w:bottom w:w="0" w:type="dxa"/>
          </w:tblCellMar>
        </w:tblPrEx>
        <w:tc>
          <w:tcPr>
            <w:tcW w:w="766" w:type="dxa"/>
            <w:shd w:val="clear" w:color="auto" w:fill="auto"/>
          </w:tcPr>
          <w:p w14:paraId="0A97018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059</w:t>
            </w:r>
          </w:p>
        </w:tc>
        <w:tc>
          <w:tcPr>
            <w:tcW w:w="783" w:type="dxa"/>
            <w:shd w:val="clear" w:color="auto" w:fill="auto"/>
          </w:tcPr>
          <w:p w14:paraId="5E22E1F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7B43FB4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3" w:type="dxa"/>
            <w:shd w:val="clear" w:color="auto" w:fill="auto"/>
          </w:tcPr>
          <w:p w14:paraId="7A0C9DB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510CB46D" w14:textId="77777777" w:rsidR="00EC623D" w:rsidRPr="00EC623D" w:rsidRDefault="00EC623D" w:rsidP="00EC623D">
            <w:pPr>
              <w:autoSpaceDE w:val="0"/>
              <w:autoSpaceDN w:val="0"/>
              <w:adjustRightInd w:val="0"/>
              <w:spacing w:after="0" w:line="240" w:lineRule="auto"/>
              <w:jc w:val="both"/>
              <w:rPr>
                <w:rFonts w:ascii="Arial" w:eastAsia="Times New Roman" w:hAnsi="Arial" w:cs="Arial"/>
                <w:b/>
                <w:kern w:val="0"/>
                <w:lang w:eastAsia="pt-BR"/>
                <w14:ligatures w14:val="none"/>
              </w:rPr>
            </w:pPr>
            <w:r w:rsidRPr="00EC623D">
              <w:rPr>
                <w:rFonts w:ascii="Arial" w:eastAsia="Times New Roman" w:hAnsi="Arial" w:cs="Arial"/>
                <w:b/>
                <w:kern w:val="0"/>
                <w:lang w:eastAsia="pt-BR"/>
                <w14:ligatures w14:val="none"/>
              </w:rPr>
              <w:t xml:space="preserve">Fórmula láctea infantil 2. </w:t>
            </w:r>
            <w:r w:rsidRPr="00EC623D">
              <w:rPr>
                <w:rFonts w:ascii="Arial" w:eastAsia="Times New Roman" w:hAnsi="Arial" w:cs="Arial"/>
                <w:bCs/>
                <w:kern w:val="0"/>
                <w:lang w:eastAsia="pt-BR"/>
                <w14:ligatures w14:val="none"/>
              </w:rPr>
              <w:t xml:space="preserve">Fórmula infantil de seguimento, indicada para lactentes a partir do sexto mês de vida, produto processado contendo proteínas lácteas, ácidos graxos DHA e ARA, adicionado de prebióticos, relação caseína/proteína de 40/60, rótulo contendo identificação do produto, tabela nutricional, peso, fabricante, data de fabricação e validade, nº lote, validade mínima de 6 (seis) meses a contar da data da entrega. </w:t>
            </w:r>
            <w:r w:rsidRPr="00EC623D">
              <w:rPr>
                <w:rFonts w:ascii="Arial" w:eastAsia="Times New Roman" w:hAnsi="Arial" w:cs="Arial"/>
                <w:b/>
                <w:kern w:val="0"/>
                <w:lang w:eastAsia="pt-BR"/>
                <w14:ligatures w14:val="none"/>
              </w:rPr>
              <w:t>Embalagem em lata de 400g</w:t>
            </w:r>
            <w:r w:rsidRPr="00EC623D">
              <w:rPr>
                <w:rFonts w:ascii="Arial" w:eastAsia="Times New Roman" w:hAnsi="Arial" w:cs="Arial"/>
                <w:bCs/>
                <w:kern w:val="0"/>
                <w:lang w:eastAsia="pt-BR"/>
                <w14:ligatures w14:val="none"/>
              </w:rPr>
              <w:t xml:space="preserve">. </w:t>
            </w:r>
          </w:p>
        </w:tc>
        <w:tc>
          <w:tcPr>
            <w:tcW w:w="1249" w:type="dxa"/>
            <w:shd w:val="clear" w:color="auto" w:fill="auto"/>
          </w:tcPr>
          <w:p w14:paraId="6F72A62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C5DA10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EF7687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46FEF7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5430F6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8B20A4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14214C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F24B45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E28675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56,90</w:t>
            </w:r>
          </w:p>
        </w:tc>
      </w:tr>
      <w:tr w:rsidR="00EC623D" w:rsidRPr="00EC623D" w14:paraId="27DE4792" w14:textId="77777777" w:rsidTr="000151ED">
        <w:tblPrEx>
          <w:tblCellMar>
            <w:top w:w="0" w:type="dxa"/>
            <w:bottom w:w="0" w:type="dxa"/>
          </w:tblCellMar>
        </w:tblPrEx>
        <w:tc>
          <w:tcPr>
            <w:tcW w:w="766" w:type="dxa"/>
            <w:shd w:val="clear" w:color="auto" w:fill="auto"/>
          </w:tcPr>
          <w:p w14:paraId="3739FF4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060</w:t>
            </w:r>
          </w:p>
        </w:tc>
        <w:tc>
          <w:tcPr>
            <w:tcW w:w="783" w:type="dxa"/>
            <w:shd w:val="clear" w:color="auto" w:fill="auto"/>
          </w:tcPr>
          <w:p w14:paraId="47045BE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D47985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0EAB59F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5EA7C401"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Laranja do céu</w:t>
            </w:r>
            <w:r w:rsidRPr="00EC623D">
              <w:rPr>
                <w:rFonts w:ascii="Arial" w:eastAsia="Times New Roman" w:hAnsi="Arial" w:cs="Arial"/>
                <w:kern w:val="0"/>
                <w:lang w:eastAsia="pt-BR"/>
                <w14:ligatures w14:val="none"/>
              </w:rPr>
              <w:t xml:space="preserve">. Inteira, com casca, de tamanho médio ou grande, firme, limpa, suculenta, sem machucados ou partes podres, madura o suficiente para ser consumida durante a semana da entrega. </w:t>
            </w:r>
          </w:p>
        </w:tc>
        <w:tc>
          <w:tcPr>
            <w:tcW w:w="1249" w:type="dxa"/>
            <w:shd w:val="clear" w:color="auto" w:fill="auto"/>
          </w:tcPr>
          <w:p w14:paraId="651741B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83FE94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6E5620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8EE451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7,53</w:t>
            </w:r>
          </w:p>
        </w:tc>
      </w:tr>
      <w:tr w:rsidR="00EC623D" w:rsidRPr="00EC623D" w14:paraId="77174A0D" w14:textId="77777777" w:rsidTr="000151ED">
        <w:tblPrEx>
          <w:tblCellMar>
            <w:top w:w="0" w:type="dxa"/>
            <w:bottom w:w="0" w:type="dxa"/>
          </w:tblCellMar>
        </w:tblPrEx>
        <w:tc>
          <w:tcPr>
            <w:tcW w:w="766" w:type="dxa"/>
            <w:shd w:val="clear" w:color="auto" w:fill="auto"/>
          </w:tcPr>
          <w:p w14:paraId="156C844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061</w:t>
            </w:r>
          </w:p>
        </w:tc>
        <w:tc>
          <w:tcPr>
            <w:tcW w:w="783" w:type="dxa"/>
            <w:shd w:val="clear" w:color="auto" w:fill="auto"/>
          </w:tcPr>
          <w:p w14:paraId="7F1C7D1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2F917D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750</w:t>
            </w:r>
          </w:p>
        </w:tc>
        <w:tc>
          <w:tcPr>
            <w:tcW w:w="593" w:type="dxa"/>
            <w:shd w:val="clear" w:color="auto" w:fill="auto"/>
          </w:tcPr>
          <w:p w14:paraId="29140CB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013977A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Laranja suco</w:t>
            </w:r>
            <w:r w:rsidRPr="00EC623D">
              <w:rPr>
                <w:rFonts w:ascii="Arial" w:eastAsia="Times New Roman" w:hAnsi="Arial" w:cs="Arial"/>
                <w:kern w:val="0"/>
                <w:lang w:eastAsia="pt-BR"/>
                <w14:ligatures w14:val="none"/>
              </w:rPr>
              <w:t xml:space="preserve">. Inteira, com casca, de tamanho médio ou grande, firme, limpa, suculenta, sem machucados ou partes podres, madura o suficiente para ser consumida durante a semana da entrega. </w:t>
            </w:r>
          </w:p>
        </w:tc>
        <w:tc>
          <w:tcPr>
            <w:tcW w:w="1249" w:type="dxa"/>
            <w:shd w:val="clear" w:color="auto" w:fill="auto"/>
          </w:tcPr>
          <w:p w14:paraId="14AFBC4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4D6A04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8CF706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9185F9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5,66</w:t>
            </w:r>
          </w:p>
        </w:tc>
      </w:tr>
      <w:tr w:rsidR="00EC623D" w:rsidRPr="00EC623D" w14:paraId="5696892F" w14:textId="77777777" w:rsidTr="000151ED">
        <w:tblPrEx>
          <w:tblCellMar>
            <w:top w:w="0" w:type="dxa"/>
            <w:bottom w:w="0" w:type="dxa"/>
          </w:tblCellMar>
        </w:tblPrEx>
        <w:tc>
          <w:tcPr>
            <w:tcW w:w="766" w:type="dxa"/>
            <w:shd w:val="clear" w:color="auto" w:fill="auto"/>
          </w:tcPr>
          <w:p w14:paraId="5380CD5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062</w:t>
            </w:r>
          </w:p>
        </w:tc>
        <w:tc>
          <w:tcPr>
            <w:tcW w:w="783" w:type="dxa"/>
            <w:shd w:val="clear" w:color="auto" w:fill="auto"/>
          </w:tcPr>
          <w:p w14:paraId="0F5306F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3" w:type="dxa"/>
            <w:shd w:val="clear" w:color="auto" w:fill="auto"/>
          </w:tcPr>
          <w:p w14:paraId="7F3FACB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18.000</w:t>
            </w:r>
          </w:p>
        </w:tc>
        <w:tc>
          <w:tcPr>
            <w:tcW w:w="593" w:type="dxa"/>
            <w:shd w:val="clear" w:color="auto" w:fill="auto"/>
          </w:tcPr>
          <w:p w14:paraId="48D2BB8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5771276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Leite longa vida UHT integral</w:t>
            </w:r>
            <w:r w:rsidRPr="00EC623D">
              <w:rPr>
                <w:rFonts w:ascii="Arial" w:eastAsia="Times New Roman" w:hAnsi="Arial" w:cs="Arial"/>
                <w:kern w:val="0"/>
                <w:lang w:eastAsia="pt-BR"/>
                <w14:ligatures w14:val="none"/>
              </w:rPr>
              <w:t xml:space="preserve">. Produto obtido do leite de vaca integral, rótulo contendo identificação do produto, ingredientes, tabela nutricional, peso, fabricante, data de fabricação e validade, número do lote, número do Registro no Ministério da Agricultura/SIF/DIPOA e carimbo de inspeção, validade mínima de 2 (dois) meses a contar da data da entrega. </w:t>
            </w:r>
            <w:r w:rsidRPr="00EC623D">
              <w:rPr>
                <w:rFonts w:ascii="Arial" w:eastAsia="Times New Roman" w:hAnsi="Arial" w:cs="Arial"/>
                <w:b/>
                <w:kern w:val="0"/>
                <w:lang w:eastAsia="pt-BR"/>
                <w14:ligatures w14:val="none"/>
              </w:rPr>
              <w:t>Embalagem tetra Pack de 1 litro</w:t>
            </w:r>
            <w:r w:rsidRPr="00EC623D">
              <w:rPr>
                <w:rFonts w:ascii="Arial" w:eastAsia="Times New Roman" w:hAnsi="Arial" w:cs="Arial"/>
                <w:kern w:val="0"/>
                <w:lang w:eastAsia="pt-BR"/>
                <w14:ligatures w14:val="none"/>
              </w:rPr>
              <w:t>.</w:t>
            </w:r>
          </w:p>
        </w:tc>
        <w:tc>
          <w:tcPr>
            <w:tcW w:w="1249" w:type="dxa"/>
            <w:shd w:val="clear" w:color="auto" w:fill="auto"/>
          </w:tcPr>
          <w:p w14:paraId="2B01497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B6C837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CFD5F2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F372D4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2D026A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666A64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B070AE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83A107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6,79</w:t>
            </w:r>
          </w:p>
        </w:tc>
      </w:tr>
      <w:tr w:rsidR="00EC623D" w:rsidRPr="00EC623D" w14:paraId="265F9A86" w14:textId="77777777" w:rsidTr="000151ED">
        <w:tblPrEx>
          <w:tblCellMar>
            <w:top w:w="0" w:type="dxa"/>
            <w:bottom w:w="0" w:type="dxa"/>
          </w:tblCellMar>
        </w:tblPrEx>
        <w:tc>
          <w:tcPr>
            <w:tcW w:w="766" w:type="dxa"/>
            <w:shd w:val="clear" w:color="auto" w:fill="auto"/>
          </w:tcPr>
          <w:p w14:paraId="6819B5C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063</w:t>
            </w:r>
          </w:p>
        </w:tc>
        <w:tc>
          <w:tcPr>
            <w:tcW w:w="783" w:type="dxa"/>
            <w:shd w:val="clear" w:color="auto" w:fill="auto"/>
          </w:tcPr>
          <w:p w14:paraId="3D5E733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6B78125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3" w:type="dxa"/>
            <w:shd w:val="clear" w:color="auto" w:fill="auto"/>
          </w:tcPr>
          <w:p w14:paraId="7863DD3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2A2A1931"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Leite longa vida UHT sem lactose</w:t>
            </w:r>
            <w:r w:rsidRPr="00EC623D">
              <w:rPr>
                <w:rFonts w:ascii="Arial" w:eastAsia="Times New Roman" w:hAnsi="Arial" w:cs="Arial"/>
                <w:kern w:val="0"/>
                <w:lang w:eastAsia="pt-BR"/>
                <w14:ligatures w14:val="none"/>
              </w:rPr>
              <w:t xml:space="preserve">. Produto obtido do leite de vaca, isento de lactose em sua composição, rótulo contendo identificação do produto, ingredientes, tabela nutricional, peso, fabricante, data de fabricação e validade, número do lote, número no Registro no Ministério da Agricultura/SIF/DIPOA e carimbo de inspeção, validade mínima de 2 (dois) meses a contar da data da entrega. </w:t>
            </w:r>
            <w:r w:rsidRPr="00EC623D">
              <w:rPr>
                <w:rFonts w:ascii="Arial" w:eastAsia="Times New Roman" w:hAnsi="Arial" w:cs="Arial"/>
                <w:b/>
                <w:kern w:val="0"/>
                <w:lang w:eastAsia="pt-BR"/>
                <w14:ligatures w14:val="none"/>
              </w:rPr>
              <w:t>Embalagem tetra Pack de 1 litro</w:t>
            </w:r>
            <w:r w:rsidRPr="00EC623D">
              <w:rPr>
                <w:rFonts w:ascii="Arial" w:eastAsia="Times New Roman" w:hAnsi="Arial" w:cs="Arial"/>
                <w:kern w:val="0"/>
                <w:lang w:eastAsia="pt-BR"/>
                <w14:ligatures w14:val="none"/>
              </w:rPr>
              <w:t>.</w:t>
            </w:r>
          </w:p>
        </w:tc>
        <w:tc>
          <w:tcPr>
            <w:tcW w:w="1249" w:type="dxa"/>
            <w:shd w:val="clear" w:color="auto" w:fill="auto"/>
          </w:tcPr>
          <w:p w14:paraId="2C1525A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2530C2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70617C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FC9E39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F2CCC3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4A3CC0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AD5EA4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B8A5EB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7,41</w:t>
            </w:r>
          </w:p>
        </w:tc>
      </w:tr>
      <w:tr w:rsidR="00EC623D" w:rsidRPr="00EC623D" w14:paraId="167A502F" w14:textId="77777777" w:rsidTr="000151ED">
        <w:tblPrEx>
          <w:tblCellMar>
            <w:top w:w="0" w:type="dxa"/>
            <w:bottom w:w="0" w:type="dxa"/>
          </w:tblCellMar>
        </w:tblPrEx>
        <w:tc>
          <w:tcPr>
            <w:tcW w:w="766" w:type="dxa"/>
            <w:shd w:val="clear" w:color="auto" w:fill="auto"/>
          </w:tcPr>
          <w:p w14:paraId="3CB7C19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064</w:t>
            </w:r>
          </w:p>
        </w:tc>
        <w:tc>
          <w:tcPr>
            <w:tcW w:w="783" w:type="dxa"/>
            <w:shd w:val="clear" w:color="auto" w:fill="auto"/>
          </w:tcPr>
          <w:p w14:paraId="7089F56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7798317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24AE227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7" w:type="dxa"/>
            <w:shd w:val="clear" w:color="auto" w:fill="auto"/>
          </w:tcPr>
          <w:p w14:paraId="476CAAF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Lentilha</w:t>
            </w:r>
            <w:r w:rsidRPr="00EC623D">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w:t>
            </w:r>
          </w:p>
        </w:tc>
        <w:tc>
          <w:tcPr>
            <w:tcW w:w="1249" w:type="dxa"/>
            <w:shd w:val="clear" w:color="auto" w:fill="auto"/>
          </w:tcPr>
          <w:p w14:paraId="2EE76BA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196F5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DD0FA4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51E4CF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9,38</w:t>
            </w:r>
          </w:p>
        </w:tc>
      </w:tr>
      <w:tr w:rsidR="00EC623D" w:rsidRPr="00EC623D" w14:paraId="61883C28" w14:textId="77777777" w:rsidTr="000151ED">
        <w:tblPrEx>
          <w:tblCellMar>
            <w:top w:w="0" w:type="dxa"/>
            <w:bottom w:w="0" w:type="dxa"/>
          </w:tblCellMar>
        </w:tblPrEx>
        <w:tc>
          <w:tcPr>
            <w:tcW w:w="766" w:type="dxa"/>
            <w:shd w:val="clear" w:color="auto" w:fill="auto"/>
          </w:tcPr>
          <w:p w14:paraId="6D62C90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065</w:t>
            </w:r>
          </w:p>
        </w:tc>
        <w:tc>
          <w:tcPr>
            <w:tcW w:w="783" w:type="dxa"/>
            <w:shd w:val="clear" w:color="auto" w:fill="auto"/>
          </w:tcPr>
          <w:p w14:paraId="01C6127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26BF36A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w:t>
            </w:r>
          </w:p>
        </w:tc>
        <w:tc>
          <w:tcPr>
            <w:tcW w:w="593" w:type="dxa"/>
            <w:shd w:val="clear" w:color="auto" w:fill="auto"/>
          </w:tcPr>
          <w:p w14:paraId="10A13D5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7" w:type="dxa"/>
            <w:shd w:val="clear" w:color="auto" w:fill="auto"/>
          </w:tcPr>
          <w:p w14:paraId="14BB808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Limão Taiti</w:t>
            </w:r>
            <w:r w:rsidRPr="00EC623D">
              <w:rPr>
                <w:rFonts w:ascii="Arial" w:eastAsia="Times New Roman" w:hAnsi="Arial" w:cs="Arial"/>
                <w:kern w:val="0"/>
                <w:lang w:eastAsia="pt-BR"/>
                <w14:ligatures w14:val="none"/>
              </w:rPr>
              <w:t>. Inteiro, com casca, de qualquer tamanho, firme, limpo, sem machucados, maduro o suficiente para ser consumido durante a semana da entrega.</w:t>
            </w:r>
          </w:p>
        </w:tc>
        <w:tc>
          <w:tcPr>
            <w:tcW w:w="1249" w:type="dxa"/>
            <w:shd w:val="clear" w:color="auto" w:fill="auto"/>
          </w:tcPr>
          <w:p w14:paraId="783DDAC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7FE350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E44D40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8,16</w:t>
            </w:r>
          </w:p>
        </w:tc>
      </w:tr>
    </w:tbl>
    <w:p w14:paraId="4278BC59"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r w:rsidRPr="00EC623D">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8"/>
        <w:gridCol w:w="1250"/>
      </w:tblGrid>
      <w:tr w:rsidR="00EC623D" w:rsidRPr="00EC623D" w14:paraId="5AB79AFC" w14:textId="77777777" w:rsidTr="000151ED">
        <w:tblPrEx>
          <w:tblCellMar>
            <w:top w:w="0" w:type="dxa"/>
            <w:bottom w:w="0" w:type="dxa"/>
          </w:tblCellMar>
        </w:tblPrEx>
        <w:tc>
          <w:tcPr>
            <w:tcW w:w="766" w:type="dxa"/>
            <w:tcBorders>
              <w:bottom w:val="single" w:sz="18" w:space="0" w:color="auto"/>
            </w:tcBorders>
            <w:shd w:val="clear" w:color="auto" w:fill="FFCC00"/>
          </w:tcPr>
          <w:p w14:paraId="2CDE78C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DCD1B7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0A3EA5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5B61EF5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727871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227656D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1" w:type="dxa"/>
            <w:tcBorders>
              <w:bottom w:val="single" w:sz="18" w:space="0" w:color="auto"/>
            </w:tcBorders>
            <w:shd w:val="clear" w:color="auto" w:fill="FFCC00"/>
          </w:tcPr>
          <w:p w14:paraId="30ED8B7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40CDBA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1C546E9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6E2267A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8F017C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DCC6B6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8" w:type="dxa"/>
            <w:tcBorders>
              <w:bottom w:val="single" w:sz="18" w:space="0" w:color="auto"/>
            </w:tcBorders>
            <w:shd w:val="clear" w:color="auto" w:fill="FFCC00"/>
          </w:tcPr>
          <w:p w14:paraId="564241C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6E1B7C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C53E9E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50" w:type="dxa"/>
            <w:tcBorders>
              <w:bottom w:val="single" w:sz="18" w:space="0" w:color="auto"/>
            </w:tcBorders>
            <w:shd w:val="clear" w:color="auto" w:fill="FFCC00"/>
          </w:tcPr>
          <w:p w14:paraId="1A419EA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62716FE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34DE999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15CEDEA2" w14:textId="77777777" w:rsidTr="000151ED">
        <w:tblPrEx>
          <w:tblCellMar>
            <w:top w:w="0" w:type="dxa"/>
            <w:bottom w:w="0" w:type="dxa"/>
          </w:tblCellMar>
        </w:tblPrEx>
        <w:tc>
          <w:tcPr>
            <w:tcW w:w="766" w:type="dxa"/>
            <w:shd w:val="clear" w:color="auto" w:fill="auto"/>
          </w:tcPr>
          <w:p w14:paraId="50C1A0E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066</w:t>
            </w:r>
          </w:p>
        </w:tc>
        <w:tc>
          <w:tcPr>
            <w:tcW w:w="783" w:type="dxa"/>
            <w:shd w:val="clear" w:color="auto" w:fill="auto"/>
          </w:tcPr>
          <w:p w14:paraId="2F473C6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5AE4030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5.000</w:t>
            </w:r>
          </w:p>
        </w:tc>
        <w:tc>
          <w:tcPr>
            <w:tcW w:w="593" w:type="dxa"/>
            <w:shd w:val="clear" w:color="auto" w:fill="auto"/>
          </w:tcPr>
          <w:p w14:paraId="7854AFF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63F00FDD"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Maçã Argentina.</w:t>
            </w:r>
            <w:r w:rsidRPr="00EC623D">
              <w:rPr>
                <w:rFonts w:ascii="Arial" w:eastAsia="Times New Roman" w:hAnsi="Arial" w:cs="Arial"/>
                <w:bCs/>
                <w:kern w:val="0"/>
                <w:lang w:eastAsia="pt-BR"/>
                <w14:ligatures w14:val="none"/>
              </w:rPr>
              <w:t xml:space="preserve"> Inteira, com casca, de tamanho variável, firme, limpa, sem machucados ou partes podres, madura o suficiente para ser consumida durante a semana da entrega</w:t>
            </w:r>
          </w:p>
        </w:tc>
        <w:tc>
          <w:tcPr>
            <w:tcW w:w="1250" w:type="dxa"/>
            <w:shd w:val="clear" w:color="auto" w:fill="auto"/>
          </w:tcPr>
          <w:p w14:paraId="0B9D8FD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6A3FCE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C2AF76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62D69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14,20</w:t>
            </w:r>
          </w:p>
        </w:tc>
      </w:tr>
      <w:tr w:rsidR="00EC623D" w:rsidRPr="00EC623D" w14:paraId="503418C5" w14:textId="77777777" w:rsidTr="000151ED">
        <w:tblPrEx>
          <w:tblCellMar>
            <w:top w:w="0" w:type="dxa"/>
            <w:bottom w:w="0" w:type="dxa"/>
          </w:tblCellMar>
        </w:tblPrEx>
        <w:tc>
          <w:tcPr>
            <w:tcW w:w="766" w:type="dxa"/>
            <w:shd w:val="clear" w:color="auto" w:fill="auto"/>
          </w:tcPr>
          <w:p w14:paraId="3C3FB1C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067</w:t>
            </w:r>
          </w:p>
        </w:tc>
        <w:tc>
          <w:tcPr>
            <w:tcW w:w="783" w:type="dxa"/>
            <w:shd w:val="clear" w:color="auto" w:fill="auto"/>
          </w:tcPr>
          <w:p w14:paraId="72944A0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030</w:t>
            </w:r>
          </w:p>
        </w:tc>
        <w:tc>
          <w:tcPr>
            <w:tcW w:w="811" w:type="dxa"/>
            <w:shd w:val="clear" w:color="auto" w:fill="auto"/>
          </w:tcPr>
          <w:p w14:paraId="3DE9D35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8.000</w:t>
            </w:r>
          </w:p>
        </w:tc>
        <w:tc>
          <w:tcPr>
            <w:tcW w:w="593" w:type="dxa"/>
            <w:shd w:val="clear" w:color="auto" w:fill="auto"/>
          </w:tcPr>
          <w:p w14:paraId="4E5DFCA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06B1C3FF"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Maçã fugi</w:t>
            </w:r>
            <w:r w:rsidRPr="00EC623D">
              <w:rPr>
                <w:rFonts w:ascii="Arial" w:eastAsia="Times New Roman" w:hAnsi="Arial" w:cs="Arial"/>
                <w:kern w:val="0"/>
                <w:lang w:eastAsia="pt-BR"/>
                <w14:ligatures w14:val="none"/>
              </w:rPr>
              <w:t xml:space="preserve">. Inteira, com casca, de tamanho variável, firme, limpa, sem machucados ou partes podres, madura o suficiente para ser consumida durante a semana da entrega. </w:t>
            </w:r>
          </w:p>
        </w:tc>
        <w:tc>
          <w:tcPr>
            <w:tcW w:w="1250" w:type="dxa"/>
            <w:shd w:val="clear" w:color="auto" w:fill="auto"/>
          </w:tcPr>
          <w:p w14:paraId="6CB8CBC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86D74D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A28521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E325F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8,97</w:t>
            </w:r>
          </w:p>
        </w:tc>
      </w:tr>
      <w:tr w:rsidR="00EC623D" w:rsidRPr="00EC623D" w14:paraId="34AE8F46" w14:textId="77777777" w:rsidTr="000151ED">
        <w:tblPrEx>
          <w:tblCellMar>
            <w:top w:w="0" w:type="dxa"/>
            <w:bottom w:w="0" w:type="dxa"/>
          </w:tblCellMar>
        </w:tblPrEx>
        <w:tc>
          <w:tcPr>
            <w:tcW w:w="766" w:type="dxa"/>
            <w:shd w:val="clear" w:color="auto" w:fill="auto"/>
          </w:tcPr>
          <w:p w14:paraId="79A7259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068</w:t>
            </w:r>
          </w:p>
        </w:tc>
        <w:tc>
          <w:tcPr>
            <w:tcW w:w="783" w:type="dxa"/>
            <w:shd w:val="clear" w:color="auto" w:fill="auto"/>
          </w:tcPr>
          <w:p w14:paraId="1C590A0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030</w:t>
            </w:r>
          </w:p>
        </w:tc>
        <w:tc>
          <w:tcPr>
            <w:tcW w:w="811" w:type="dxa"/>
            <w:shd w:val="clear" w:color="auto" w:fill="auto"/>
          </w:tcPr>
          <w:p w14:paraId="1EE1E2F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8.000</w:t>
            </w:r>
          </w:p>
        </w:tc>
        <w:tc>
          <w:tcPr>
            <w:tcW w:w="593" w:type="dxa"/>
            <w:shd w:val="clear" w:color="auto" w:fill="auto"/>
          </w:tcPr>
          <w:p w14:paraId="5ACC06D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602EAD3C"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Maçã Gala</w:t>
            </w:r>
            <w:r w:rsidRPr="00EC623D">
              <w:rPr>
                <w:rFonts w:ascii="Arial" w:eastAsia="Times New Roman" w:hAnsi="Arial" w:cs="Arial"/>
                <w:kern w:val="0"/>
                <w:lang w:eastAsia="pt-BR"/>
                <w14:ligatures w14:val="none"/>
              </w:rPr>
              <w:t xml:space="preserve">. Inteira, com casca, de tamanho variável, firme, limpa, sem machucados ou partes podres, madura o suficiente para ser consumida durante a semana da entrega. </w:t>
            </w:r>
          </w:p>
        </w:tc>
        <w:tc>
          <w:tcPr>
            <w:tcW w:w="1250" w:type="dxa"/>
            <w:shd w:val="clear" w:color="auto" w:fill="auto"/>
          </w:tcPr>
          <w:p w14:paraId="79B8B5C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E2385F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3D71E6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EB584A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8,04</w:t>
            </w:r>
          </w:p>
        </w:tc>
      </w:tr>
      <w:tr w:rsidR="00EC623D" w:rsidRPr="00EC623D" w14:paraId="07E88EFD" w14:textId="77777777" w:rsidTr="000151ED">
        <w:tblPrEx>
          <w:tblCellMar>
            <w:top w:w="0" w:type="dxa"/>
            <w:bottom w:w="0" w:type="dxa"/>
          </w:tblCellMar>
        </w:tblPrEx>
        <w:tc>
          <w:tcPr>
            <w:tcW w:w="766" w:type="dxa"/>
            <w:shd w:val="clear" w:color="auto" w:fill="auto"/>
          </w:tcPr>
          <w:p w14:paraId="27BB486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069</w:t>
            </w:r>
          </w:p>
        </w:tc>
        <w:tc>
          <w:tcPr>
            <w:tcW w:w="783" w:type="dxa"/>
            <w:shd w:val="clear" w:color="auto" w:fill="auto"/>
          </w:tcPr>
          <w:p w14:paraId="56D52DF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4B5176C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1.750</w:t>
            </w:r>
          </w:p>
        </w:tc>
        <w:tc>
          <w:tcPr>
            <w:tcW w:w="593" w:type="dxa"/>
            <w:shd w:val="clear" w:color="auto" w:fill="auto"/>
          </w:tcPr>
          <w:p w14:paraId="0F46C1E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2888ABCF"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Macarrão tipo alfabeto.</w:t>
            </w:r>
            <w:r w:rsidRPr="00EC623D">
              <w:rPr>
                <w:rFonts w:ascii="Arial" w:eastAsia="Times New Roman" w:hAnsi="Arial" w:cs="Arial"/>
                <w:kern w:val="0"/>
                <w:lang w:eastAsia="pt-BR"/>
                <w14:ligatures w14:val="none"/>
              </w:rPr>
              <w:t xml:space="preserve"> Produto feito à base de massa de sêmola com ovos, formato em letras do alfabeto, rótulo em conformidade com a legislação, prazo de validade mínimo de 6 (seis) meses contados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w:t>
            </w:r>
          </w:p>
        </w:tc>
        <w:tc>
          <w:tcPr>
            <w:tcW w:w="1250" w:type="dxa"/>
            <w:shd w:val="clear" w:color="auto" w:fill="auto"/>
          </w:tcPr>
          <w:p w14:paraId="1E33DA3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647951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330ACF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D6940E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9EA987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6,68</w:t>
            </w:r>
          </w:p>
        </w:tc>
      </w:tr>
      <w:tr w:rsidR="00EC623D" w:rsidRPr="00EC623D" w14:paraId="528A326B" w14:textId="77777777" w:rsidTr="000151ED">
        <w:tblPrEx>
          <w:tblCellMar>
            <w:top w:w="0" w:type="dxa"/>
            <w:bottom w:w="0" w:type="dxa"/>
          </w:tblCellMar>
        </w:tblPrEx>
        <w:tc>
          <w:tcPr>
            <w:tcW w:w="766" w:type="dxa"/>
            <w:shd w:val="clear" w:color="auto" w:fill="auto"/>
          </w:tcPr>
          <w:p w14:paraId="7FC22D6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070</w:t>
            </w:r>
          </w:p>
        </w:tc>
        <w:tc>
          <w:tcPr>
            <w:tcW w:w="783" w:type="dxa"/>
            <w:shd w:val="clear" w:color="auto" w:fill="auto"/>
          </w:tcPr>
          <w:p w14:paraId="575438F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551AE58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3" w:type="dxa"/>
            <w:shd w:val="clear" w:color="auto" w:fill="auto"/>
          </w:tcPr>
          <w:p w14:paraId="03E3440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40B69DC9"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Macarrão tipo cabelo de anjo</w:t>
            </w:r>
            <w:r w:rsidRPr="00EC623D">
              <w:rPr>
                <w:rFonts w:ascii="Arial" w:eastAsia="Times New Roman" w:hAnsi="Arial" w:cs="Arial"/>
                <w:kern w:val="0"/>
                <w:lang w:eastAsia="pt-BR"/>
                <w14:ligatures w14:val="none"/>
              </w:rPr>
              <w:t xml:space="preserve">. Produto feito à base de massa de sêmola com ovos, formato de fios finos e enrolados em ninho, rótulo de conformidade com a legislação, prazo de validade mínimo de 6 (seis) meses contados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w:t>
            </w:r>
          </w:p>
        </w:tc>
        <w:tc>
          <w:tcPr>
            <w:tcW w:w="1250" w:type="dxa"/>
            <w:shd w:val="clear" w:color="auto" w:fill="auto"/>
          </w:tcPr>
          <w:p w14:paraId="38CFF38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CBF1F4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B206D7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6154E2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64A7E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6,72</w:t>
            </w:r>
          </w:p>
        </w:tc>
      </w:tr>
      <w:tr w:rsidR="00EC623D" w:rsidRPr="00EC623D" w14:paraId="53A1C2B3" w14:textId="77777777" w:rsidTr="000151ED">
        <w:tblPrEx>
          <w:tblCellMar>
            <w:top w:w="0" w:type="dxa"/>
            <w:bottom w:w="0" w:type="dxa"/>
          </w:tblCellMar>
        </w:tblPrEx>
        <w:tc>
          <w:tcPr>
            <w:tcW w:w="766" w:type="dxa"/>
            <w:shd w:val="clear" w:color="auto" w:fill="auto"/>
          </w:tcPr>
          <w:p w14:paraId="1ABD031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071</w:t>
            </w:r>
          </w:p>
        </w:tc>
        <w:tc>
          <w:tcPr>
            <w:tcW w:w="783" w:type="dxa"/>
            <w:shd w:val="clear" w:color="auto" w:fill="auto"/>
          </w:tcPr>
          <w:p w14:paraId="602D845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1" w:type="dxa"/>
            <w:shd w:val="clear" w:color="auto" w:fill="auto"/>
          </w:tcPr>
          <w:p w14:paraId="4D3AF3C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3.000</w:t>
            </w:r>
          </w:p>
        </w:tc>
        <w:tc>
          <w:tcPr>
            <w:tcW w:w="593" w:type="dxa"/>
            <w:shd w:val="clear" w:color="auto" w:fill="auto"/>
          </w:tcPr>
          <w:p w14:paraId="69A6913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361D3A0E"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Macarrão tipo espaguete</w:t>
            </w:r>
            <w:r w:rsidRPr="00EC623D">
              <w:rPr>
                <w:rFonts w:ascii="Arial" w:eastAsia="Times New Roman" w:hAnsi="Arial" w:cs="Arial"/>
                <w:kern w:val="0"/>
                <w:lang w:eastAsia="pt-BR"/>
                <w14:ligatures w14:val="none"/>
              </w:rPr>
              <w:t xml:space="preserve">. Produto feito à base de massa de sêmola com ovos, formato de fios longos e grossos, rótulo em conformidade com a legislação, prazo de validade mínimo de 6 (seis) meses contados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w:t>
            </w:r>
          </w:p>
        </w:tc>
        <w:tc>
          <w:tcPr>
            <w:tcW w:w="1250" w:type="dxa"/>
            <w:shd w:val="clear" w:color="auto" w:fill="auto"/>
          </w:tcPr>
          <w:p w14:paraId="1A48ED7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ACB123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B87EC2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87C6CC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8655CB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4,84</w:t>
            </w:r>
          </w:p>
        </w:tc>
      </w:tr>
      <w:tr w:rsidR="00EC623D" w:rsidRPr="00EC623D" w14:paraId="2AE57095" w14:textId="77777777" w:rsidTr="000151ED">
        <w:tblPrEx>
          <w:tblCellMar>
            <w:top w:w="0" w:type="dxa"/>
            <w:bottom w:w="0" w:type="dxa"/>
          </w:tblCellMar>
        </w:tblPrEx>
        <w:tc>
          <w:tcPr>
            <w:tcW w:w="766" w:type="dxa"/>
            <w:shd w:val="clear" w:color="auto" w:fill="auto"/>
          </w:tcPr>
          <w:p w14:paraId="7FB7230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072</w:t>
            </w:r>
          </w:p>
        </w:tc>
        <w:tc>
          <w:tcPr>
            <w:tcW w:w="783" w:type="dxa"/>
            <w:shd w:val="clear" w:color="auto" w:fill="auto"/>
          </w:tcPr>
          <w:p w14:paraId="2FC84AE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1" w:type="dxa"/>
            <w:shd w:val="clear" w:color="auto" w:fill="auto"/>
          </w:tcPr>
          <w:p w14:paraId="31EEDED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3.000</w:t>
            </w:r>
          </w:p>
        </w:tc>
        <w:tc>
          <w:tcPr>
            <w:tcW w:w="593" w:type="dxa"/>
            <w:shd w:val="clear" w:color="auto" w:fill="auto"/>
          </w:tcPr>
          <w:p w14:paraId="33E7537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4C79DE0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Macarrão tipo parafuso</w:t>
            </w:r>
            <w:r w:rsidRPr="00EC623D">
              <w:rPr>
                <w:rFonts w:ascii="Arial" w:eastAsia="Times New Roman" w:hAnsi="Arial" w:cs="Arial"/>
                <w:kern w:val="0"/>
                <w:lang w:eastAsia="pt-BR"/>
                <w14:ligatures w14:val="none"/>
              </w:rPr>
              <w:t xml:space="preserve">. Produto feito à base de massa de sêmola com ovos, formato em espiral, rótulo de conformidade com a legislação, prazo de validade mínimo de 6 (seis) meses contados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w:t>
            </w:r>
          </w:p>
        </w:tc>
        <w:tc>
          <w:tcPr>
            <w:tcW w:w="1250" w:type="dxa"/>
            <w:shd w:val="clear" w:color="auto" w:fill="auto"/>
          </w:tcPr>
          <w:p w14:paraId="7A46F48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F1EC36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A3BAF8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EC95E6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E3679A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4,87</w:t>
            </w:r>
          </w:p>
        </w:tc>
      </w:tr>
      <w:tr w:rsidR="00EC623D" w:rsidRPr="00EC623D" w14:paraId="10A5D817" w14:textId="77777777" w:rsidTr="000151ED">
        <w:tblPrEx>
          <w:tblCellMar>
            <w:top w:w="0" w:type="dxa"/>
            <w:bottom w:w="0" w:type="dxa"/>
          </w:tblCellMar>
        </w:tblPrEx>
        <w:tc>
          <w:tcPr>
            <w:tcW w:w="766" w:type="dxa"/>
            <w:shd w:val="clear" w:color="auto" w:fill="auto"/>
          </w:tcPr>
          <w:p w14:paraId="3F1CBC1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073</w:t>
            </w:r>
          </w:p>
        </w:tc>
        <w:tc>
          <w:tcPr>
            <w:tcW w:w="783" w:type="dxa"/>
            <w:shd w:val="clear" w:color="auto" w:fill="auto"/>
          </w:tcPr>
          <w:p w14:paraId="4C68FF3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7313F60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8.000</w:t>
            </w:r>
          </w:p>
        </w:tc>
        <w:tc>
          <w:tcPr>
            <w:tcW w:w="593" w:type="dxa"/>
            <w:shd w:val="clear" w:color="auto" w:fill="auto"/>
          </w:tcPr>
          <w:p w14:paraId="5FD1B5C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0B380B6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Mamão formosa</w:t>
            </w:r>
            <w:r w:rsidRPr="00EC623D">
              <w:rPr>
                <w:rFonts w:ascii="Arial" w:eastAsia="Times New Roman" w:hAnsi="Arial" w:cs="Arial"/>
                <w:kern w:val="0"/>
                <w:lang w:eastAsia="pt-BR"/>
                <w14:ligatures w14:val="none"/>
              </w:rPr>
              <w:t xml:space="preserve">. Inteiro, com casca, de tamanho médio ou grande, firme, limpo, sem partes amassadas ou podres, maduro o suficiente para ser consumido durante a semana da entrega. </w:t>
            </w:r>
          </w:p>
        </w:tc>
        <w:tc>
          <w:tcPr>
            <w:tcW w:w="1250" w:type="dxa"/>
            <w:shd w:val="clear" w:color="auto" w:fill="auto"/>
          </w:tcPr>
          <w:p w14:paraId="001971E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B32EFA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C20998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9ADEE9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16,64</w:t>
            </w:r>
          </w:p>
        </w:tc>
      </w:tr>
      <w:tr w:rsidR="00EC623D" w:rsidRPr="00EC623D" w14:paraId="591BE9D8" w14:textId="77777777" w:rsidTr="000151ED">
        <w:tblPrEx>
          <w:tblCellMar>
            <w:top w:w="0" w:type="dxa"/>
            <w:bottom w:w="0" w:type="dxa"/>
          </w:tblCellMar>
        </w:tblPrEx>
        <w:tc>
          <w:tcPr>
            <w:tcW w:w="766" w:type="dxa"/>
            <w:shd w:val="clear" w:color="auto" w:fill="auto"/>
          </w:tcPr>
          <w:p w14:paraId="455FB2A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074</w:t>
            </w:r>
          </w:p>
        </w:tc>
        <w:tc>
          <w:tcPr>
            <w:tcW w:w="783" w:type="dxa"/>
            <w:shd w:val="clear" w:color="auto" w:fill="auto"/>
          </w:tcPr>
          <w:p w14:paraId="0355E21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10CFB7B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3" w:type="dxa"/>
            <w:shd w:val="clear" w:color="auto" w:fill="auto"/>
          </w:tcPr>
          <w:p w14:paraId="0BC7D12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0BAEBD2D"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Manga</w:t>
            </w:r>
            <w:r w:rsidRPr="00EC623D">
              <w:rPr>
                <w:rFonts w:ascii="Arial" w:eastAsia="Times New Roman" w:hAnsi="Arial" w:cs="Arial"/>
                <w:kern w:val="0"/>
                <w:lang w:eastAsia="pt-BR"/>
                <w14:ligatures w14:val="none"/>
              </w:rPr>
              <w:t xml:space="preserve">. Inteira, com casca, de tamanho médio ou grande, firme, limpa, sem partes amassadas ou podres, madura o suficiente para ser consumida durante a semana da entrega. </w:t>
            </w:r>
          </w:p>
        </w:tc>
        <w:tc>
          <w:tcPr>
            <w:tcW w:w="1250" w:type="dxa"/>
            <w:shd w:val="clear" w:color="auto" w:fill="auto"/>
          </w:tcPr>
          <w:p w14:paraId="499C273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6982CF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702A38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B474B2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8,19</w:t>
            </w:r>
          </w:p>
        </w:tc>
      </w:tr>
      <w:tr w:rsidR="00EC623D" w:rsidRPr="00EC623D" w14:paraId="6D51070C" w14:textId="77777777" w:rsidTr="000151ED">
        <w:tblPrEx>
          <w:tblCellMar>
            <w:top w:w="0" w:type="dxa"/>
            <w:bottom w:w="0" w:type="dxa"/>
          </w:tblCellMar>
        </w:tblPrEx>
        <w:tc>
          <w:tcPr>
            <w:tcW w:w="766" w:type="dxa"/>
            <w:shd w:val="clear" w:color="auto" w:fill="auto"/>
          </w:tcPr>
          <w:p w14:paraId="1EE6DDE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075</w:t>
            </w:r>
          </w:p>
        </w:tc>
        <w:tc>
          <w:tcPr>
            <w:tcW w:w="783" w:type="dxa"/>
            <w:shd w:val="clear" w:color="auto" w:fill="auto"/>
          </w:tcPr>
          <w:p w14:paraId="19DBF05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1" w:type="dxa"/>
            <w:shd w:val="clear" w:color="auto" w:fill="auto"/>
          </w:tcPr>
          <w:p w14:paraId="259FF20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600</w:t>
            </w:r>
          </w:p>
        </w:tc>
        <w:tc>
          <w:tcPr>
            <w:tcW w:w="593" w:type="dxa"/>
            <w:shd w:val="clear" w:color="auto" w:fill="auto"/>
          </w:tcPr>
          <w:p w14:paraId="0414C7C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2C40802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Manteiga sem sal</w:t>
            </w:r>
            <w:r w:rsidRPr="00EC623D">
              <w:rPr>
                <w:rFonts w:ascii="Arial" w:eastAsia="Times New Roman" w:hAnsi="Arial" w:cs="Arial"/>
                <w:kern w:val="0"/>
                <w:lang w:eastAsia="pt-BR"/>
                <w14:ligatures w14:val="none"/>
              </w:rPr>
              <w:t xml:space="preserve">. Produto feito à base de leite de vaca, de primeira qualidade, obtida do creme de leite (nata) padronizado, pasteurizado e maturado, </w:t>
            </w:r>
            <w:r w:rsidRPr="00EC623D">
              <w:rPr>
                <w:rFonts w:ascii="Arial" w:eastAsia="Times New Roman" w:hAnsi="Arial" w:cs="Arial"/>
                <w:b/>
                <w:kern w:val="0"/>
                <w:lang w:eastAsia="pt-BR"/>
                <w14:ligatures w14:val="none"/>
              </w:rPr>
              <w:t>refrigerado</w:t>
            </w:r>
            <w:r w:rsidRPr="00EC623D">
              <w:rPr>
                <w:rFonts w:ascii="Arial" w:eastAsia="Times New Roman" w:hAnsi="Arial" w:cs="Arial"/>
                <w:kern w:val="0"/>
                <w:lang w:eastAsia="pt-BR"/>
                <w14:ligatures w14:val="none"/>
              </w:rPr>
              <w:t xml:space="preserve">, rótulo deve conter dados de identificação, data de fabricação e validade, lote, registro no MAPA, validade de no mínimo 4 meses. </w:t>
            </w:r>
            <w:r w:rsidRPr="00EC623D">
              <w:rPr>
                <w:rFonts w:ascii="Arial" w:eastAsia="Times New Roman" w:hAnsi="Arial" w:cs="Arial"/>
                <w:b/>
                <w:kern w:val="0"/>
                <w:lang w:eastAsia="pt-BR"/>
                <w14:ligatures w14:val="none"/>
              </w:rPr>
              <w:t>Embalagem de 200g</w:t>
            </w:r>
            <w:r w:rsidRPr="00EC623D">
              <w:rPr>
                <w:rFonts w:ascii="Arial" w:eastAsia="Times New Roman" w:hAnsi="Arial" w:cs="Arial"/>
                <w:kern w:val="0"/>
                <w:lang w:eastAsia="pt-BR"/>
                <w14:ligatures w14:val="none"/>
              </w:rPr>
              <w:t xml:space="preserve">. </w:t>
            </w:r>
          </w:p>
        </w:tc>
        <w:tc>
          <w:tcPr>
            <w:tcW w:w="1250" w:type="dxa"/>
            <w:shd w:val="clear" w:color="auto" w:fill="auto"/>
          </w:tcPr>
          <w:p w14:paraId="4180F26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DFD63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8291D4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C54C97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BC2B00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6E8D57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16,70</w:t>
            </w:r>
          </w:p>
        </w:tc>
      </w:tr>
      <w:tr w:rsidR="00EC623D" w:rsidRPr="00EC623D" w14:paraId="403F7C93" w14:textId="77777777" w:rsidTr="000151ED">
        <w:tblPrEx>
          <w:tblCellMar>
            <w:top w:w="0" w:type="dxa"/>
            <w:bottom w:w="0" w:type="dxa"/>
          </w:tblCellMar>
        </w:tblPrEx>
        <w:tc>
          <w:tcPr>
            <w:tcW w:w="766" w:type="dxa"/>
            <w:shd w:val="clear" w:color="auto" w:fill="auto"/>
          </w:tcPr>
          <w:p w14:paraId="58883DA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076</w:t>
            </w:r>
          </w:p>
        </w:tc>
        <w:tc>
          <w:tcPr>
            <w:tcW w:w="783" w:type="dxa"/>
            <w:shd w:val="clear" w:color="auto" w:fill="auto"/>
          </w:tcPr>
          <w:p w14:paraId="7DB16DC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1" w:type="dxa"/>
            <w:shd w:val="clear" w:color="auto" w:fill="auto"/>
          </w:tcPr>
          <w:p w14:paraId="1ACE5EA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3" w:type="dxa"/>
            <w:shd w:val="clear" w:color="auto" w:fill="auto"/>
          </w:tcPr>
          <w:p w14:paraId="7A11752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0AC7F5CB"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Margarina sem sal</w:t>
            </w:r>
            <w:r w:rsidRPr="00EC623D">
              <w:rPr>
                <w:rFonts w:ascii="Arial" w:eastAsia="Times New Roman" w:hAnsi="Arial" w:cs="Arial"/>
                <w:kern w:val="0"/>
                <w:lang w:eastAsia="pt-BR"/>
                <w14:ligatures w14:val="none"/>
              </w:rPr>
              <w:t xml:space="preserve">. Produto sem gordura trans em sua composição, feito à base de óleos vegetais interesterificados, sem acréscimo de sal, </w:t>
            </w:r>
            <w:r w:rsidRPr="00EC623D">
              <w:rPr>
                <w:rFonts w:ascii="Arial" w:eastAsia="Times New Roman" w:hAnsi="Arial" w:cs="Arial"/>
                <w:b/>
                <w:kern w:val="0"/>
                <w:lang w:eastAsia="pt-BR"/>
                <w14:ligatures w14:val="none"/>
              </w:rPr>
              <w:t>refrigerado</w:t>
            </w:r>
            <w:r w:rsidRPr="00EC623D">
              <w:rPr>
                <w:rFonts w:ascii="Arial" w:eastAsia="Times New Roman" w:hAnsi="Arial" w:cs="Arial"/>
                <w:kern w:val="0"/>
                <w:lang w:eastAsia="pt-BR"/>
                <w14:ligatures w14:val="none"/>
              </w:rPr>
              <w:t xml:space="preserve">, rótulo em conformidade com a legislação, validade mínima de 6 (seis) meses a contar da data da entrega. </w:t>
            </w:r>
            <w:r w:rsidRPr="00EC623D">
              <w:rPr>
                <w:rFonts w:ascii="Arial" w:eastAsia="Times New Roman" w:hAnsi="Arial" w:cs="Arial"/>
                <w:b/>
                <w:kern w:val="0"/>
                <w:lang w:eastAsia="pt-BR"/>
                <w14:ligatures w14:val="none"/>
              </w:rPr>
              <w:t>Embalagem plástica de 500g</w:t>
            </w:r>
            <w:r w:rsidRPr="00EC623D">
              <w:rPr>
                <w:rFonts w:ascii="Arial" w:eastAsia="Times New Roman" w:hAnsi="Arial" w:cs="Arial"/>
                <w:kern w:val="0"/>
                <w:lang w:eastAsia="pt-BR"/>
                <w14:ligatures w14:val="none"/>
              </w:rPr>
              <w:t xml:space="preserve">. </w:t>
            </w:r>
          </w:p>
        </w:tc>
        <w:tc>
          <w:tcPr>
            <w:tcW w:w="1250" w:type="dxa"/>
            <w:shd w:val="clear" w:color="auto" w:fill="auto"/>
          </w:tcPr>
          <w:p w14:paraId="342D2F3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478E28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C96A8C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AD50D4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A6ACE0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E6EEB2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11,24</w:t>
            </w:r>
          </w:p>
        </w:tc>
      </w:tr>
    </w:tbl>
    <w:p w14:paraId="6AF2640F" w14:textId="77777777" w:rsidR="000151ED" w:rsidRDefault="000151ED">
      <w: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8"/>
        <w:gridCol w:w="1250"/>
      </w:tblGrid>
      <w:tr w:rsidR="00EC623D" w:rsidRPr="00EC623D" w14:paraId="1288BCC6" w14:textId="77777777" w:rsidTr="000151ED">
        <w:tblPrEx>
          <w:tblCellMar>
            <w:top w:w="0" w:type="dxa"/>
            <w:bottom w:w="0" w:type="dxa"/>
          </w:tblCellMar>
        </w:tblPrEx>
        <w:tc>
          <w:tcPr>
            <w:tcW w:w="766" w:type="dxa"/>
            <w:tcBorders>
              <w:bottom w:val="single" w:sz="18" w:space="0" w:color="auto"/>
            </w:tcBorders>
            <w:shd w:val="clear" w:color="auto" w:fill="FFCC00"/>
          </w:tcPr>
          <w:p w14:paraId="5E9AEB97" w14:textId="3676143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84CF80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BD47EF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6217696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7344E1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6CA3C95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1" w:type="dxa"/>
            <w:tcBorders>
              <w:bottom w:val="single" w:sz="18" w:space="0" w:color="auto"/>
            </w:tcBorders>
            <w:shd w:val="clear" w:color="auto" w:fill="FFCC00"/>
          </w:tcPr>
          <w:p w14:paraId="6270601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C23C08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529ECBC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30FC29A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4D67A0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315402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728" w:type="dxa"/>
            <w:tcBorders>
              <w:bottom w:val="single" w:sz="18" w:space="0" w:color="auto"/>
            </w:tcBorders>
            <w:shd w:val="clear" w:color="auto" w:fill="FFCC00"/>
          </w:tcPr>
          <w:p w14:paraId="214A120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1A32AF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BB3AF4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50" w:type="dxa"/>
            <w:tcBorders>
              <w:bottom w:val="single" w:sz="18" w:space="0" w:color="auto"/>
            </w:tcBorders>
            <w:shd w:val="clear" w:color="auto" w:fill="FFCC00"/>
          </w:tcPr>
          <w:p w14:paraId="1757179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0330166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66D8498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7D9B3A9D" w14:textId="77777777" w:rsidTr="000151ED">
        <w:tblPrEx>
          <w:tblCellMar>
            <w:top w:w="0" w:type="dxa"/>
            <w:bottom w:w="0" w:type="dxa"/>
          </w:tblCellMar>
        </w:tblPrEx>
        <w:tc>
          <w:tcPr>
            <w:tcW w:w="766" w:type="dxa"/>
            <w:shd w:val="clear" w:color="auto" w:fill="auto"/>
          </w:tcPr>
          <w:p w14:paraId="22BEB96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077</w:t>
            </w:r>
          </w:p>
        </w:tc>
        <w:tc>
          <w:tcPr>
            <w:tcW w:w="783" w:type="dxa"/>
            <w:shd w:val="clear" w:color="auto" w:fill="auto"/>
          </w:tcPr>
          <w:p w14:paraId="09DC0E4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5A1C431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3" w:type="dxa"/>
            <w:shd w:val="clear" w:color="auto" w:fill="auto"/>
          </w:tcPr>
          <w:p w14:paraId="09466A8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6D72689B"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bCs/>
                <w:kern w:val="0"/>
                <w:lang w:eastAsia="pt-BR"/>
                <w14:ligatures w14:val="none"/>
              </w:rPr>
              <w:t>Massa para pastel tamanho grande</w:t>
            </w:r>
            <w:r w:rsidRPr="00EC623D">
              <w:rPr>
                <w:rFonts w:ascii="Arial" w:eastAsia="Times New Roman" w:hAnsi="Arial" w:cs="Arial"/>
                <w:kern w:val="0"/>
                <w:lang w:eastAsia="pt-BR"/>
                <w14:ligatures w14:val="none"/>
              </w:rPr>
              <w:t xml:space="preserve">. Massa fresca em formato de discos, pacote com aproximadamente 15 unidades separadas com plástico, rótulo em conformidade com a legislação, prazo de validade mínimo de 2 (dois) meses contados da data de entrega do produto. </w:t>
            </w:r>
            <w:r w:rsidRPr="00EC623D">
              <w:rPr>
                <w:rFonts w:ascii="Arial" w:eastAsia="Times New Roman" w:hAnsi="Arial" w:cs="Arial"/>
                <w:b/>
                <w:bCs/>
                <w:kern w:val="0"/>
                <w:lang w:eastAsia="pt-BR"/>
                <w14:ligatures w14:val="none"/>
              </w:rPr>
              <w:t>Embalagem de 500g.</w:t>
            </w:r>
          </w:p>
        </w:tc>
        <w:tc>
          <w:tcPr>
            <w:tcW w:w="1250" w:type="dxa"/>
            <w:shd w:val="clear" w:color="auto" w:fill="auto"/>
          </w:tcPr>
          <w:p w14:paraId="5923E3C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0E6A25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AEF856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1DE96E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350739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06E2C0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8,49</w:t>
            </w:r>
          </w:p>
        </w:tc>
      </w:tr>
      <w:tr w:rsidR="00EC623D" w:rsidRPr="00EC623D" w14:paraId="124C0280" w14:textId="77777777" w:rsidTr="000151ED">
        <w:tblPrEx>
          <w:tblCellMar>
            <w:top w:w="0" w:type="dxa"/>
            <w:bottom w:w="0" w:type="dxa"/>
          </w:tblCellMar>
        </w:tblPrEx>
        <w:tc>
          <w:tcPr>
            <w:tcW w:w="766" w:type="dxa"/>
            <w:shd w:val="clear" w:color="auto" w:fill="auto"/>
          </w:tcPr>
          <w:p w14:paraId="47249CD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078</w:t>
            </w:r>
          </w:p>
        </w:tc>
        <w:tc>
          <w:tcPr>
            <w:tcW w:w="783" w:type="dxa"/>
            <w:shd w:val="clear" w:color="auto" w:fill="auto"/>
          </w:tcPr>
          <w:p w14:paraId="62A184B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696CA16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750</w:t>
            </w:r>
          </w:p>
        </w:tc>
        <w:tc>
          <w:tcPr>
            <w:tcW w:w="593" w:type="dxa"/>
            <w:shd w:val="clear" w:color="auto" w:fill="auto"/>
          </w:tcPr>
          <w:p w14:paraId="0778556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2E71A66A"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bCs/>
                <w:kern w:val="0"/>
                <w:lang w:eastAsia="pt-BR"/>
                <w14:ligatures w14:val="none"/>
              </w:rPr>
              <w:t>Massa para pastel tamanho médio</w:t>
            </w:r>
            <w:r w:rsidRPr="00EC623D">
              <w:rPr>
                <w:rFonts w:ascii="Arial" w:eastAsia="Times New Roman" w:hAnsi="Arial" w:cs="Arial"/>
                <w:kern w:val="0"/>
                <w:lang w:eastAsia="pt-BR"/>
                <w14:ligatures w14:val="none"/>
              </w:rPr>
              <w:t xml:space="preserve">. Massa fresca em formato de discos, pacote com aproximadamente 20 unidades separadas com plástico, rótulo em conformidade com a legislação, prazo de validade mínimo de 2 (dois) meses contados da data de entrega do produto. </w:t>
            </w:r>
            <w:r w:rsidRPr="00EC623D">
              <w:rPr>
                <w:rFonts w:ascii="Arial" w:eastAsia="Times New Roman" w:hAnsi="Arial" w:cs="Arial"/>
                <w:b/>
                <w:bCs/>
                <w:kern w:val="0"/>
                <w:lang w:eastAsia="pt-BR"/>
                <w14:ligatures w14:val="none"/>
              </w:rPr>
              <w:t>Embalagem de 500g.</w:t>
            </w:r>
          </w:p>
        </w:tc>
        <w:tc>
          <w:tcPr>
            <w:tcW w:w="1250" w:type="dxa"/>
            <w:shd w:val="clear" w:color="auto" w:fill="auto"/>
          </w:tcPr>
          <w:p w14:paraId="590A015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FE2D98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CBFBED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30A5F1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FEE7C0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B18D26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8,49</w:t>
            </w:r>
          </w:p>
        </w:tc>
      </w:tr>
      <w:tr w:rsidR="00EC623D" w:rsidRPr="00EC623D" w14:paraId="56CBEF3E" w14:textId="77777777" w:rsidTr="000151ED">
        <w:tblPrEx>
          <w:tblCellMar>
            <w:top w:w="0" w:type="dxa"/>
            <w:bottom w:w="0" w:type="dxa"/>
          </w:tblCellMar>
        </w:tblPrEx>
        <w:tc>
          <w:tcPr>
            <w:tcW w:w="766" w:type="dxa"/>
            <w:shd w:val="clear" w:color="auto" w:fill="auto"/>
          </w:tcPr>
          <w:p w14:paraId="0908968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079</w:t>
            </w:r>
          </w:p>
        </w:tc>
        <w:tc>
          <w:tcPr>
            <w:tcW w:w="783" w:type="dxa"/>
            <w:shd w:val="clear" w:color="auto" w:fill="auto"/>
          </w:tcPr>
          <w:p w14:paraId="2982C0E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1" w:type="dxa"/>
            <w:shd w:val="clear" w:color="auto" w:fill="auto"/>
          </w:tcPr>
          <w:p w14:paraId="1830642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600</w:t>
            </w:r>
          </w:p>
        </w:tc>
        <w:tc>
          <w:tcPr>
            <w:tcW w:w="593" w:type="dxa"/>
            <w:shd w:val="clear" w:color="auto" w:fill="auto"/>
          </w:tcPr>
          <w:p w14:paraId="137EB8A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7F7FD1DC"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Melado líquido</w:t>
            </w:r>
            <w:r w:rsidRPr="00EC623D">
              <w:rPr>
                <w:rFonts w:ascii="Arial" w:eastAsia="Times New Roman" w:hAnsi="Arial" w:cs="Arial"/>
                <w:kern w:val="0"/>
                <w:lang w:eastAsia="pt-BR"/>
                <w14:ligatures w14:val="none"/>
              </w:rPr>
              <w:t xml:space="preserve">. Produto 100% sacarose, obtido da cana de açúcar, rótulo em conformidade com a legislação vigente, validade mínima de 6 (seis) meses a contar da data da entrega. </w:t>
            </w:r>
            <w:r w:rsidRPr="00EC623D">
              <w:rPr>
                <w:rFonts w:ascii="Arial" w:eastAsia="Times New Roman" w:hAnsi="Arial" w:cs="Arial"/>
                <w:b/>
                <w:kern w:val="0"/>
                <w:lang w:eastAsia="pt-BR"/>
                <w14:ligatures w14:val="none"/>
              </w:rPr>
              <w:t>Embalagem plástica de 400g.</w:t>
            </w:r>
          </w:p>
        </w:tc>
        <w:tc>
          <w:tcPr>
            <w:tcW w:w="1250" w:type="dxa"/>
            <w:shd w:val="clear" w:color="auto" w:fill="auto"/>
          </w:tcPr>
          <w:p w14:paraId="65A2DF4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45C987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F51AF6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BC2AF4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10,64</w:t>
            </w:r>
          </w:p>
        </w:tc>
      </w:tr>
      <w:tr w:rsidR="00EC623D" w:rsidRPr="00EC623D" w14:paraId="1441D4F7" w14:textId="77777777" w:rsidTr="000151ED">
        <w:tblPrEx>
          <w:tblCellMar>
            <w:top w:w="0" w:type="dxa"/>
            <w:bottom w:w="0" w:type="dxa"/>
          </w:tblCellMar>
        </w:tblPrEx>
        <w:tc>
          <w:tcPr>
            <w:tcW w:w="766" w:type="dxa"/>
            <w:shd w:val="clear" w:color="auto" w:fill="auto"/>
          </w:tcPr>
          <w:p w14:paraId="68A6084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080</w:t>
            </w:r>
          </w:p>
        </w:tc>
        <w:tc>
          <w:tcPr>
            <w:tcW w:w="783" w:type="dxa"/>
            <w:shd w:val="clear" w:color="auto" w:fill="auto"/>
          </w:tcPr>
          <w:p w14:paraId="44991F3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1" w:type="dxa"/>
            <w:shd w:val="clear" w:color="auto" w:fill="auto"/>
          </w:tcPr>
          <w:p w14:paraId="414FE92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8.000</w:t>
            </w:r>
          </w:p>
        </w:tc>
        <w:tc>
          <w:tcPr>
            <w:tcW w:w="593" w:type="dxa"/>
            <w:shd w:val="clear" w:color="auto" w:fill="auto"/>
          </w:tcPr>
          <w:p w14:paraId="31B1863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0277CE05"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Melão. Inteiro, com casca, de tamanho médio ou grande, firme, limpo, sem partes amassadas ou podres, maduro o suficiente para ser consumido durante a semana da entrega.</w:t>
            </w:r>
          </w:p>
        </w:tc>
        <w:tc>
          <w:tcPr>
            <w:tcW w:w="1250" w:type="dxa"/>
            <w:shd w:val="clear" w:color="auto" w:fill="auto"/>
          </w:tcPr>
          <w:p w14:paraId="492752F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4A6633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E39EAA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EEC248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7,68</w:t>
            </w:r>
          </w:p>
        </w:tc>
      </w:tr>
      <w:tr w:rsidR="00EC623D" w:rsidRPr="00EC623D" w14:paraId="4C1F2ECD" w14:textId="77777777" w:rsidTr="000151ED">
        <w:tblPrEx>
          <w:tblCellMar>
            <w:top w:w="0" w:type="dxa"/>
            <w:bottom w:w="0" w:type="dxa"/>
          </w:tblCellMar>
        </w:tblPrEx>
        <w:tc>
          <w:tcPr>
            <w:tcW w:w="766" w:type="dxa"/>
            <w:shd w:val="clear" w:color="auto" w:fill="auto"/>
          </w:tcPr>
          <w:p w14:paraId="3C93C89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081</w:t>
            </w:r>
          </w:p>
        </w:tc>
        <w:tc>
          <w:tcPr>
            <w:tcW w:w="783" w:type="dxa"/>
            <w:shd w:val="clear" w:color="auto" w:fill="auto"/>
          </w:tcPr>
          <w:p w14:paraId="0C843AC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47CFB4E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w:t>
            </w:r>
          </w:p>
        </w:tc>
        <w:tc>
          <w:tcPr>
            <w:tcW w:w="593" w:type="dxa"/>
            <w:shd w:val="clear" w:color="auto" w:fill="auto"/>
          </w:tcPr>
          <w:p w14:paraId="065C5FE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20D90F05"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Milho verde em grão, cru.</w:t>
            </w:r>
            <w:r w:rsidRPr="00EC623D">
              <w:rPr>
                <w:rFonts w:ascii="Arial" w:eastAsia="Times New Roman" w:hAnsi="Arial" w:cs="Arial"/>
                <w:bCs/>
                <w:kern w:val="0"/>
                <w:lang w:eastAsia="pt-BR"/>
                <w14:ligatures w14:val="none"/>
              </w:rPr>
              <w:t xml:space="preserve"> Produto congelado, rótulo em conformidade com a legislação. Prazo de validade mínimo de 2 (dois) meses a partir da data de entrega. </w:t>
            </w:r>
            <w:r w:rsidRPr="00EC623D">
              <w:rPr>
                <w:rFonts w:ascii="Arial" w:eastAsia="Times New Roman" w:hAnsi="Arial" w:cs="Arial"/>
                <w:b/>
                <w:kern w:val="0"/>
                <w:lang w:eastAsia="pt-BR"/>
                <w14:ligatures w14:val="none"/>
              </w:rPr>
              <w:t>Embalagem de 300g.</w:t>
            </w:r>
          </w:p>
        </w:tc>
        <w:tc>
          <w:tcPr>
            <w:tcW w:w="1250" w:type="dxa"/>
            <w:shd w:val="clear" w:color="auto" w:fill="auto"/>
          </w:tcPr>
          <w:p w14:paraId="4221F95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C66BC1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C49CCF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649E69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9,19</w:t>
            </w:r>
          </w:p>
        </w:tc>
      </w:tr>
      <w:tr w:rsidR="00EC623D" w:rsidRPr="00EC623D" w14:paraId="27B272B9" w14:textId="77777777" w:rsidTr="000151ED">
        <w:tblPrEx>
          <w:tblCellMar>
            <w:top w:w="0" w:type="dxa"/>
            <w:bottom w:w="0" w:type="dxa"/>
          </w:tblCellMar>
        </w:tblPrEx>
        <w:tc>
          <w:tcPr>
            <w:tcW w:w="766" w:type="dxa"/>
            <w:shd w:val="clear" w:color="auto" w:fill="auto"/>
          </w:tcPr>
          <w:p w14:paraId="63535E6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082</w:t>
            </w:r>
          </w:p>
        </w:tc>
        <w:tc>
          <w:tcPr>
            <w:tcW w:w="783" w:type="dxa"/>
            <w:shd w:val="clear" w:color="auto" w:fill="auto"/>
          </w:tcPr>
          <w:p w14:paraId="1059F09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656F696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7E2C90F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728" w:type="dxa"/>
            <w:shd w:val="clear" w:color="auto" w:fill="auto"/>
          </w:tcPr>
          <w:p w14:paraId="0EC2B5DE"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Moranga amarela</w:t>
            </w:r>
            <w:r w:rsidRPr="00EC623D">
              <w:rPr>
                <w:rFonts w:ascii="Arial" w:eastAsia="Times New Roman" w:hAnsi="Arial" w:cs="Arial"/>
                <w:kern w:val="0"/>
                <w:lang w:eastAsia="pt-BR"/>
                <w14:ligatures w14:val="none"/>
              </w:rPr>
              <w:t xml:space="preserve"> (não será aceito a cabotiá). Cor da casca laranja, integra, fresca e limpa, de tamanho grande, sem rachaduras ou machucados, madura o suficiente para ser consumida durante a semana da entrega. </w:t>
            </w:r>
          </w:p>
        </w:tc>
        <w:tc>
          <w:tcPr>
            <w:tcW w:w="1250" w:type="dxa"/>
            <w:shd w:val="clear" w:color="auto" w:fill="auto"/>
          </w:tcPr>
          <w:p w14:paraId="5EC7C09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035455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6B2E41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7E42D8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5,44</w:t>
            </w:r>
          </w:p>
        </w:tc>
      </w:tr>
      <w:tr w:rsidR="00EC623D" w:rsidRPr="00EC623D" w14:paraId="767B1C36" w14:textId="77777777" w:rsidTr="000151ED">
        <w:tblPrEx>
          <w:tblCellMar>
            <w:top w:w="0" w:type="dxa"/>
            <w:bottom w:w="0" w:type="dxa"/>
          </w:tblCellMar>
        </w:tblPrEx>
        <w:tc>
          <w:tcPr>
            <w:tcW w:w="766" w:type="dxa"/>
            <w:shd w:val="clear" w:color="auto" w:fill="auto"/>
          </w:tcPr>
          <w:p w14:paraId="03E7FA4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083</w:t>
            </w:r>
          </w:p>
        </w:tc>
        <w:tc>
          <w:tcPr>
            <w:tcW w:w="783" w:type="dxa"/>
            <w:shd w:val="clear" w:color="auto" w:fill="auto"/>
          </w:tcPr>
          <w:p w14:paraId="75792BD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1" w:type="dxa"/>
            <w:shd w:val="clear" w:color="auto" w:fill="auto"/>
          </w:tcPr>
          <w:p w14:paraId="4492C95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3" w:type="dxa"/>
            <w:shd w:val="clear" w:color="auto" w:fill="auto"/>
          </w:tcPr>
          <w:p w14:paraId="4E42F55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79CA98D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Morango</w:t>
            </w:r>
            <w:r w:rsidRPr="00EC623D">
              <w:rPr>
                <w:rFonts w:ascii="Arial" w:eastAsia="Times New Roman" w:hAnsi="Arial" w:cs="Arial"/>
                <w:kern w:val="0"/>
                <w:lang w:eastAsia="pt-BR"/>
                <w14:ligatures w14:val="none"/>
              </w:rPr>
              <w:t xml:space="preserve">. Inteiro, limpo, sem machucados ou partes podres, maduro o suficiente para ser consumido durante a semana da entrega. </w:t>
            </w:r>
            <w:r w:rsidRPr="00EC623D">
              <w:rPr>
                <w:rFonts w:ascii="Arial" w:eastAsia="Times New Roman" w:hAnsi="Arial" w:cs="Arial"/>
                <w:b/>
                <w:bCs/>
                <w:kern w:val="0"/>
                <w:lang w:eastAsia="pt-BR"/>
                <w14:ligatures w14:val="none"/>
              </w:rPr>
              <w:t>Embalagem de 250g</w:t>
            </w:r>
          </w:p>
        </w:tc>
        <w:tc>
          <w:tcPr>
            <w:tcW w:w="1250" w:type="dxa"/>
            <w:shd w:val="clear" w:color="auto" w:fill="auto"/>
          </w:tcPr>
          <w:p w14:paraId="6C565D9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850B8C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BCD852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8,44</w:t>
            </w:r>
          </w:p>
        </w:tc>
      </w:tr>
      <w:tr w:rsidR="00EC623D" w:rsidRPr="00EC623D" w14:paraId="48AD4A1A" w14:textId="77777777" w:rsidTr="000151ED">
        <w:tblPrEx>
          <w:tblCellMar>
            <w:top w:w="0" w:type="dxa"/>
            <w:bottom w:w="0" w:type="dxa"/>
          </w:tblCellMar>
        </w:tblPrEx>
        <w:tc>
          <w:tcPr>
            <w:tcW w:w="766" w:type="dxa"/>
            <w:shd w:val="clear" w:color="auto" w:fill="auto"/>
          </w:tcPr>
          <w:p w14:paraId="6BF6300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084</w:t>
            </w:r>
          </w:p>
        </w:tc>
        <w:tc>
          <w:tcPr>
            <w:tcW w:w="783" w:type="dxa"/>
            <w:shd w:val="clear" w:color="auto" w:fill="auto"/>
          </w:tcPr>
          <w:p w14:paraId="5E9DC32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1" w:type="dxa"/>
            <w:shd w:val="clear" w:color="auto" w:fill="auto"/>
          </w:tcPr>
          <w:p w14:paraId="6555839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750</w:t>
            </w:r>
          </w:p>
        </w:tc>
        <w:tc>
          <w:tcPr>
            <w:tcW w:w="593" w:type="dxa"/>
            <w:shd w:val="clear" w:color="auto" w:fill="auto"/>
          </w:tcPr>
          <w:p w14:paraId="1CA532E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089FCBD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Nata (creme de leite pasteurizado)</w:t>
            </w:r>
            <w:r w:rsidRPr="00EC623D">
              <w:rPr>
                <w:rFonts w:ascii="Arial" w:eastAsia="Times New Roman" w:hAnsi="Arial" w:cs="Arial"/>
                <w:kern w:val="0"/>
                <w:lang w:eastAsia="pt-BR"/>
                <w14:ligatures w14:val="none"/>
              </w:rPr>
              <w:t xml:space="preserve">. Produto feito à base de leite de vaca integral, </w:t>
            </w:r>
            <w:r w:rsidRPr="00EC623D">
              <w:rPr>
                <w:rFonts w:ascii="Arial" w:eastAsia="Times New Roman" w:hAnsi="Arial" w:cs="Arial"/>
                <w:b/>
                <w:kern w:val="0"/>
                <w:lang w:eastAsia="pt-BR"/>
                <w14:ligatures w14:val="none"/>
              </w:rPr>
              <w:t>refrigerado</w:t>
            </w:r>
            <w:r w:rsidRPr="00EC623D">
              <w:rPr>
                <w:rFonts w:ascii="Arial" w:eastAsia="Times New Roman" w:hAnsi="Arial" w:cs="Arial"/>
                <w:kern w:val="0"/>
                <w:lang w:eastAsia="pt-BR"/>
                <w14:ligatures w14:val="none"/>
              </w:rPr>
              <w:t xml:space="preserve">, com teor de gordura de no mínimo 48%, pote plástico com tampa e lacre abaixo, rótulo em conformidade com a legislação e registro no Ministério da Agricultura, prazo de validade mínima 30 (trinta) dias a contar da data da entrega. </w:t>
            </w:r>
            <w:r w:rsidRPr="00EC623D">
              <w:rPr>
                <w:rFonts w:ascii="Arial" w:eastAsia="Times New Roman" w:hAnsi="Arial" w:cs="Arial"/>
                <w:b/>
                <w:kern w:val="0"/>
                <w:lang w:eastAsia="pt-BR"/>
                <w14:ligatures w14:val="none"/>
              </w:rPr>
              <w:t>Embalagem de 300g</w:t>
            </w:r>
            <w:r w:rsidRPr="00EC623D">
              <w:rPr>
                <w:rFonts w:ascii="Arial" w:eastAsia="Times New Roman" w:hAnsi="Arial" w:cs="Arial"/>
                <w:kern w:val="0"/>
                <w:lang w:eastAsia="pt-BR"/>
                <w14:ligatures w14:val="none"/>
              </w:rPr>
              <w:t xml:space="preserve">. </w:t>
            </w:r>
          </w:p>
        </w:tc>
        <w:tc>
          <w:tcPr>
            <w:tcW w:w="1250" w:type="dxa"/>
            <w:shd w:val="clear" w:color="auto" w:fill="auto"/>
          </w:tcPr>
          <w:p w14:paraId="755B1EB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3B5394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A623B1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580EDD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E30415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C46AAD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E1437C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11,66</w:t>
            </w:r>
          </w:p>
        </w:tc>
      </w:tr>
      <w:tr w:rsidR="00EC623D" w:rsidRPr="00EC623D" w14:paraId="186C986D" w14:textId="77777777" w:rsidTr="000151ED">
        <w:tblPrEx>
          <w:tblCellMar>
            <w:top w:w="0" w:type="dxa"/>
            <w:bottom w:w="0" w:type="dxa"/>
          </w:tblCellMar>
        </w:tblPrEx>
        <w:tc>
          <w:tcPr>
            <w:tcW w:w="766" w:type="dxa"/>
            <w:shd w:val="clear" w:color="auto" w:fill="auto"/>
          </w:tcPr>
          <w:p w14:paraId="3B009BB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085</w:t>
            </w:r>
          </w:p>
        </w:tc>
        <w:tc>
          <w:tcPr>
            <w:tcW w:w="783" w:type="dxa"/>
            <w:shd w:val="clear" w:color="auto" w:fill="auto"/>
          </w:tcPr>
          <w:p w14:paraId="216388C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1" w:type="dxa"/>
            <w:shd w:val="clear" w:color="auto" w:fill="auto"/>
          </w:tcPr>
          <w:p w14:paraId="0282784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4.500</w:t>
            </w:r>
          </w:p>
        </w:tc>
        <w:tc>
          <w:tcPr>
            <w:tcW w:w="593" w:type="dxa"/>
            <w:shd w:val="clear" w:color="auto" w:fill="auto"/>
          </w:tcPr>
          <w:p w14:paraId="624D3B0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47DE18FE"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Óleo de soja</w:t>
            </w:r>
            <w:r w:rsidRPr="00EC623D">
              <w:rPr>
                <w:rFonts w:ascii="Arial" w:eastAsia="Times New Roman" w:hAnsi="Arial" w:cs="Arial"/>
                <w:kern w:val="0"/>
                <w:lang w:eastAsia="pt-BR"/>
                <w14:ligatures w14:val="none"/>
              </w:rPr>
              <w:t xml:space="preserve">. Produto feito a partir do refinamento da soja, rótulo em conformidade com a legislação, validade mínima de 6 (seis) meses a contar da data da entrega. </w:t>
            </w:r>
            <w:r w:rsidRPr="00EC623D">
              <w:rPr>
                <w:rFonts w:ascii="Arial" w:eastAsia="Times New Roman" w:hAnsi="Arial" w:cs="Arial"/>
                <w:b/>
                <w:kern w:val="0"/>
                <w:lang w:eastAsia="pt-BR"/>
                <w14:ligatures w14:val="none"/>
              </w:rPr>
              <w:t>Embalagem de 900ml</w:t>
            </w:r>
            <w:r w:rsidRPr="00EC623D">
              <w:rPr>
                <w:rFonts w:ascii="Arial" w:eastAsia="Times New Roman" w:hAnsi="Arial" w:cs="Arial"/>
                <w:kern w:val="0"/>
                <w:lang w:eastAsia="pt-BR"/>
                <w14:ligatures w14:val="none"/>
              </w:rPr>
              <w:t>.</w:t>
            </w:r>
          </w:p>
        </w:tc>
        <w:tc>
          <w:tcPr>
            <w:tcW w:w="1250" w:type="dxa"/>
            <w:shd w:val="clear" w:color="auto" w:fill="auto"/>
          </w:tcPr>
          <w:p w14:paraId="2E71A18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84E053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42BEF8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4908C8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9,82</w:t>
            </w:r>
          </w:p>
        </w:tc>
      </w:tr>
      <w:tr w:rsidR="00EC623D" w:rsidRPr="00EC623D" w14:paraId="4F3D0744" w14:textId="77777777" w:rsidTr="000151ED">
        <w:tblPrEx>
          <w:tblCellMar>
            <w:top w:w="0" w:type="dxa"/>
            <w:bottom w:w="0" w:type="dxa"/>
          </w:tblCellMar>
        </w:tblPrEx>
        <w:tc>
          <w:tcPr>
            <w:tcW w:w="766" w:type="dxa"/>
            <w:shd w:val="clear" w:color="auto" w:fill="auto"/>
          </w:tcPr>
          <w:p w14:paraId="19203E9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086</w:t>
            </w:r>
          </w:p>
        </w:tc>
        <w:tc>
          <w:tcPr>
            <w:tcW w:w="783" w:type="dxa"/>
            <w:shd w:val="clear" w:color="auto" w:fill="auto"/>
          </w:tcPr>
          <w:p w14:paraId="050E6BD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1" w:type="dxa"/>
            <w:shd w:val="clear" w:color="auto" w:fill="auto"/>
          </w:tcPr>
          <w:p w14:paraId="154C056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w:t>
            </w:r>
          </w:p>
        </w:tc>
        <w:tc>
          <w:tcPr>
            <w:tcW w:w="593" w:type="dxa"/>
            <w:shd w:val="clear" w:color="auto" w:fill="auto"/>
          </w:tcPr>
          <w:p w14:paraId="2078024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728" w:type="dxa"/>
            <w:shd w:val="clear" w:color="auto" w:fill="auto"/>
          </w:tcPr>
          <w:p w14:paraId="36FC5109"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Orégano</w:t>
            </w:r>
            <w:r w:rsidRPr="00EC623D">
              <w:rPr>
                <w:rFonts w:ascii="Arial" w:eastAsia="Times New Roman" w:hAnsi="Arial" w:cs="Arial"/>
                <w:kern w:val="0"/>
                <w:lang w:eastAsia="pt-BR"/>
                <w14:ligatures w14:val="none"/>
              </w:rPr>
              <w:t xml:space="preserve">. Erva aromática em folhas secas, rótulo em conformidade com a legislação, prazo de validade mínimo de 6 (seis) meses a parti da data da entrega. </w:t>
            </w:r>
            <w:r w:rsidRPr="00EC623D">
              <w:rPr>
                <w:rFonts w:ascii="Arial" w:eastAsia="Times New Roman" w:hAnsi="Arial" w:cs="Arial"/>
                <w:b/>
                <w:kern w:val="0"/>
                <w:lang w:eastAsia="pt-BR"/>
                <w14:ligatures w14:val="none"/>
              </w:rPr>
              <w:t>Embalagem de 10g</w:t>
            </w:r>
            <w:r w:rsidRPr="00EC623D">
              <w:rPr>
                <w:rFonts w:ascii="Arial" w:eastAsia="Times New Roman" w:hAnsi="Arial" w:cs="Arial"/>
                <w:kern w:val="0"/>
                <w:lang w:eastAsia="pt-BR"/>
                <w14:ligatures w14:val="none"/>
              </w:rPr>
              <w:t>.</w:t>
            </w:r>
          </w:p>
        </w:tc>
        <w:tc>
          <w:tcPr>
            <w:tcW w:w="1250" w:type="dxa"/>
            <w:shd w:val="clear" w:color="auto" w:fill="auto"/>
          </w:tcPr>
          <w:p w14:paraId="08BD87B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A0B0E0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525168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ADD1A0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4,87</w:t>
            </w:r>
          </w:p>
        </w:tc>
      </w:tr>
      <w:tr w:rsidR="00EC623D" w:rsidRPr="00EC623D" w14:paraId="0AAD8317" w14:textId="77777777" w:rsidTr="000151ED">
        <w:tblPrEx>
          <w:tblCellMar>
            <w:top w:w="0" w:type="dxa"/>
            <w:bottom w:w="0" w:type="dxa"/>
          </w:tblCellMar>
        </w:tblPrEx>
        <w:tc>
          <w:tcPr>
            <w:tcW w:w="766" w:type="dxa"/>
            <w:shd w:val="clear" w:color="auto" w:fill="auto"/>
          </w:tcPr>
          <w:p w14:paraId="734C8B6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087</w:t>
            </w:r>
          </w:p>
        </w:tc>
        <w:tc>
          <w:tcPr>
            <w:tcW w:w="783" w:type="dxa"/>
            <w:shd w:val="clear" w:color="auto" w:fill="auto"/>
          </w:tcPr>
          <w:p w14:paraId="5A8DB8A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1" w:type="dxa"/>
            <w:shd w:val="clear" w:color="auto" w:fill="auto"/>
          </w:tcPr>
          <w:p w14:paraId="09F0BED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6.000</w:t>
            </w:r>
          </w:p>
        </w:tc>
        <w:tc>
          <w:tcPr>
            <w:tcW w:w="593" w:type="dxa"/>
            <w:shd w:val="clear" w:color="auto" w:fill="auto"/>
          </w:tcPr>
          <w:p w14:paraId="73D653C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dz</w:t>
            </w:r>
          </w:p>
        </w:tc>
        <w:tc>
          <w:tcPr>
            <w:tcW w:w="5728" w:type="dxa"/>
            <w:shd w:val="clear" w:color="auto" w:fill="auto"/>
          </w:tcPr>
          <w:p w14:paraId="005A294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Ovos de galinha</w:t>
            </w:r>
            <w:r w:rsidRPr="00EC623D">
              <w:rPr>
                <w:rFonts w:ascii="Arial" w:eastAsia="Times New Roman" w:hAnsi="Arial" w:cs="Arial"/>
                <w:kern w:val="0"/>
                <w:lang w:eastAsia="pt-BR"/>
                <w14:ligatures w14:val="none"/>
              </w:rPr>
              <w:t xml:space="preserve">. Tipo 2, grandes, inteiros, limpos, isentos de rachaduras ou perfurações, rótulo contendo data de validade e aviário de origem, com registro no Ministério da Agricultura, validade mínima de 30 (trinta) dias a contar da data da entrega. </w:t>
            </w:r>
            <w:r w:rsidRPr="00EC623D">
              <w:rPr>
                <w:rFonts w:ascii="Arial" w:eastAsia="Times New Roman" w:hAnsi="Arial" w:cs="Arial"/>
                <w:b/>
                <w:kern w:val="0"/>
                <w:lang w:eastAsia="pt-BR"/>
                <w14:ligatures w14:val="none"/>
              </w:rPr>
              <w:t>Embalagem com 12 unidades</w:t>
            </w:r>
            <w:r w:rsidRPr="00EC623D">
              <w:rPr>
                <w:rFonts w:ascii="Arial" w:eastAsia="Times New Roman" w:hAnsi="Arial" w:cs="Arial"/>
                <w:kern w:val="0"/>
                <w:lang w:eastAsia="pt-BR"/>
                <w14:ligatures w14:val="none"/>
              </w:rPr>
              <w:t>.</w:t>
            </w:r>
          </w:p>
        </w:tc>
        <w:tc>
          <w:tcPr>
            <w:tcW w:w="1250" w:type="dxa"/>
            <w:shd w:val="clear" w:color="auto" w:fill="auto"/>
          </w:tcPr>
          <w:p w14:paraId="1DED8299"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BB7F53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B46E16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940E1A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91DFCA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E72F1A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12,58</w:t>
            </w:r>
          </w:p>
        </w:tc>
      </w:tr>
    </w:tbl>
    <w:p w14:paraId="3D8AC0A7"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r w:rsidRPr="00EC623D">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8"/>
        <w:gridCol w:w="1250"/>
      </w:tblGrid>
      <w:tr w:rsidR="00EC623D" w:rsidRPr="00EC623D" w14:paraId="53484D6B" w14:textId="77777777" w:rsidTr="00EF0A1B">
        <w:tblPrEx>
          <w:tblCellMar>
            <w:top w:w="0" w:type="dxa"/>
            <w:bottom w:w="0" w:type="dxa"/>
          </w:tblCellMar>
        </w:tblPrEx>
        <w:tc>
          <w:tcPr>
            <w:tcW w:w="768" w:type="dxa"/>
            <w:tcBorders>
              <w:bottom w:val="single" w:sz="18" w:space="0" w:color="auto"/>
            </w:tcBorders>
            <w:shd w:val="clear" w:color="auto" w:fill="FFCC00"/>
          </w:tcPr>
          <w:p w14:paraId="0F0DA27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91E298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52C4E1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7FBD136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39E866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4397D10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3239B8D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B746FF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6CF80D2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031C800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7768930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1DDC23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336FE7B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719DC8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62E37F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162570B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35621DF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1024150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7D5C040E" w14:textId="77777777" w:rsidTr="00EF0A1B">
        <w:tblPrEx>
          <w:tblCellMar>
            <w:top w:w="0" w:type="dxa"/>
            <w:bottom w:w="0" w:type="dxa"/>
          </w:tblCellMar>
        </w:tblPrEx>
        <w:tc>
          <w:tcPr>
            <w:tcW w:w="768" w:type="dxa"/>
            <w:shd w:val="clear" w:color="auto" w:fill="auto"/>
          </w:tcPr>
          <w:p w14:paraId="17CED67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088</w:t>
            </w:r>
          </w:p>
        </w:tc>
        <w:tc>
          <w:tcPr>
            <w:tcW w:w="785" w:type="dxa"/>
            <w:shd w:val="clear" w:color="auto" w:fill="auto"/>
          </w:tcPr>
          <w:p w14:paraId="75066FD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3" w:type="dxa"/>
            <w:shd w:val="clear" w:color="auto" w:fill="auto"/>
          </w:tcPr>
          <w:p w14:paraId="12FD786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6" w:type="dxa"/>
            <w:shd w:val="clear" w:color="auto" w:fill="auto"/>
          </w:tcPr>
          <w:p w14:paraId="2101C80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5C63E45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Pão de forma integral, fatiado</w:t>
            </w:r>
            <w:r w:rsidRPr="00EC623D">
              <w:rPr>
                <w:rFonts w:ascii="Arial" w:eastAsia="Times New Roman" w:hAnsi="Arial" w:cs="Arial"/>
                <w:kern w:val="0"/>
                <w:lang w:eastAsia="pt-BR"/>
                <w14:ligatures w14:val="none"/>
              </w:rPr>
              <w:t xml:space="preserve">. Pão de trigo, integral, tipo sanduíche, preparado com farinha de trigo integral em sua composição, isento de sujidades, parasitas, em perfeito estado de conservação, acondicionado em embalagem plástica resistente, rótulo em conformidade com a legislação, validade mínima de 15 (quinze) dias a contar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 xml:space="preserve">. </w:t>
            </w:r>
          </w:p>
        </w:tc>
        <w:tc>
          <w:tcPr>
            <w:tcW w:w="1257" w:type="dxa"/>
            <w:shd w:val="clear" w:color="auto" w:fill="auto"/>
          </w:tcPr>
          <w:p w14:paraId="7F3B22E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AB8226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50CEC1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BC9EEF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CE0836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C1E810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949C01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10,70</w:t>
            </w:r>
          </w:p>
        </w:tc>
      </w:tr>
      <w:tr w:rsidR="00EC623D" w:rsidRPr="00EC623D" w14:paraId="628CE5DB" w14:textId="77777777" w:rsidTr="00EF0A1B">
        <w:tblPrEx>
          <w:tblCellMar>
            <w:top w:w="0" w:type="dxa"/>
            <w:bottom w:w="0" w:type="dxa"/>
          </w:tblCellMar>
        </w:tblPrEx>
        <w:tc>
          <w:tcPr>
            <w:tcW w:w="768" w:type="dxa"/>
            <w:shd w:val="clear" w:color="auto" w:fill="auto"/>
          </w:tcPr>
          <w:p w14:paraId="4E14800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089</w:t>
            </w:r>
          </w:p>
        </w:tc>
        <w:tc>
          <w:tcPr>
            <w:tcW w:w="785" w:type="dxa"/>
            <w:shd w:val="clear" w:color="auto" w:fill="auto"/>
          </w:tcPr>
          <w:p w14:paraId="0380589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6DD3A71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6" w:type="dxa"/>
            <w:shd w:val="clear" w:color="auto" w:fill="auto"/>
          </w:tcPr>
          <w:p w14:paraId="6BBD2DE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5398264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Pão de forma tradicional sem lactose, fatiado</w:t>
            </w:r>
            <w:r w:rsidRPr="00EC623D">
              <w:rPr>
                <w:rFonts w:ascii="Arial" w:eastAsia="Times New Roman" w:hAnsi="Arial" w:cs="Arial"/>
                <w:kern w:val="0"/>
                <w:lang w:eastAsia="pt-BR"/>
                <w14:ligatures w14:val="none"/>
              </w:rPr>
              <w:t xml:space="preserve">. Pão de trigo, branco, tipo sanduíche, isento de lactose em sua composição, sem sujidades, parasitas, em perfeito estado de conservação, acondicionado em embalagem plástica resistente, rótulo em conformidade com a legislação, validade mínima de 15 (quinze) dias a contar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 xml:space="preserve">. </w:t>
            </w:r>
          </w:p>
        </w:tc>
        <w:tc>
          <w:tcPr>
            <w:tcW w:w="1257" w:type="dxa"/>
            <w:shd w:val="clear" w:color="auto" w:fill="auto"/>
          </w:tcPr>
          <w:p w14:paraId="0F0166C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3CFE8B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A1F457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CB9AF2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A81C78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FD08E1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EE8C2F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10,30</w:t>
            </w:r>
          </w:p>
        </w:tc>
      </w:tr>
      <w:tr w:rsidR="00EC623D" w:rsidRPr="00EC623D" w14:paraId="1259E77C" w14:textId="77777777" w:rsidTr="00EF0A1B">
        <w:tblPrEx>
          <w:tblCellMar>
            <w:top w:w="0" w:type="dxa"/>
            <w:bottom w:w="0" w:type="dxa"/>
          </w:tblCellMar>
        </w:tblPrEx>
        <w:tc>
          <w:tcPr>
            <w:tcW w:w="768" w:type="dxa"/>
            <w:shd w:val="clear" w:color="auto" w:fill="auto"/>
          </w:tcPr>
          <w:p w14:paraId="525AF81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090</w:t>
            </w:r>
          </w:p>
        </w:tc>
        <w:tc>
          <w:tcPr>
            <w:tcW w:w="785" w:type="dxa"/>
            <w:shd w:val="clear" w:color="auto" w:fill="auto"/>
          </w:tcPr>
          <w:p w14:paraId="06ED96E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3" w:type="dxa"/>
            <w:shd w:val="clear" w:color="auto" w:fill="auto"/>
          </w:tcPr>
          <w:p w14:paraId="63C1F28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6" w:type="dxa"/>
            <w:shd w:val="clear" w:color="auto" w:fill="auto"/>
          </w:tcPr>
          <w:p w14:paraId="2281249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4F668E80"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Pão de forma tradicional, fatiado</w:t>
            </w:r>
            <w:r w:rsidRPr="00EC623D">
              <w:rPr>
                <w:rFonts w:ascii="Arial" w:eastAsia="Times New Roman" w:hAnsi="Arial" w:cs="Arial"/>
                <w:kern w:val="0"/>
                <w:lang w:eastAsia="pt-BR"/>
                <w14:ligatures w14:val="none"/>
              </w:rPr>
              <w:t xml:space="preserve">. Pão de trigo, branco, tipo sanduíche, isento de sujidades, parasitas, em perfeito estado de conservação, acondicionado em embalagem plástica resistente, rótulo em conformidade com a legislação, validade mínima de 15 (quinze) dias a contar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 xml:space="preserve">. </w:t>
            </w:r>
          </w:p>
        </w:tc>
        <w:tc>
          <w:tcPr>
            <w:tcW w:w="1257" w:type="dxa"/>
            <w:shd w:val="clear" w:color="auto" w:fill="auto"/>
          </w:tcPr>
          <w:p w14:paraId="2C759AD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6C1275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B0FA95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2DF91C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5E80A6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1E326F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7,71</w:t>
            </w:r>
          </w:p>
        </w:tc>
      </w:tr>
      <w:tr w:rsidR="00EC623D" w:rsidRPr="00EC623D" w14:paraId="39213B56" w14:textId="77777777" w:rsidTr="00EF0A1B">
        <w:tblPrEx>
          <w:tblCellMar>
            <w:top w:w="0" w:type="dxa"/>
            <w:bottom w:w="0" w:type="dxa"/>
          </w:tblCellMar>
        </w:tblPrEx>
        <w:tc>
          <w:tcPr>
            <w:tcW w:w="768" w:type="dxa"/>
            <w:shd w:val="clear" w:color="auto" w:fill="auto"/>
          </w:tcPr>
          <w:p w14:paraId="1E12442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091</w:t>
            </w:r>
          </w:p>
        </w:tc>
        <w:tc>
          <w:tcPr>
            <w:tcW w:w="785" w:type="dxa"/>
            <w:shd w:val="clear" w:color="auto" w:fill="auto"/>
          </w:tcPr>
          <w:p w14:paraId="3DCD90A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1232C2D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6" w:type="dxa"/>
            <w:shd w:val="clear" w:color="auto" w:fill="auto"/>
          </w:tcPr>
          <w:p w14:paraId="40687A3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03260D0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Pão de cachorro quente tamanho médio.</w:t>
            </w:r>
            <w:r w:rsidRPr="00EC623D">
              <w:rPr>
                <w:rFonts w:ascii="Arial" w:eastAsia="Times New Roman" w:hAnsi="Arial" w:cs="Arial"/>
                <w:kern w:val="0"/>
                <w:lang w:eastAsia="pt-BR"/>
                <w14:ligatures w14:val="none"/>
              </w:rPr>
              <w:t xml:space="preserve"> Pão de trigo, branco, tipo cachorro quente, com peso entre 50g e 70g cada unidade, isento de sujidades, parasitas e em perfeito estado de conservação, acondicionado em embalagem plástica resistente, rótulo em conformidade com a legislação, validade mínima de 10 (dez) dias a contar da data da entrega. </w:t>
            </w:r>
            <w:r w:rsidRPr="00EC623D">
              <w:rPr>
                <w:rFonts w:ascii="Arial" w:eastAsia="Times New Roman" w:hAnsi="Arial" w:cs="Arial"/>
                <w:b/>
                <w:kern w:val="0"/>
                <w:lang w:eastAsia="pt-BR"/>
                <w14:ligatures w14:val="none"/>
              </w:rPr>
              <w:t>Embalagem de 500g</w:t>
            </w:r>
            <w:r w:rsidRPr="00EC623D">
              <w:rPr>
                <w:rFonts w:ascii="Arial" w:eastAsia="Times New Roman" w:hAnsi="Arial" w:cs="Arial"/>
                <w:kern w:val="0"/>
                <w:lang w:eastAsia="pt-BR"/>
                <w14:ligatures w14:val="none"/>
              </w:rPr>
              <w:t xml:space="preserve">. </w:t>
            </w:r>
          </w:p>
        </w:tc>
        <w:tc>
          <w:tcPr>
            <w:tcW w:w="1257" w:type="dxa"/>
            <w:shd w:val="clear" w:color="auto" w:fill="auto"/>
          </w:tcPr>
          <w:p w14:paraId="65CE154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E1392A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FECCD5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A8DFB1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3E75B1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D9DFC7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0EC024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17,45</w:t>
            </w:r>
          </w:p>
        </w:tc>
      </w:tr>
      <w:tr w:rsidR="00EC623D" w:rsidRPr="00EC623D" w14:paraId="3501FBE0" w14:textId="77777777" w:rsidTr="00EF0A1B">
        <w:tblPrEx>
          <w:tblCellMar>
            <w:top w:w="0" w:type="dxa"/>
            <w:bottom w:w="0" w:type="dxa"/>
          </w:tblCellMar>
        </w:tblPrEx>
        <w:tc>
          <w:tcPr>
            <w:tcW w:w="768" w:type="dxa"/>
            <w:shd w:val="clear" w:color="auto" w:fill="auto"/>
          </w:tcPr>
          <w:p w14:paraId="4AEE134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092</w:t>
            </w:r>
          </w:p>
        </w:tc>
        <w:tc>
          <w:tcPr>
            <w:tcW w:w="785" w:type="dxa"/>
            <w:shd w:val="clear" w:color="auto" w:fill="auto"/>
          </w:tcPr>
          <w:p w14:paraId="2A667E1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 xml:space="preserve">020 </w:t>
            </w:r>
          </w:p>
        </w:tc>
        <w:tc>
          <w:tcPr>
            <w:tcW w:w="813" w:type="dxa"/>
            <w:shd w:val="clear" w:color="auto" w:fill="auto"/>
          </w:tcPr>
          <w:p w14:paraId="3900C08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800</w:t>
            </w:r>
          </w:p>
        </w:tc>
        <w:tc>
          <w:tcPr>
            <w:tcW w:w="596" w:type="dxa"/>
            <w:shd w:val="clear" w:color="auto" w:fill="auto"/>
          </w:tcPr>
          <w:p w14:paraId="6CE7CCE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13AC47B5"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Peixe (filé de tilápia). </w:t>
            </w:r>
            <w:r w:rsidRPr="00EC623D">
              <w:rPr>
                <w:rFonts w:ascii="Arial" w:eastAsia="Times New Roman" w:hAnsi="Arial" w:cs="Arial"/>
                <w:bCs/>
                <w:kern w:val="0"/>
                <w:lang w:eastAsia="pt-BR"/>
                <w14:ligatures w14:val="none"/>
              </w:rPr>
              <w:t xml:space="preserve">Filé limpo, sem escamas, espinhos e cartilagem, totalmente </w:t>
            </w:r>
            <w:r w:rsidRPr="00EC623D">
              <w:rPr>
                <w:rFonts w:ascii="Arial" w:eastAsia="Times New Roman" w:hAnsi="Arial" w:cs="Arial"/>
                <w:b/>
                <w:kern w:val="0"/>
                <w:lang w:eastAsia="pt-BR"/>
                <w14:ligatures w14:val="none"/>
              </w:rPr>
              <w:t>congelado</w:t>
            </w:r>
            <w:r w:rsidRPr="00EC623D">
              <w:rPr>
                <w:rFonts w:ascii="Arial" w:eastAsia="Times New Roman" w:hAnsi="Arial" w:cs="Arial"/>
                <w:bCs/>
                <w:kern w:val="0"/>
                <w:lang w:eastAsia="pt-BR"/>
                <w14:ligatures w14:val="none"/>
              </w:rPr>
              <w:t xml:space="preserve">, sem acúmulo de líquidos em seu interior, rótulo contendo identificação do produto, peso, fabricante, nº de lote e registro do produto no SIM, SIF ou CISPOA. Validade mínima de 2 (dois) meses a contar da data de entrega. </w:t>
            </w:r>
            <w:r w:rsidRPr="00EC623D">
              <w:rPr>
                <w:rFonts w:ascii="Arial" w:eastAsia="Times New Roman" w:hAnsi="Arial" w:cs="Arial"/>
                <w:b/>
                <w:kern w:val="0"/>
                <w:lang w:eastAsia="pt-BR"/>
                <w14:ligatures w14:val="none"/>
              </w:rPr>
              <w:t>Embalagem plástica contendo 1kg.</w:t>
            </w:r>
            <w:r w:rsidRPr="00EC623D">
              <w:rPr>
                <w:rFonts w:ascii="Arial" w:eastAsia="Times New Roman" w:hAnsi="Arial" w:cs="Arial"/>
                <w:bCs/>
                <w:kern w:val="0"/>
                <w:lang w:eastAsia="pt-BR"/>
                <w14:ligatures w14:val="none"/>
              </w:rPr>
              <w:t xml:space="preserve"> </w:t>
            </w:r>
          </w:p>
        </w:tc>
        <w:tc>
          <w:tcPr>
            <w:tcW w:w="1257" w:type="dxa"/>
            <w:shd w:val="clear" w:color="auto" w:fill="auto"/>
          </w:tcPr>
          <w:p w14:paraId="5347AE6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FAF32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94FB09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13616A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30ED17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A85A34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3D6DDA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57,89</w:t>
            </w:r>
          </w:p>
        </w:tc>
      </w:tr>
      <w:tr w:rsidR="00EC623D" w:rsidRPr="00EC623D" w14:paraId="67093B7F" w14:textId="77777777" w:rsidTr="00EF0A1B">
        <w:tblPrEx>
          <w:tblCellMar>
            <w:top w:w="0" w:type="dxa"/>
            <w:bottom w:w="0" w:type="dxa"/>
          </w:tblCellMar>
        </w:tblPrEx>
        <w:tc>
          <w:tcPr>
            <w:tcW w:w="768" w:type="dxa"/>
            <w:shd w:val="clear" w:color="auto" w:fill="auto"/>
          </w:tcPr>
          <w:p w14:paraId="2828A0A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093</w:t>
            </w:r>
          </w:p>
        </w:tc>
        <w:tc>
          <w:tcPr>
            <w:tcW w:w="785" w:type="dxa"/>
            <w:shd w:val="clear" w:color="auto" w:fill="auto"/>
          </w:tcPr>
          <w:p w14:paraId="39A8368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540CFA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6" w:type="dxa"/>
            <w:shd w:val="clear" w:color="auto" w:fill="auto"/>
          </w:tcPr>
          <w:p w14:paraId="226B281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03EEB05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Pepino salada</w:t>
            </w:r>
            <w:r w:rsidRPr="00EC623D">
              <w:rPr>
                <w:rFonts w:ascii="Arial" w:eastAsia="Times New Roman" w:hAnsi="Arial" w:cs="Arial"/>
                <w:kern w:val="0"/>
                <w:lang w:eastAsia="pt-BR"/>
                <w14:ligatures w14:val="none"/>
              </w:rPr>
              <w:t xml:space="preserve">. Inteiro, com casca, integro, fresco, limpo, sem rachaduras ou machucados, maduro o suficiente para ser consumido durante a semana da entrega. </w:t>
            </w:r>
          </w:p>
        </w:tc>
        <w:tc>
          <w:tcPr>
            <w:tcW w:w="1257" w:type="dxa"/>
            <w:shd w:val="clear" w:color="auto" w:fill="auto"/>
          </w:tcPr>
          <w:p w14:paraId="76EF97E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0A254E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E9FE46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6,72</w:t>
            </w:r>
          </w:p>
        </w:tc>
      </w:tr>
      <w:tr w:rsidR="00EC623D" w:rsidRPr="00EC623D" w14:paraId="627D218E" w14:textId="77777777" w:rsidTr="00EF0A1B">
        <w:tblPrEx>
          <w:tblCellMar>
            <w:top w:w="0" w:type="dxa"/>
            <w:bottom w:w="0" w:type="dxa"/>
          </w:tblCellMar>
        </w:tblPrEx>
        <w:tc>
          <w:tcPr>
            <w:tcW w:w="768" w:type="dxa"/>
            <w:shd w:val="clear" w:color="auto" w:fill="auto"/>
          </w:tcPr>
          <w:p w14:paraId="683C644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094</w:t>
            </w:r>
          </w:p>
        </w:tc>
        <w:tc>
          <w:tcPr>
            <w:tcW w:w="785" w:type="dxa"/>
            <w:shd w:val="clear" w:color="auto" w:fill="auto"/>
          </w:tcPr>
          <w:p w14:paraId="6FE0F72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24756AF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6" w:type="dxa"/>
            <w:shd w:val="clear" w:color="auto" w:fill="auto"/>
          </w:tcPr>
          <w:p w14:paraId="4794F4D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3882EDDF"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Pêra argentina</w:t>
            </w:r>
            <w:r w:rsidRPr="00EC623D">
              <w:rPr>
                <w:rFonts w:ascii="Arial" w:eastAsia="Times New Roman" w:hAnsi="Arial" w:cs="Arial"/>
                <w:kern w:val="0"/>
                <w:lang w:eastAsia="pt-BR"/>
                <w14:ligatures w14:val="none"/>
              </w:rPr>
              <w:t xml:space="preserve">. Inteira, com casca, de tamanho médio ou grande, firme, limpa, sem machucados, com casca lisa, polpa suculenta, branca, madura o suficiente para ser consumida durante a semana da entrega. </w:t>
            </w:r>
          </w:p>
        </w:tc>
        <w:tc>
          <w:tcPr>
            <w:tcW w:w="1257" w:type="dxa"/>
            <w:shd w:val="clear" w:color="auto" w:fill="auto"/>
          </w:tcPr>
          <w:p w14:paraId="11EC5C3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39A08B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74D157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33C7C6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12,55</w:t>
            </w:r>
          </w:p>
        </w:tc>
      </w:tr>
      <w:tr w:rsidR="00EC623D" w:rsidRPr="00EC623D" w14:paraId="51EDC606" w14:textId="77777777" w:rsidTr="00EF0A1B">
        <w:tblPrEx>
          <w:tblCellMar>
            <w:top w:w="0" w:type="dxa"/>
            <w:bottom w:w="0" w:type="dxa"/>
          </w:tblCellMar>
        </w:tblPrEx>
        <w:tc>
          <w:tcPr>
            <w:tcW w:w="768" w:type="dxa"/>
            <w:shd w:val="clear" w:color="auto" w:fill="auto"/>
          </w:tcPr>
          <w:p w14:paraId="757D2FE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095</w:t>
            </w:r>
          </w:p>
        </w:tc>
        <w:tc>
          <w:tcPr>
            <w:tcW w:w="785" w:type="dxa"/>
            <w:shd w:val="clear" w:color="auto" w:fill="auto"/>
          </w:tcPr>
          <w:p w14:paraId="5EA2CF2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26F14A0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w:t>
            </w:r>
          </w:p>
        </w:tc>
        <w:tc>
          <w:tcPr>
            <w:tcW w:w="596" w:type="dxa"/>
            <w:shd w:val="clear" w:color="auto" w:fill="auto"/>
          </w:tcPr>
          <w:p w14:paraId="11B2DAD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15826F8E"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Pimentão verde</w:t>
            </w:r>
            <w:r w:rsidRPr="00EC623D">
              <w:rPr>
                <w:rFonts w:ascii="Arial" w:eastAsia="Times New Roman" w:hAnsi="Arial" w:cs="Arial"/>
                <w:kern w:val="0"/>
                <w:lang w:eastAsia="pt-BR"/>
                <w14:ligatures w14:val="none"/>
              </w:rPr>
              <w:t xml:space="preserve">. Inteiro, firme, integro, fresco e limpo, sem machucados, maduro o suficiente para ser consumido durante a semana da entrega. </w:t>
            </w:r>
          </w:p>
        </w:tc>
        <w:tc>
          <w:tcPr>
            <w:tcW w:w="1257" w:type="dxa"/>
            <w:shd w:val="clear" w:color="auto" w:fill="auto"/>
          </w:tcPr>
          <w:p w14:paraId="47FE615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4E84C4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EC1F55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9,76</w:t>
            </w:r>
          </w:p>
        </w:tc>
      </w:tr>
      <w:tr w:rsidR="00EC623D" w:rsidRPr="00EC623D" w14:paraId="3D51EAF9" w14:textId="77777777" w:rsidTr="00EF0A1B">
        <w:tblPrEx>
          <w:tblCellMar>
            <w:top w:w="0" w:type="dxa"/>
            <w:bottom w:w="0" w:type="dxa"/>
          </w:tblCellMar>
        </w:tblPrEx>
        <w:tc>
          <w:tcPr>
            <w:tcW w:w="768" w:type="dxa"/>
            <w:shd w:val="clear" w:color="auto" w:fill="auto"/>
          </w:tcPr>
          <w:p w14:paraId="29D2AF9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096</w:t>
            </w:r>
          </w:p>
        </w:tc>
        <w:tc>
          <w:tcPr>
            <w:tcW w:w="785" w:type="dxa"/>
            <w:shd w:val="clear" w:color="auto" w:fill="auto"/>
          </w:tcPr>
          <w:p w14:paraId="12A724C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 xml:space="preserve">005    </w:t>
            </w:r>
          </w:p>
        </w:tc>
        <w:tc>
          <w:tcPr>
            <w:tcW w:w="813" w:type="dxa"/>
            <w:shd w:val="clear" w:color="auto" w:fill="auto"/>
          </w:tcPr>
          <w:p w14:paraId="313A8F8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1.000</w:t>
            </w:r>
          </w:p>
        </w:tc>
        <w:tc>
          <w:tcPr>
            <w:tcW w:w="596" w:type="dxa"/>
            <w:shd w:val="clear" w:color="auto" w:fill="auto"/>
          </w:tcPr>
          <w:p w14:paraId="2EA01DF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4FAA0E8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Polvilho azedo</w:t>
            </w:r>
            <w:r w:rsidRPr="00EC623D">
              <w:rPr>
                <w:rFonts w:ascii="Arial" w:eastAsia="Times New Roman" w:hAnsi="Arial" w:cs="Arial"/>
                <w:kern w:val="0"/>
                <w:lang w:eastAsia="pt-BR"/>
                <w14:ligatures w14:val="none"/>
              </w:rPr>
              <w:t xml:space="preserve">. Produto obtido a partir da fécula de mandioca, rótulo em conformidade com a legislação, validade mínima de 6 (seis) meses s contar da data da entrega. </w:t>
            </w:r>
            <w:r w:rsidRPr="00EC623D">
              <w:rPr>
                <w:rFonts w:ascii="Arial" w:eastAsia="Times New Roman" w:hAnsi="Arial" w:cs="Arial"/>
                <w:b/>
                <w:kern w:val="0"/>
                <w:lang w:eastAsia="pt-BR"/>
                <w14:ligatures w14:val="none"/>
              </w:rPr>
              <w:t>Embalagem de 1kg</w:t>
            </w:r>
            <w:r w:rsidRPr="00EC623D">
              <w:rPr>
                <w:rFonts w:ascii="Arial" w:eastAsia="Times New Roman" w:hAnsi="Arial" w:cs="Arial"/>
                <w:kern w:val="0"/>
                <w:lang w:eastAsia="pt-BR"/>
                <w14:ligatures w14:val="none"/>
              </w:rPr>
              <w:t xml:space="preserve">. </w:t>
            </w:r>
          </w:p>
        </w:tc>
        <w:tc>
          <w:tcPr>
            <w:tcW w:w="1257" w:type="dxa"/>
            <w:shd w:val="clear" w:color="auto" w:fill="auto"/>
          </w:tcPr>
          <w:p w14:paraId="49FC38A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C16D9F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3B52E3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8BA476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12,49</w:t>
            </w:r>
          </w:p>
        </w:tc>
      </w:tr>
    </w:tbl>
    <w:p w14:paraId="0AB020E9"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r w:rsidRPr="00EC623D">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8"/>
        <w:gridCol w:w="1250"/>
      </w:tblGrid>
      <w:tr w:rsidR="00EC623D" w:rsidRPr="00EC623D" w14:paraId="6392A0AE" w14:textId="77777777" w:rsidTr="00EF0A1B">
        <w:tblPrEx>
          <w:tblCellMar>
            <w:top w:w="0" w:type="dxa"/>
            <w:bottom w:w="0" w:type="dxa"/>
          </w:tblCellMar>
        </w:tblPrEx>
        <w:tc>
          <w:tcPr>
            <w:tcW w:w="768" w:type="dxa"/>
            <w:tcBorders>
              <w:bottom w:val="single" w:sz="18" w:space="0" w:color="auto"/>
            </w:tcBorders>
            <w:shd w:val="clear" w:color="auto" w:fill="FFCC00"/>
          </w:tcPr>
          <w:p w14:paraId="21EB44F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9C0912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4B8DDA4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1BFB2CA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DED0D9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5A2F043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58C0975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F7A4EF3"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4233AD8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5394C13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CC595D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312A67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4D89B82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76B0A4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07662F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78C0874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0D11D8C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00B6100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11EAA461" w14:textId="77777777" w:rsidTr="00EF0A1B">
        <w:tblPrEx>
          <w:tblCellMar>
            <w:top w:w="0" w:type="dxa"/>
            <w:bottom w:w="0" w:type="dxa"/>
          </w:tblCellMar>
        </w:tblPrEx>
        <w:tc>
          <w:tcPr>
            <w:tcW w:w="768" w:type="dxa"/>
            <w:shd w:val="clear" w:color="auto" w:fill="auto"/>
          </w:tcPr>
          <w:p w14:paraId="0B2B2AE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097</w:t>
            </w:r>
          </w:p>
        </w:tc>
        <w:tc>
          <w:tcPr>
            <w:tcW w:w="785" w:type="dxa"/>
            <w:shd w:val="clear" w:color="auto" w:fill="auto"/>
          </w:tcPr>
          <w:p w14:paraId="1218956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5427D1C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2.500</w:t>
            </w:r>
          </w:p>
        </w:tc>
        <w:tc>
          <w:tcPr>
            <w:tcW w:w="596" w:type="dxa"/>
            <w:shd w:val="clear" w:color="auto" w:fill="auto"/>
          </w:tcPr>
          <w:p w14:paraId="16A79ED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3784F53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Queijo mussarela, fatiado</w:t>
            </w:r>
            <w:r w:rsidRPr="00EC623D">
              <w:rPr>
                <w:rFonts w:ascii="Arial" w:eastAsia="Times New Roman" w:hAnsi="Arial" w:cs="Arial"/>
                <w:kern w:val="0"/>
                <w:lang w:eastAsia="pt-BR"/>
                <w14:ligatures w14:val="none"/>
              </w:rPr>
              <w:t xml:space="preserve">. Produto fatiado, cada fatia deve pesar no mínimo 10 gramas e no máximo 25 gramas, rótulo contendo identificação do produto, ingredientes, tabela nutricional, peso, fabricante, data de fabricação e validade, lote, temperatura de estocagem e registro do produto no MAPA, validade mínima de 30 (trinta) dias a contar da data da entrega. </w:t>
            </w:r>
            <w:r w:rsidRPr="00EC623D">
              <w:rPr>
                <w:rFonts w:ascii="Arial" w:eastAsia="Times New Roman" w:hAnsi="Arial" w:cs="Arial"/>
                <w:b/>
                <w:kern w:val="0"/>
                <w:lang w:eastAsia="pt-BR"/>
                <w14:ligatures w14:val="none"/>
              </w:rPr>
              <w:t>Embalagem plástica de 500g.</w:t>
            </w:r>
            <w:r w:rsidRPr="00EC623D">
              <w:rPr>
                <w:rFonts w:ascii="Arial" w:eastAsia="Times New Roman" w:hAnsi="Arial" w:cs="Arial"/>
                <w:kern w:val="0"/>
                <w:lang w:eastAsia="pt-BR"/>
                <w14:ligatures w14:val="none"/>
              </w:rPr>
              <w:t xml:space="preserve"> </w:t>
            </w:r>
          </w:p>
        </w:tc>
        <w:tc>
          <w:tcPr>
            <w:tcW w:w="1257" w:type="dxa"/>
            <w:shd w:val="clear" w:color="auto" w:fill="auto"/>
          </w:tcPr>
          <w:p w14:paraId="02BF524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0C398A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AC4F18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071A55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2E1E72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F6CD0F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C99E78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754F93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25,66</w:t>
            </w:r>
          </w:p>
        </w:tc>
      </w:tr>
      <w:tr w:rsidR="00EC623D" w:rsidRPr="00EC623D" w14:paraId="55D4D39D" w14:textId="77777777" w:rsidTr="00EF0A1B">
        <w:tblPrEx>
          <w:tblCellMar>
            <w:top w:w="0" w:type="dxa"/>
            <w:bottom w:w="0" w:type="dxa"/>
          </w:tblCellMar>
        </w:tblPrEx>
        <w:tc>
          <w:tcPr>
            <w:tcW w:w="768" w:type="dxa"/>
            <w:shd w:val="clear" w:color="auto" w:fill="auto"/>
          </w:tcPr>
          <w:p w14:paraId="71B0E39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098</w:t>
            </w:r>
          </w:p>
        </w:tc>
        <w:tc>
          <w:tcPr>
            <w:tcW w:w="785" w:type="dxa"/>
            <w:shd w:val="clear" w:color="auto" w:fill="auto"/>
          </w:tcPr>
          <w:p w14:paraId="2A182D9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7C98C42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700</w:t>
            </w:r>
          </w:p>
        </w:tc>
        <w:tc>
          <w:tcPr>
            <w:tcW w:w="596" w:type="dxa"/>
            <w:shd w:val="clear" w:color="auto" w:fill="auto"/>
          </w:tcPr>
          <w:p w14:paraId="0BA9FA0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12E92A05"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Repolho branco</w:t>
            </w:r>
            <w:r w:rsidRPr="00EC623D">
              <w:rPr>
                <w:rFonts w:ascii="Arial" w:eastAsia="Times New Roman" w:hAnsi="Arial" w:cs="Arial"/>
                <w:kern w:val="0"/>
                <w:lang w:eastAsia="pt-BR"/>
                <w14:ligatures w14:val="none"/>
              </w:rPr>
              <w:t xml:space="preserve">. Inteiro, integro, fresco e limpo, sem folhas velhas ou machucadas, maduro o suficiente para ser consumido durante a semana da entrega. </w:t>
            </w:r>
          </w:p>
        </w:tc>
        <w:tc>
          <w:tcPr>
            <w:tcW w:w="1257" w:type="dxa"/>
            <w:shd w:val="clear" w:color="auto" w:fill="auto"/>
          </w:tcPr>
          <w:p w14:paraId="15FDCEF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4FAC38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32D244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4,47</w:t>
            </w:r>
          </w:p>
        </w:tc>
      </w:tr>
      <w:tr w:rsidR="00EC623D" w:rsidRPr="00EC623D" w14:paraId="39F30B36" w14:textId="77777777" w:rsidTr="00EF0A1B">
        <w:tblPrEx>
          <w:tblCellMar>
            <w:top w:w="0" w:type="dxa"/>
            <w:bottom w:w="0" w:type="dxa"/>
          </w:tblCellMar>
        </w:tblPrEx>
        <w:tc>
          <w:tcPr>
            <w:tcW w:w="768" w:type="dxa"/>
            <w:shd w:val="clear" w:color="auto" w:fill="auto"/>
          </w:tcPr>
          <w:p w14:paraId="60C70D7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099</w:t>
            </w:r>
          </w:p>
        </w:tc>
        <w:tc>
          <w:tcPr>
            <w:tcW w:w="785" w:type="dxa"/>
            <w:shd w:val="clear" w:color="auto" w:fill="auto"/>
          </w:tcPr>
          <w:p w14:paraId="4F5D845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51AB218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350</w:t>
            </w:r>
          </w:p>
        </w:tc>
        <w:tc>
          <w:tcPr>
            <w:tcW w:w="596" w:type="dxa"/>
            <w:shd w:val="clear" w:color="auto" w:fill="auto"/>
          </w:tcPr>
          <w:p w14:paraId="2D32E22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141BF540"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Repolho roxo</w:t>
            </w:r>
            <w:r w:rsidRPr="00EC623D">
              <w:rPr>
                <w:rFonts w:ascii="Arial" w:eastAsia="Times New Roman" w:hAnsi="Arial" w:cs="Arial"/>
                <w:kern w:val="0"/>
                <w:lang w:eastAsia="pt-BR"/>
                <w14:ligatures w14:val="none"/>
              </w:rPr>
              <w:t xml:space="preserve">. Inteiro, integro, fresco e limpo, sem folhas velhas ou machucadas, maduro o suficiente para ser consumido durante a semana da entrega. </w:t>
            </w:r>
          </w:p>
        </w:tc>
        <w:tc>
          <w:tcPr>
            <w:tcW w:w="1257" w:type="dxa"/>
            <w:shd w:val="clear" w:color="auto" w:fill="auto"/>
          </w:tcPr>
          <w:p w14:paraId="0F9C595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C1D18B4" w14:textId="77777777" w:rsidR="00EC623D" w:rsidRPr="00EC623D" w:rsidRDefault="00EC623D" w:rsidP="00EC623D">
            <w:pPr>
              <w:autoSpaceDE w:val="0"/>
              <w:autoSpaceDN w:val="0"/>
              <w:adjustRightInd w:val="0"/>
              <w:spacing w:after="0" w:line="240" w:lineRule="auto"/>
              <w:rPr>
                <w:rFonts w:ascii="Arial" w:eastAsia="Times New Roman" w:hAnsi="Arial" w:cs="Arial"/>
                <w:kern w:val="0"/>
                <w:lang w:eastAsia="pt-BR"/>
                <w14:ligatures w14:val="none"/>
              </w:rPr>
            </w:pPr>
          </w:p>
          <w:p w14:paraId="03499C0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5,63</w:t>
            </w:r>
          </w:p>
        </w:tc>
      </w:tr>
      <w:tr w:rsidR="00EC623D" w:rsidRPr="00EC623D" w14:paraId="4D1D42E4" w14:textId="77777777" w:rsidTr="00EF0A1B">
        <w:tblPrEx>
          <w:tblCellMar>
            <w:top w:w="0" w:type="dxa"/>
            <w:bottom w:w="0" w:type="dxa"/>
          </w:tblCellMar>
        </w:tblPrEx>
        <w:tc>
          <w:tcPr>
            <w:tcW w:w="768" w:type="dxa"/>
            <w:shd w:val="clear" w:color="auto" w:fill="auto"/>
          </w:tcPr>
          <w:p w14:paraId="3C01F49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100</w:t>
            </w:r>
          </w:p>
        </w:tc>
        <w:tc>
          <w:tcPr>
            <w:tcW w:w="785" w:type="dxa"/>
            <w:shd w:val="clear" w:color="auto" w:fill="auto"/>
          </w:tcPr>
          <w:p w14:paraId="3210BA1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46BEF20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6" w:type="dxa"/>
            <w:shd w:val="clear" w:color="auto" w:fill="auto"/>
          </w:tcPr>
          <w:p w14:paraId="26578D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07DB24C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Requeijão cremoso</w:t>
            </w:r>
            <w:r w:rsidRPr="00EC623D">
              <w:rPr>
                <w:rFonts w:ascii="Arial" w:eastAsia="Times New Roman" w:hAnsi="Arial" w:cs="Arial"/>
                <w:kern w:val="0"/>
                <w:lang w:eastAsia="pt-BR"/>
                <w14:ligatures w14:val="none"/>
              </w:rPr>
              <w:t xml:space="preserve">. Produto obtido a partir do leite de vaca, </w:t>
            </w:r>
            <w:r w:rsidRPr="00EC623D">
              <w:rPr>
                <w:rFonts w:ascii="Arial" w:eastAsia="Times New Roman" w:hAnsi="Arial" w:cs="Arial"/>
                <w:b/>
                <w:kern w:val="0"/>
                <w:lang w:eastAsia="pt-BR"/>
                <w14:ligatures w14:val="none"/>
              </w:rPr>
              <w:t>refrigerado</w:t>
            </w:r>
            <w:r w:rsidRPr="00EC623D">
              <w:rPr>
                <w:rFonts w:ascii="Arial" w:eastAsia="Times New Roman" w:hAnsi="Arial" w:cs="Arial"/>
                <w:kern w:val="0"/>
                <w:lang w:eastAsia="pt-BR"/>
                <w14:ligatures w14:val="none"/>
              </w:rPr>
              <w:t xml:space="preserve">, pote com tampa e lacre abaixo, rótulo contendo identificação do produto, peso, tabela nutricional, fabricante, data de fabricação e validade, número do lote, registro no Ministério da Agricultura, prazo de validade mínimo de 30 (trinta) dias a contar da data da entrega. </w:t>
            </w:r>
            <w:r w:rsidRPr="00EC623D">
              <w:rPr>
                <w:rFonts w:ascii="Arial" w:eastAsia="Times New Roman" w:hAnsi="Arial" w:cs="Arial"/>
                <w:b/>
                <w:kern w:val="0"/>
                <w:lang w:eastAsia="pt-BR"/>
                <w14:ligatures w14:val="none"/>
              </w:rPr>
              <w:t>Embalagem de 200g</w:t>
            </w:r>
            <w:r w:rsidRPr="00EC623D">
              <w:rPr>
                <w:rFonts w:ascii="Arial" w:eastAsia="Times New Roman" w:hAnsi="Arial" w:cs="Arial"/>
                <w:kern w:val="0"/>
                <w:lang w:eastAsia="pt-BR"/>
                <w14:ligatures w14:val="none"/>
              </w:rPr>
              <w:t xml:space="preserve">. </w:t>
            </w:r>
          </w:p>
        </w:tc>
        <w:tc>
          <w:tcPr>
            <w:tcW w:w="1257" w:type="dxa"/>
            <w:shd w:val="clear" w:color="auto" w:fill="auto"/>
          </w:tcPr>
          <w:p w14:paraId="7D1E237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843187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10D9845"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197542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58421C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9109F5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DBCBFF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8,15</w:t>
            </w:r>
          </w:p>
        </w:tc>
      </w:tr>
      <w:tr w:rsidR="00EC623D" w:rsidRPr="00EC623D" w14:paraId="287CC8AE" w14:textId="77777777" w:rsidTr="00EF0A1B">
        <w:tblPrEx>
          <w:tblCellMar>
            <w:top w:w="0" w:type="dxa"/>
            <w:bottom w:w="0" w:type="dxa"/>
          </w:tblCellMar>
        </w:tblPrEx>
        <w:tc>
          <w:tcPr>
            <w:tcW w:w="768" w:type="dxa"/>
            <w:shd w:val="clear" w:color="auto" w:fill="auto"/>
          </w:tcPr>
          <w:p w14:paraId="769C0ED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101</w:t>
            </w:r>
          </w:p>
        </w:tc>
        <w:tc>
          <w:tcPr>
            <w:tcW w:w="785" w:type="dxa"/>
            <w:shd w:val="clear" w:color="auto" w:fill="auto"/>
          </w:tcPr>
          <w:p w14:paraId="5BF29BD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55218A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750</w:t>
            </w:r>
          </w:p>
        </w:tc>
        <w:tc>
          <w:tcPr>
            <w:tcW w:w="596" w:type="dxa"/>
            <w:shd w:val="clear" w:color="auto" w:fill="auto"/>
          </w:tcPr>
          <w:p w14:paraId="3989387B"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604890C9"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Sal refinado iodado</w:t>
            </w:r>
            <w:r w:rsidRPr="00EC623D">
              <w:rPr>
                <w:rFonts w:ascii="Arial" w:eastAsia="Times New Roman" w:hAnsi="Arial" w:cs="Arial"/>
                <w:kern w:val="0"/>
                <w:lang w:eastAsia="pt-BR"/>
                <w14:ligatures w14:val="none"/>
              </w:rPr>
              <w:t xml:space="preserve">. Rótulo contendo identificação do produto, ingredientes, peso, tabela nutricional, fabricante, data de fabricação e validade, número do lote, validade mínima de 6 (seis) meses a contar da data da entrega. </w:t>
            </w:r>
            <w:r w:rsidRPr="00EC623D">
              <w:rPr>
                <w:rFonts w:ascii="Arial" w:eastAsia="Times New Roman" w:hAnsi="Arial" w:cs="Arial"/>
                <w:b/>
                <w:kern w:val="0"/>
                <w:lang w:eastAsia="pt-BR"/>
                <w14:ligatures w14:val="none"/>
              </w:rPr>
              <w:t>Embalagem de 1kg.</w:t>
            </w:r>
          </w:p>
        </w:tc>
        <w:tc>
          <w:tcPr>
            <w:tcW w:w="1257" w:type="dxa"/>
            <w:shd w:val="clear" w:color="auto" w:fill="auto"/>
          </w:tcPr>
          <w:p w14:paraId="5AE7618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994A70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6D943A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8049AC1"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3B1D67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2,37</w:t>
            </w:r>
          </w:p>
        </w:tc>
      </w:tr>
      <w:tr w:rsidR="00EC623D" w:rsidRPr="00EC623D" w14:paraId="060C1C50" w14:textId="77777777" w:rsidTr="00EF0A1B">
        <w:tblPrEx>
          <w:tblCellMar>
            <w:top w:w="0" w:type="dxa"/>
            <w:bottom w:w="0" w:type="dxa"/>
          </w:tblCellMar>
        </w:tblPrEx>
        <w:tc>
          <w:tcPr>
            <w:tcW w:w="768" w:type="dxa"/>
            <w:shd w:val="clear" w:color="auto" w:fill="auto"/>
          </w:tcPr>
          <w:p w14:paraId="562B78F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102</w:t>
            </w:r>
          </w:p>
        </w:tc>
        <w:tc>
          <w:tcPr>
            <w:tcW w:w="785" w:type="dxa"/>
            <w:shd w:val="clear" w:color="auto" w:fill="auto"/>
          </w:tcPr>
          <w:p w14:paraId="5CCBF5E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17A5101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500</w:t>
            </w:r>
          </w:p>
        </w:tc>
        <w:tc>
          <w:tcPr>
            <w:tcW w:w="596" w:type="dxa"/>
            <w:shd w:val="clear" w:color="auto" w:fill="auto"/>
          </w:tcPr>
          <w:p w14:paraId="3266D0D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2D65BDF0"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Sardinha em óleo. </w:t>
            </w:r>
            <w:r w:rsidRPr="00EC623D">
              <w:rPr>
                <w:rFonts w:ascii="Arial" w:eastAsia="Times New Roman" w:hAnsi="Arial" w:cs="Arial"/>
                <w:bCs/>
                <w:kern w:val="0"/>
                <w:lang w:eastAsia="pt-BR"/>
                <w14:ligatures w14:val="none"/>
              </w:rPr>
              <w:t xml:space="preserve">Embalagem em lata, não amassada, com </w:t>
            </w:r>
            <w:r w:rsidRPr="00EC623D">
              <w:rPr>
                <w:rFonts w:ascii="Arial" w:eastAsia="Times New Roman" w:hAnsi="Arial" w:cs="Arial"/>
                <w:b/>
                <w:kern w:val="0"/>
                <w:lang w:eastAsia="pt-BR"/>
                <w14:ligatures w14:val="none"/>
              </w:rPr>
              <w:t>peso líquido de 125g</w:t>
            </w:r>
          </w:p>
        </w:tc>
        <w:tc>
          <w:tcPr>
            <w:tcW w:w="1257" w:type="dxa"/>
            <w:shd w:val="clear" w:color="auto" w:fill="auto"/>
          </w:tcPr>
          <w:p w14:paraId="33347C2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F8AAC9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7,01</w:t>
            </w:r>
          </w:p>
        </w:tc>
      </w:tr>
      <w:tr w:rsidR="00EC623D" w:rsidRPr="00EC623D" w14:paraId="67BAA521" w14:textId="77777777" w:rsidTr="00EF0A1B">
        <w:tblPrEx>
          <w:tblCellMar>
            <w:top w:w="0" w:type="dxa"/>
            <w:bottom w:w="0" w:type="dxa"/>
          </w:tblCellMar>
        </w:tblPrEx>
        <w:tc>
          <w:tcPr>
            <w:tcW w:w="768" w:type="dxa"/>
            <w:shd w:val="clear" w:color="auto" w:fill="auto"/>
          </w:tcPr>
          <w:p w14:paraId="19A6DB7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103</w:t>
            </w:r>
          </w:p>
        </w:tc>
        <w:tc>
          <w:tcPr>
            <w:tcW w:w="785" w:type="dxa"/>
            <w:shd w:val="clear" w:color="auto" w:fill="auto"/>
          </w:tcPr>
          <w:p w14:paraId="313F2D9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020</w:t>
            </w:r>
          </w:p>
        </w:tc>
        <w:tc>
          <w:tcPr>
            <w:tcW w:w="813" w:type="dxa"/>
            <w:shd w:val="clear" w:color="auto" w:fill="auto"/>
          </w:tcPr>
          <w:p w14:paraId="5FC5CCC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2.000</w:t>
            </w:r>
          </w:p>
        </w:tc>
        <w:tc>
          <w:tcPr>
            <w:tcW w:w="596" w:type="dxa"/>
            <w:shd w:val="clear" w:color="auto" w:fill="auto"/>
          </w:tcPr>
          <w:p w14:paraId="424CF77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1DBE1A33"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Salsicha de frango. </w:t>
            </w:r>
            <w:r w:rsidRPr="00EC623D">
              <w:rPr>
                <w:rFonts w:ascii="Arial" w:eastAsia="Times New Roman" w:hAnsi="Arial" w:cs="Arial"/>
                <w:bCs/>
                <w:kern w:val="0"/>
                <w:lang w:eastAsia="pt-BR"/>
                <w14:ligatures w14:val="none"/>
              </w:rPr>
              <w:t xml:space="preserve">Salsicha de frango de 13cm, </w:t>
            </w:r>
            <w:r w:rsidRPr="00EC623D">
              <w:rPr>
                <w:rFonts w:ascii="Arial" w:eastAsia="Times New Roman" w:hAnsi="Arial" w:cs="Arial"/>
                <w:b/>
                <w:kern w:val="0"/>
                <w:lang w:eastAsia="pt-BR"/>
                <w14:ligatures w14:val="none"/>
              </w:rPr>
              <w:t>refrigerada</w:t>
            </w:r>
            <w:r w:rsidRPr="00EC623D">
              <w:rPr>
                <w:rFonts w:ascii="Arial" w:eastAsia="Times New Roman" w:hAnsi="Arial" w:cs="Arial"/>
                <w:bCs/>
                <w:kern w:val="0"/>
                <w:lang w:eastAsia="pt-BR"/>
                <w14:ligatures w14:val="none"/>
              </w:rPr>
              <w:t xml:space="preserve">, com identificação do produto, rótulo contendo a data de fabricação, ingredientes, valor nutricional, peso, fabricante, validade, temperatura de estocagem e registro no SIM, SIF ou CISPOA, validade mínima de 2 (dois) meses a contar da data de entrega. </w:t>
            </w:r>
            <w:r w:rsidRPr="00EC623D">
              <w:rPr>
                <w:rFonts w:ascii="Arial" w:eastAsia="Times New Roman" w:hAnsi="Arial" w:cs="Arial"/>
                <w:b/>
                <w:kern w:val="0"/>
                <w:lang w:eastAsia="pt-BR"/>
                <w14:ligatures w14:val="none"/>
              </w:rPr>
              <w:t>Embalagem plástica de 1kg.</w:t>
            </w:r>
          </w:p>
        </w:tc>
        <w:tc>
          <w:tcPr>
            <w:tcW w:w="1257" w:type="dxa"/>
            <w:shd w:val="clear" w:color="auto" w:fill="auto"/>
          </w:tcPr>
          <w:p w14:paraId="20FFD013"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0DE2F9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6D365C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6F5560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CF2C56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88BDF5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9045EE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18,20</w:t>
            </w:r>
          </w:p>
        </w:tc>
      </w:tr>
      <w:tr w:rsidR="00EC623D" w:rsidRPr="00EC623D" w14:paraId="60892AE7" w14:textId="77777777" w:rsidTr="00EF0A1B">
        <w:tblPrEx>
          <w:tblCellMar>
            <w:top w:w="0" w:type="dxa"/>
            <w:bottom w:w="0" w:type="dxa"/>
          </w:tblCellMar>
        </w:tblPrEx>
        <w:tc>
          <w:tcPr>
            <w:tcW w:w="768" w:type="dxa"/>
            <w:shd w:val="clear" w:color="auto" w:fill="auto"/>
          </w:tcPr>
          <w:p w14:paraId="7E5DC69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104</w:t>
            </w:r>
          </w:p>
        </w:tc>
        <w:tc>
          <w:tcPr>
            <w:tcW w:w="785" w:type="dxa"/>
            <w:shd w:val="clear" w:color="auto" w:fill="auto"/>
          </w:tcPr>
          <w:p w14:paraId="6E9791D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47C4191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700</w:t>
            </w:r>
          </w:p>
        </w:tc>
        <w:tc>
          <w:tcPr>
            <w:tcW w:w="596" w:type="dxa"/>
            <w:shd w:val="clear" w:color="auto" w:fill="auto"/>
          </w:tcPr>
          <w:p w14:paraId="4904462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4405019E" w14:textId="77777777" w:rsidR="00EC623D" w:rsidRPr="00EC623D" w:rsidRDefault="00EC623D" w:rsidP="00EC623D">
            <w:pPr>
              <w:spacing w:after="0" w:line="240" w:lineRule="auto"/>
              <w:jc w:val="both"/>
              <w:rPr>
                <w:rFonts w:ascii="Arial" w:eastAsia="Times New Roman" w:hAnsi="Arial" w:cs="Arial"/>
                <w:color w:val="000000"/>
                <w:kern w:val="0"/>
                <w:lang w:eastAsia="pt-BR"/>
                <w14:ligatures w14:val="none"/>
              </w:rPr>
            </w:pPr>
            <w:r w:rsidRPr="00EC623D">
              <w:rPr>
                <w:rFonts w:ascii="Arial" w:eastAsia="Times New Roman" w:hAnsi="Arial" w:cs="Arial"/>
                <w:b/>
                <w:color w:val="000000"/>
                <w:kern w:val="0"/>
                <w:lang w:eastAsia="pt-BR"/>
                <w14:ligatures w14:val="none"/>
              </w:rPr>
              <w:t>Suco de laranja integral</w:t>
            </w:r>
            <w:r w:rsidRPr="00EC623D">
              <w:rPr>
                <w:rFonts w:ascii="Arial" w:eastAsia="Times New Roman" w:hAnsi="Arial" w:cs="Arial"/>
                <w:color w:val="000000"/>
                <w:kern w:val="0"/>
                <w:lang w:eastAsia="pt-BR"/>
                <w14:ligatures w14:val="none"/>
              </w:rPr>
              <w:t xml:space="preserve">. Suco de laranja integral, 100% natural, sem adição de açúcar e conservantes, rótulo contendo a identificação do produto, fabricante, ingredientes, peso, data de fabricação e validade mínima de 1 ano a contar da data de fabricação. </w:t>
            </w:r>
            <w:r w:rsidRPr="00EC623D">
              <w:rPr>
                <w:rFonts w:ascii="Arial" w:eastAsia="Times New Roman" w:hAnsi="Arial" w:cs="Arial"/>
                <w:b/>
                <w:color w:val="000000"/>
                <w:kern w:val="0"/>
                <w:lang w:eastAsia="pt-BR"/>
                <w14:ligatures w14:val="none"/>
              </w:rPr>
              <w:t>Embalagem em garrafa de 1 litro.</w:t>
            </w:r>
          </w:p>
        </w:tc>
        <w:tc>
          <w:tcPr>
            <w:tcW w:w="1257" w:type="dxa"/>
            <w:shd w:val="clear" w:color="auto" w:fill="auto"/>
          </w:tcPr>
          <w:p w14:paraId="0F1BD90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A609D3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77CBE2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7985A6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ACFFE2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855D99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13,77</w:t>
            </w:r>
          </w:p>
        </w:tc>
      </w:tr>
      <w:tr w:rsidR="00EC623D" w:rsidRPr="00EC623D" w14:paraId="5CB1ADE8" w14:textId="77777777" w:rsidTr="00EF0A1B">
        <w:tblPrEx>
          <w:tblCellMar>
            <w:top w:w="0" w:type="dxa"/>
            <w:bottom w:w="0" w:type="dxa"/>
          </w:tblCellMar>
        </w:tblPrEx>
        <w:tc>
          <w:tcPr>
            <w:tcW w:w="768" w:type="dxa"/>
            <w:shd w:val="clear" w:color="auto" w:fill="auto"/>
          </w:tcPr>
          <w:p w14:paraId="093FD0D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105</w:t>
            </w:r>
          </w:p>
        </w:tc>
        <w:tc>
          <w:tcPr>
            <w:tcW w:w="785" w:type="dxa"/>
            <w:shd w:val="clear" w:color="auto" w:fill="auto"/>
          </w:tcPr>
          <w:p w14:paraId="703B715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050</w:t>
            </w:r>
          </w:p>
        </w:tc>
        <w:tc>
          <w:tcPr>
            <w:tcW w:w="813" w:type="dxa"/>
            <w:shd w:val="clear" w:color="auto" w:fill="auto"/>
          </w:tcPr>
          <w:p w14:paraId="3377068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1.250</w:t>
            </w:r>
          </w:p>
        </w:tc>
        <w:tc>
          <w:tcPr>
            <w:tcW w:w="596" w:type="dxa"/>
            <w:shd w:val="clear" w:color="auto" w:fill="auto"/>
          </w:tcPr>
          <w:p w14:paraId="7841EAE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13DE019B" w14:textId="77777777" w:rsidR="00EC623D" w:rsidRPr="00EC623D" w:rsidRDefault="00EC623D" w:rsidP="00EC623D">
            <w:pPr>
              <w:spacing w:after="0" w:line="240" w:lineRule="auto"/>
              <w:jc w:val="both"/>
              <w:rPr>
                <w:rFonts w:ascii="Arial" w:eastAsia="Times New Roman" w:hAnsi="Arial" w:cs="Arial"/>
                <w:color w:val="000000"/>
                <w:kern w:val="0"/>
                <w:lang w:eastAsia="pt-BR"/>
                <w14:ligatures w14:val="none"/>
              </w:rPr>
            </w:pPr>
            <w:r w:rsidRPr="00EC623D">
              <w:rPr>
                <w:rFonts w:ascii="Arial" w:eastAsia="Times New Roman" w:hAnsi="Arial" w:cs="Arial"/>
                <w:b/>
                <w:color w:val="000000"/>
                <w:kern w:val="0"/>
                <w:lang w:eastAsia="pt-BR"/>
                <w14:ligatures w14:val="none"/>
              </w:rPr>
              <w:t>Suco de uva integral</w:t>
            </w:r>
            <w:r w:rsidRPr="00EC623D">
              <w:rPr>
                <w:rFonts w:ascii="Arial" w:eastAsia="Times New Roman" w:hAnsi="Arial" w:cs="Arial"/>
                <w:color w:val="000000"/>
                <w:kern w:val="0"/>
                <w:lang w:eastAsia="pt-BR"/>
                <w14:ligatures w14:val="none"/>
              </w:rPr>
              <w:t xml:space="preserve">. Suco de uva integral, 100% natural, sem adição de açúcar e conservantes, rótulo contendo a identificação do produto, fabricante, ingredientes, peso, data de fabricação e validade mínima de 1 ano a contar da data de fabricação. </w:t>
            </w:r>
            <w:r w:rsidRPr="00EC623D">
              <w:rPr>
                <w:rFonts w:ascii="Arial" w:eastAsia="Times New Roman" w:hAnsi="Arial" w:cs="Arial"/>
                <w:b/>
                <w:color w:val="000000"/>
                <w:kern w:val="0"/>
                <w:lang w:eastAsia="pt-BR"/>
                <w14:ligatures w14:val="none"/>
              </w:rPr>
              <w:t>Embalagem em garrafa de 1 litro.</w:t>
            </w:r>
          </w:p>
        </w:tc>
        <w:tc>
          <w:tcPr>
            <w:tcW w:w="1257" w:type="dxa"/>
            <w:shd w:val="clear" w:color="auto" w:fill="auto"/>
          </w:tcPr>
          <w:p w14:paraId="46F04EA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C074BF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EFA2C0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E77041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6E3FAF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320643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14,46</w:t>
            </w:r>
          </w:p>
        </w:tc>
      </w:tr>
      <w:tr w:rsidR="00EC623D" w:rsidRPr="00EC623D" w14:paraId="15912588" w14:textId="77777777" w:rsidTr="00EF0A1B">
        <w:tblPrEx>
          <w:tblCellMar>
            <w:top w:w="0" w:type="dxa"/>
            <w:bottom w:w="0" w:type="dxa"/>
          </w:tblCellMar>
        </w:tblPrEx>
        <w:tc>
          <w:tcPr>
            <w:tcW w:w="768" w:type="dxa"/>
            <w:shd w:val="clear" w:color="auto" w:fill="auto"/>
          </w:tcPr>
          <w:p w14:paraId="276976E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106</w:t>
            </w:r>
          </w:p>
        </w:tc>
        <w:tc>
          <w:tcPr>
            <w:tcW w:w="785" w:type="dxa"/>
            <w:shd w:val="clear" w:color="auto" w:fill="auto"/>
          </w:tcPr>
          <w:p w14:paraId="1403125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54E2B98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1.250</w:t>
            </w:r>
          </w:p>
        </w:tc>
        <w:tc>
          <w:tcPr>
            <w:tcW w:w="596" w:type="dxa"/>
            <w:shd w:val="clear" w:color="auto" w:fill="auto"/>
          </w:tcPr>
          <w:p w14:paraId="18F4D69A"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03D981E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Tempero verde</w:t>
            </w:r>
            <w:r w:rsidRPr="00EC623D">
              <w:rPr>
                <w:rFonts w:ascii="Arial" w:eastAsia="Times New Roman" w:hAnsi="Arial" w:cs="Arial"/>
                <w:kern w:val="0"/>
                <w:lang w:eastAsia="pt-BR"/>
                <w14:ligatures w14:val="none"/>
              </w:rPr>
              <w:t>. Composto por salsinha e cebolinha, íntegros, frescos e limpos. Entregue em maços de 120 a 150 gramas.</w:t>
            </w:r>
          </w:p>
        </w:tc>
        <w:tc>
          <w:tcPr>
            <w:tcW w:w="1257" w:type="dxa"/>
            <w:shd w:val="clear" w:color="auto" w:fill="auto"/>
          </w:tcPr>
          <w:p w14:paraId="4A5937F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5BC599C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46AA7D2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3,92</w:t>
            </w:r>
          </w:p>
        </w:tc>
      </w:tr>
    </w:tbl>
    <w:p w14:paraId="7C598162"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r w:rsidRPr="00EC623D">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8"/>
        <w:gridCol w:w="1250"/>
      </w:tblGrid>
      <w:tr w:rsidR="00EC623D" w:rsidRPr="00EC623D" w14:paraId="156C6308" w14:textId="77777777" w:rsidTr="00EF0A1B">
        <w:tblPrEx>
          <w:tblCellMar>
            <w:top w:w="0" w:type="dxa"/>
            <w:bottom w:w="0" w:type="dxa"/>
          </w:tblCellMar>
        </w:tblPrEx>
        <w:tc>
          <w:tcPr>
            <w:tcW w:w="768" w:type="dxa"/>
            <w:tcBorders>
              <w:bottom w:val="single" w:sz="18" w:space="0" w:color="auto"/>
            </w:tcBorders>
            <w:shd w:val="clear" w:color="auto" w:fill="FFCC00"/>
          </w:tcPr>
          <w:p w14:paraId="10C5888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0513B408"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FEE5C9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5662E3D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ACBD14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682760C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49B8E55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5444BF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3824515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6451A9C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BEA5CE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8FBEE0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53E84F8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123FA99D"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2F5AAF0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44F93B7E"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286C211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p w14:paraId="573E8B21"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 xml:space="preserve"> UNIT. R$</w:t>
            </w:r>
          </w:p>
        </w:tc>
      </w:tr>
      <w:tr w:rsidR="00EC623D" w:rsidRPr="00EC623D" w14:paraId="60BE84C6" w14:textId="77777777" w:rsidTr="00EF0A1B">
        <w:tblPrEx>
          <w:tblCellMar>
            <w:top w:w="0" w:type="dxa"/>
            <w:bottom w:w="0" w:type="dxa"/>
          </w:tblCellMar>
        </w:tblPrEx>
        <w:tc>
          <w:tcPr>
            <w:tcW w:w="768" w:type="dxa"/>
            <w:shd w:val="clear" w:color="auto" w:fill="auto"/>
          </w:tcPr>
          <w:p w14:paraId="7A1FEEE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107</w:t>
            </w:r>
          </w:p>
        </w:tc>
        <w:tc>
          <w:tcPr>
            <w:tcW w:w="785" w:type="dxa"/>
            <w:shd w:val="clear" w:color="auto" w:fill="auto"/>
          </w:tcPr>
          <w:p w14:paraId="361D6C0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025</w:t>
            </w:r>
          </w:p>
        </w:tc>
        <w:tc>
          <w:tcPr>
            <w:tcW w:w="813" w:type="dxa"/>
            <w:shd w:val="clear" w:color="auto" w:fill="auto"/>
          </w:tcPr>
          <w:p w14:paraId="21C5833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3.500</w:t>
            </w:r>
          </w:p>
        </w:tc>
        <w:tc>
          <w:tcPr>
            <w:tcW w:w="596" w:type="dxa"/>
            <w:shd w:val="clear" w:color="auto" w:fill="auto"/>
          </w:tcPr>
          <w:p w14:paraId="31486DF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42AF560D"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Tomate longa vida</w:t>
            </w:r>
            <w:r w:rsidRPr="00EC623D">
              <w:rPr>
                <w:rFonts w:ascii="Arial" w:eastAsia="Times New Roman" w:hAnsi="Arial" w:cs="Arial"/>
                <w:kern w:val="0"/>
                <w:lang w:eastAsia="pt-BR"/>
                <w14:ligatures w14:val="none"/>
              </w:rPr>
              <w:t>. Inteiros, com casca de tamanho médio ou grande, firme e limpo, sem machucados ou partes podres e cor uniforme, maduro o suficiente para ser consumido durante a semana da entrega.</w:t>
            </w:r>
          </w:p>
        </w:tc>
        <w:tc>
          <w:tcPr>
            <w:tcW w:w="1257" w:type="dxa"/>
            <w:shd w:val="clear" w:color="auto" w:fill="auto"/>
          </w:tcPr>
          <w:p w14:paraId="5B8508D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9B0EAF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332A47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38DBBBC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9,23</w:t>
            </w:r>
          </w:p>
        </w:tc>
      </w:tr>
      <w:tr w:rsidR="00EC623D" w:rsidRPr="00EC623D" w14:paraId="7786900A" w14:textId="77777777" w:rsidTr="00EF0A1B">
        <w:tblPrEx>
          <w:tblCellMar>
            <w:top w:w="0" w:type="dxa"/>
            <w:bottom w:w="0" w:type="dxa"/>
          </w:tblCellMar>
        </w:tblPrEx>
        <w:tc>
          <w:tcPr>
            <w:tcW w:w="768" w:type="dxa"/>
            <w:shd w:val="clear" w:color="auto" w:fill="auto"/>
          </w:tcPr>
          <w:p w14:paraId="07F8797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108</w:t>
            </w:r>
          </w:p>
        </w:tc>
        <w:tc>
          <w:tcPr>
            <w:tcW w:w="785" w:type="dxa"/>
            <w:shd w:val="clear" w:color="auto" w:fill="auto"/>
          </w:tcPr>
          <w:p w14:paraId="6258CCC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3B3F1F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250</w:t>
            </w:r>
          </w:p>
        </w:tc>
        <w:tc>
          <w:tcPr>
            <w:tcW w:w="596" w:type="dxa"/>
            <w:shd w:val="clear" w:color="auto" w:fill="auto"/>
          </w:tcPr>
          <w:p w14:paraId="295743A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13CA9E0F" w14:textId="77777777" w:rsidR="00EC623D" w:rsidRPr="00EC623D" w:rsidRDefault="00EC623D" w:rsidP="00EC623D">
            <w:pPr>
              <w:autoSpaceDE w:val="0"/>
              <w:autoSpaceDN w:val="0"/>
              <w:adjustRightInd w:val="0"/>
              <w:spacing w:after="0" w:line="240" w:lineRule="auto"/>
              <w:jc w:val="both"/>
              <w:rPr>
                <w:rFonts w:ascii="Arial" w:eastAsia="Times New Roman" w:hAnsi="Arial" w:cs="Arial"/>
                <w:bCs/>
                <w:kern w:val="0"/>
                <w:lang w:eastAsia="pt-BR"/>
                <w14:ligatures w14:val="none"/>
              </w:rPr>
            </w:pPr>
            <w:r w:rsidRPr="00EC623D">
              <w:rPr>
                <w:rFonts w:ascii="Arial" w:eastAsia="Times New Roman" w:hAnsi="Arial" w:cs="Arial"/>
                <w:b/>
                <w:kern w:val="0"/>
                <w:lang w:eastAsia="pt-BR"/>
                <w14:ligatures w14:val="none"/>
              </w:rPr>
              <w:t xml:space="preserve">Uva passa preta. </w:t>
            </w:r>
            <w:r w:rsidRPr="00EC623D">
              <w:rPr>
                <w:rFonts w:ascii="Arial" w:eastAsia="Times New Roman" w:hAnsi="Arial" w:cs="Arial"/>
                <w:bCs/>
                <w:kern w:val="0"/>
                <w:lang w:eastAsia="pt-BR"/>
                <w14:ligatures w14:val="none"/>
              </w:rPr>
              <w:t xml:space="preserve">Uvas escuras, desidratadas, sem semente, rótulo em conformidade com a legislação, prazo de validade mínimo de 6 (seis) meses a partir da data de entrega. </w:t>
            </w:r>
            <w:r w:rsidRPr="00EC623D">
              <w:rPr>
                <w:rFonts w:ascii="Arial" w:eastAsia="Times New Roman" w:hAnsi="Arial" w:cs="Arial"/>
                <w:b/>
                <w:kern w:val="0"/>
                <w:lang w:eastAsia="pt-BR"/>
                <w14:ligatures w14:val="none"/>
              </w:rPr>
              <w:t>Embalagem de 200g.</w:t>
            </w:r>
          </w:p>
        </w:tc>
        <w:tc>
          <w:tcPr>
            <w:tcW w:w="1257" w:type="dxa"/>
            <w:shd w:val="clear" w:color="auto" w:fill="auto"/>
          </w:tcPr>
          <w:p w14:paraId="5F1E50C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90CFBD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722741D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716FA2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12,06</w:t>
            </w:r>
          </w:p>
        </w:tc>
      </w:tr>
      <w:tr w:rsidR="00EC623D" w:rsidRPr="00EC623D" w14:paraId="68B846EE" w14:textId="77777777" w:rsidTr="00EF0A1B">
        <w:tblPrEx>
          <w:tblCellMar>
            <w:top w:w="0" w:type="dxa"/>
            <w:bottom w:w="0" w:type="dxa"/>
          </w:tblCellMar>
        </w:tblPrEx>
        <w:tc>
          <w:tcPr>
            <w:tcW w:w="768" w:type="dxa"/>
            <w:shd w:val="clear" w:color="auto" w:fill="auto"/>
          </w:tcPr>
          <w:p w14:paraId="0050B77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109</w:t>
            </w:r>
          </w:p>
        </w:tc>
        <w:tc>
          <w:tcPr>
            <w:tcW w:w="785" w:type="dxa"/>
            <w:shd w:val="clear" w:color="auto" w:fill="auto"/>
          </w:tcPr>
          <w:p w14:paraId="339BE09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7E040B2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300</w:t>
            </w:r>
          </w:p>
        </w:tc>
        <w:tc>
          <w:tcPr>
            <w:tcW w:w="596" w:type="dxa"/>
            <w:shd w:val="clear" w:color="auto" w:fill="auto"/>
          </w:tcPr>
          <w:p w14:paraId="7C2D8B0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7A3C332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Uva rosa Niágara</w:t>
            </w:r>
            <w:r w:rsidRPr="00EC623D">
              <w:rPr>
                <w:rFonts w:ascii="Arial" w:eastAsia="Times New Roman" w:hAnsi="Arial" w:cs="Arial"/>
                <w:kern w:val="0"/>
                <w:lang w:eastAsia="pt-BR"/>
                <w14:ligatures w14:val="none"/>
              </w:rPr>
              <w:t xml:space="preserve">. Cacho inteiro, de tamanhos variados, fruta firme, limpa, sem partes podres, madura o suficiente para ser consumido durante a semana da entrega. </w:t>
            </w:r>
          </w:p>
        </w:tc>
        <w:tc>
          <w:tcPr>
            <w:tcW w:w="1257" w:type="dxa"/>
            <w:shd w:val="clear" w:color="auto" w:fill="auto"/>
          </w:tcPr>
          <w:p w14:paraId="72828F3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5BD3887"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72E5D2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15,82</w:t>
            </w:r>
          </w:p>
        </w:tc>
      </w:tr>
      <w:tr w:rsidR="00EC623D" w:rsidRPr="00EC623D" w14:paraId="2A5D0CB0" w14:textId="77777777" w:rsidTr="00EF0A1B">
        <w:tblPrEx>
          <w:tblCellMar>
            <w:top w:w="0" w:type="dxa"/>
            <w:bottom w:w="0" w:type="dxa"/>
          </w:tblCellMar>
        </w:tblPrEx>
        <w:tc>
          <w:tcPr>
            <w:tcW w:w="768" w:type="dxa"/>
            <w:shd w:val="clear" w:color="auto" w:fill="auto"/>
          </w:tcPr>
          <w:p w14:paraId="0086074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110</w:t>
            </w:r>
          </w:p>
        </w:tc>
        <w:tc>
          <w:tcPr>
            <w:tcW w:w="785" w:type="dxa"/>
            <w:shd w:val="clear" w:color="auto" w:fill="auto"/>
          </w:tcPr>
          <w:p w14:paraId="30D2216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085975B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w:t>
            </w:r>
          </w:p>
        </w:tc>
        <w:tc>
          <w:tcPr>
            <w:tcW w:w="596" w:type="dxa"/>
            <w:shd w:val="clear" w:color="auto" w:fill="auto"/>
          </w:tcPr>
          <w:p w14:paraId="6B05E361"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kg</w:t>
            </w:r>
          </w:p>
        </w:tc>
        <w:tc>
          <w:tcPr>
            <w:tcW w:w="5828" w:type="dxa"/>
            <w:shd w:val="clear" w:color="auto" w:fill="auto"/>
          </w:tcPr>
          <w:p w14:paraId="5BF0E607"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Vagem</w:t>
            </w:r>
            <w:r w:rsidRPr="00EC623D">
              <w:rPr>
                <w:rFonts w:ascii="Arial" w:eastAsia="Times New Roman" w:hAnsi="Arial" w:cs="Arial"/>
                <w:kern w:val="0"/>
                <w:lang w:eastAsia="pt-BR"/>
                <w14:ligatures w14:val="none"/>
              </w:rPr>
              <w:t>. Integra, firme e limpa, sem machucados ou partes deterioradas, madura o suficiente para ser consumido durante a semana da entrega.</w:t>
            </w:r>
          </w:p>
        </w:tc>
        <w:tc>
          <w:tcPr>
            <w:tcW w:w="1257" w:type="dxa"/>
            <w:shd w:val="clear" w:color="auto" w:fill="auto"/>
          </w:tcPr>
          <w:p w14:paraId="43B57E6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24BFD3F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E32B52A"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16,30</w:t>
            </w:r>
          </w:p>
        </w:tc>
      </w:tr>
      <w:tr w:rsidR="00EC623D" w:rsidRPr="00EC623D" w14:paraId="7B498E18" w14:textId="77777777" w:rsidTr="00EF0A1B">
        <w:tblPrEx>
          <w:tblCellMar>
            <w:top w:w="0" w:type="dxa"/>
            <w:bottom w:w="0" w:type="dxa"/>
          </w:tblCellMar>
        </w:tblPrEx>
        <w:tc>
          <w:tcPr>
            <w:tcW w:w="768" w:type="dxa"/>
            <w:shd w:val="clear" w:color="auto" w:fill="auto"/>
          </w:tcPr>
          <w:p w14:paraId="4EBC7C4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111</w:t>
            </w:r>
          </w:p>
        </w:tc>
        <w:tc>
          <w:tcPr>
            <w:tcW w:w="785" w:type="dxa"/>
            <w:shd w:val="clear" w:color="auto" w:fill="auto"/>
          </w:tcPr>
          <w:p w14:paraId="2FF970F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010</w:t>
            </w:r>
          </w:p>
        </w:tc>
        <w:tc>
          <w:tcPr>
            <w:tcW w:w="813" w:type="dxa"/>
            <w:shd w:val="clear" w:color="auto" w:fill="auto"/>
          </w:tcPr>
          <w:p w14:paraId="0F6E6E4C"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1.500</w:t>
            </w:r>
          </w:p>
        </w:tc>
        <w:tc>
          <w:tcPr>
            <w:tcW w:w="596" w:type="dxa"/>
            <w:shd w:val="clear" w:color="auto" w:fill="auto"/>
          </w:tcPr>
          <w:p w14:paraId="1A8A1B8D"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3F4F9DB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Vinagre de maçã</w:t>
            </w:r>
            <w:r w:rsidRPr="00EC623D">
              <w:rPr>
                <w:rFonts w:ascii="Arial" w:eastAsia="Times New Roman" w:hAnsi="Arial" w:cs="Arial"/>
                <w:kern w:val="0"/>
                <w:lang w:eastAsia="pt-BR"/>
                <w14:ligatures w14:val="none"/>
              </w:rPr>
              <w:t xml:space="preserve">. Sem corantes e/ou aditivos químicos, em perfeitas condições, com data de fabricação e prazo de validade de no mínimo 1 (um) ano. </w:t>
            </w:r>
            <w:r w:rsidRPr="00EC623D">
              <w:rPr>
                <w:rFonts w:ascii="Arial" w:eastAsia="Times New Roman" w:hAnsi="Arial" w:cs="Arial"/>
                <w:b/>
                <w:kern w:val="0"/>
                <w:lang w:eastAsia="pt-BR"/>
                <w14:ligatures w14:val="none"/>
              </w:rPr>
              <w:t>Embalagem plástica, resistente e transparente de 750ml.</w:t>
            </w:r>
          </w:p>
        </w:tc>
        <w:tc>
          <w:tcPr>
            <w:tcW w:w="1257" w:type="dxa"/>
            <w:shd w:val="clear" w:color="auto" w:fill="auto"/>
          </w:tcPr>
          <w:p w14:paraId="6C61E60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02C3242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134F35F4"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p w14:paraId="60D58B30"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5,07</w:t>
            </w:r>
          </w:p>
        </w:tc>
      </w:tr>
      <w:tr w:rsidR="00EC623D" w:rsidRPr="00EC623D" w14:paraId="67AA244A" w14:textId="77777777" w:rsidTr="00EF0A1B">
        <w:tblPrEx>
          <w:tblCellMar>
            <w:top w:w="0" w:type="dxa"/>
            <w:bottom w:w="0" w:type="dxa"/>
          </w:tblCellMar>
        </w:tblPrEx>
        <w:tc>
          <w:tcPr>
            <w:tcW w:w="768" w:type="dxa"/>
            <w:shd w:val="clear" w:color="auto" w:fill="auto"/>
          </w:tcPr>
          <w:p w14:paraId="4FDD30D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112</w:t>
            </w:r>
          </w:p>
        </w:tc>
        <w:tc>
          <w:tcPr>
            <w:tcW w:w="785" w:type="dxa"/>
            <w:shd w:val="clear" w:color="auto" w:fill="auto"/>
          </w:tcPr>
          <w:p w14:paraId="73A8A21E"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27604133"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200</w:t>
            </w:r>
          </w:p>
        </w:tc>
        <w:tc>
          <w:tcPr>
            <w:tcW w:w="596" w:type="dxa"/>
            <w:shd w:val="clear" w:color="auto" w:fill="auto"/>
          </w:tcPr>
          <w:p w14:paraId="32B21560"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74EAC12A"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Recarga de gás</w:t>
            </w:r>
            <w:r w:rsidRPr="00EC623D">
              <w:rPr>
                <w:rFonts w:ascii="Arial" w:eastAsia="Times New Roman" w:hAnsi="Arial" w:cs="Arial"/>
                <w:kern w:val="0"/>
                <w:lang w:eastAsia="pt-BR"/>
                <w14:ligatures w14:val="none"/>
              </w:rPr>
              <w:t xml:space="preserve"> GLP em botijão de 13Kg</w:t>
            </w:r>
          </w:p>
        </w:tc>
        <w:tc>
          <w:tcPr>
            <w:tcW w:w="1257" w:type="dxa"/>
            <w:shd w:val="clear" w:color="auto" w:fill="auto"/>
          </w:tcPr>
          <w:p w14:paraId="6D01586C"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130,00</w:t>
            </w:r>
          </w:p>
        </w:tc>
      </w:tr>
      <w:tr w:rsidR="00EC623D" w:rsidRPr="00EC623D" w14:paraId="0C202EC3" w14:textId="77777777" w:rsidTr="00EF0A1B">
        <w:tblPrEx>
          <w:tblCellMar>
            <w:top w:w="0" w:type="dxa"/>
            <w:bottom w:w="0" w:type="dxa"/>
          </w:tblCellMar>
        </w:tblPrEx>
        <w:tc>
          <w:tcPr>
            <w:tcW w:w="768" w:type="dxa"/>
            <w:shd w:val="clear" w:color="auto" w:fill="auto"/>
          </w:tcPr>
          <w:p w14:paraId="053F0ADF"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113</w:t>
            </w:r>
          </w:p>
        </w:tc>
        <w:tc>
          <w:tcPr>
            <w:tcW w:w="785" w:type="dxa"/>
            <w:shd w:val="clear" w:color="auto" w:fill="auto"/>
          </w:tcPr>
          <w:p w14:paraId="5E90B44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005</w:t>
            </w:r>
          </w:p>
        </w:tc>
        <w:tc>
          <w:tcPr>
            <w:tcW w:w="813" w:type="dxa"/>
            <w:shd w:val="clear" w:color="auto" w:fill="auto"/>
          </w:tcPr>
          <w:p w14:paraId="7060C22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150</w:t>
            </w:r>
          </w:p>
        </w:tc>
        <w:tc>
          <w:tcPr>
            <w:tcW w:w="596" w:type="dxa"/>
            <w:shd w:val="clear" w:color="auto" w:fill="auto"/>
          </w:tcPr>
          <w:p w14:paraId="4B058BD7"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un</w:t>
            </w:r>
          </w:p>
        </w:tc>
        <w:tc>
          <w:tcPr>
            <w:tcW w:w="5828" w:type="dxa"/>
            <w:shd w:val="clear" w:color="auto" w:fill="auto"/>
          </w:tcPr>
          <w:p w14:paraId="2ED2952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r w:rsidRPr="00EC623D">
              <w:rPr>
                <w:rFonts w:ascii="Arial" w:eastAsia="Times New Roman" w:hAnsi="Arial" w:cs="Arial"/>
                <w:b/>
                <w:kern w:val="0"/>
                <w:lang w:eastAsia="pt-BR"/>
                <w14:ligatures w14:val="none"/>
              </w:rPr>
              <w:t>Recarga de gás</w:t>
            </w:r>
            <w:r w:rsidRPr="00EC623D">
              <w:rPr>
                <w:rFonts w:ascii="Arial" w:eastAsia="Times New Roman" w:hAnsi="Arial" w:cs="Arial"/>
                <w:kern w:val="0"/>
                <w:lang w:eastAsia="pt-BR"/>
                <w14:ligatures w14:val="none"/>
              </w:rPr>
              <w:t xml:space="preserve"> GLP em botijão de 45kg</w:t>
            </w:r>
          </w:p>
        </w:tc>
        <w:tc>
          <w:tcPr>
            <w:tcW w:w="1257" w:type="dxa"/>
            <w:shd w:val="clear" w:color="auto" w:fill="auto"/>
          </w:tcPr>
          <w:p w14:paraId="5FB05E58"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r w:rsidRPr="00EC623D">
              <w:rPr>
                <w:rFonts w:ascii="Arial" w:eastAsia="Times New Roman" w:hAnsi="Arial" w:cs="Arial"/>
                <w:kern w:val="0"/>
                <w:lang w:eastAsia="pt-BR"/>
                <w14:ligatures w14:val="none"/>
              </w:rPr>
              <w:t>460,00</w:t>
            </w:r>
          </w:p>
        </w:tc>
      </w:tr>
    </w:tbl>
    <w:p w14:paraId="49AEABAE" w14:textId="77777777" w:rsidR="00EC623D" w:rsidRPr="00EC623D" w:rsidRDefault="00EC623D" w:rsidP="00EC623D">
      <w:pPr>
        <w:spacing w:after="0" w:line="240" w:lineRule="auto"/>
        <w:rPr>
          <w:rFonts w:ascii="Arial" w:eastAsia="Times New Roman" w:hAnsi="Arial" w:cs="Arial"/>
          <w:kern w:val="0"/>
          <w:sz w:val="24"/>
          <w:szCs w:val="24"/>
          <w:lang w:eastAsia="pt-BR"/>
          <w14:ligatures w14:val="none"/>
        </w:rPr>
      </w:pPr>
    </w:p>
    <w:p w14:paraId="4CFD1EEE" w14:textId="77777777" w:rsidR="00EC623D" w:rsidRPr="00EC623D" w:rsidRDefault="00EC623D" w:rsidP="00EC623D">
      <w:pPr>
        <w:spacing w:after="0" w:line="240" w:lineRule="auto"/>
        <w:ind w:left="709" w:right="49" w:hanging="709"/>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01.3 - Os produtos de alimentícios e fornecimento de gás deverão ser entregues às expensas do(s) licitante(s) vencedor(es) junto as Escolas Municipais e Comunitárias de Educação Infantil e Escolas Municipais de Ensino Fundamental, todos mencionados no </w:t>
      </w:r>
      <w:r w:rsidRPr="00EC623D">
        <w:rPr>
          <w:rFonts w:ascii="Arial" w:eastAsia="Times New Roman" w:hAnsi="Arial" w:cs="Arial"/>
          <w:b/>
          <w:bCs/>
          <w:kern w:val="0"/>
          <w:sz w:val="24"/>
          <w:szCs w:val="24"/>
          <w:lang w:eastAsia="pt-BR"/>
          <w14:ligatures w14:val="none"/>
        </w:rPr>
        <w:t>item 01.1</w:t>
      </w:r>
      <w:r w:rsidRPr="00EC623D">
        <w:rPr>
          <w:rFonts w:ascii="Arial" w:eastAsia="Times New Roman" w:hAnsi="Arial" w:cs="Arial"/>
          <w:kern w:val="0"/>
          <w:sz w:val="24"/>
          <w:szCs w:val="24"/>
          <w:lang w:eastAsia="pt-BR"/>
          <w14:ligatures w14:val="none"/>
        </w:rPr>
        <w:t xml:space="preserve"> com seus respectivos endereços, de conformidade com as quantidades solicitadas pela Secretaria Municipal de Educação e Cultura, que serão requeridas de acordo com as suas necessidades de consumo.</w:t>
      </w:r>
    </w:p>
    <w:p w14:paraId="25987FCE" w14:textId="77777777" w:rsidR="00EC623D" w:rsidRPr="00EC623D" w:rsidRDefault="00EC623D" w:rsidP="00EC623D">
      <w:pPr>
        <w:spacing w:after="0" w:line="240" w:lineRule="auto"/>
        <w:ind w:left="709" w:right="49" w:hanging="709"/>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01.4 - O prazo máximo para entrega dos produtos será de </w:t>
      </w:r>
      <w:r w:rsidRPr="00EC623D">
        <w:rPr>
          <w:rFonts w:ascii="Arial" w:eastAsia="Times New Roman" w:hAnsi="Arial" w:cs="Arial"/>
          <w:b/>
          <w:bCs/>
          <w:kern w:val="0"/>
          <w:sz w:val="24"/>
          <w:szCs w:val="24"/>
          <w:lang w:eastAsia="pt-BR"/>
          <w14:ligatures w14:val="none"/>
        </w:rPr>
        <w:t>03 (três) dias úteis</w:t>
      </w:r>
      <w:r w:rsidRPr="00EC623D">
        <w:rPr>
          <w:rFonts w:ascii="Arial" w:eastAsia="Times New Roman" w:hAnsi="Arial" w:cs="Arial"/>
          <w:kern w:val="0"/>
          <w:sz w:val="24"/>
          <w:szCs w:val="24"/>
          <w:lang w:eastAsia="pt-BR"/>
          <w14:ligatures w14:val="none"/>
        </w:rPr>
        <w:t>, contados da data de entrega da relação dos produtos ao(s) licitante(s) vencedor(es), através de e-mail ou requerimento do representante da Secretaria Municipal de Educação e Cultura.</w:t>
      </w:r>
    </w:p>
    <w:p w14:paraId="666BD887" w14:textId="77777777" w:rsidR="00EC623D" w:rsidRPr="00EC623D" w:rsidRDefault="00EC623D" w:rsidP="00EC623D">
      <w:pPr>
        <w:spacing w:after="0" w:line="240" w:lineRule="auto"/>
        <w:ind w:left="709" w:right="49" w:hanging="709"/>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01.5 - O prazo de validade dos produtos a serem entregues pelo(s) licitante(s) vencedor(es deverão ser de no mínimo </w:t>
      </w:r>
      <w:r w:rsidRPr="00EC623D">
        <w:rPr>
          <w:rFonts w:ascii="Arial" w:eastAsia="Times New Roman" w:hAnsi="Arial" w:cs="Arial"/>
          <w:b/>
          <w:bCs/>
          <w:kern w:val="0"/>
          <w:sz w:val="24"/>
          <w:szCs w:val="24"/>
          <w:lang w:eastAsia="pt-BR"/>
          <w14:ligatures w14:val="none"/>
        </w:rPr>
        <w:t>60 (sessenta) dias</w:t>
      </w:r>
      <w:r w:rsidRPr="00EC623D">
        <w:rPr>
          <w:rFonts w:ascii="Arial" w:eastAsia="Times New Roman" w:hAnsi="Arial" w:cs="Arial"/>
          <w:kern w:val="0"/>
          <w:sz w:val="24"/>
          <w:szCs w:val="24"/>
          <w:lang w:eastAsia="pt-BR"/>
          <w14:ligatures w14:val="none"/>
        </w:rPr>
        <w:t xml:space="preserve">, a contar da data de entrega dos mesmos, exceto para aqueles cujo prazo de validade oriundo de fabricação seja inferior ao estipulado neste item e </w:t>
      </w:r>
      <w:r w:rsidRPr="00EC623D">
        <w:rPr>
          <w:rFonts w:ascii="Arial" w:eastAsia="Times New Roman" w:hAnsi="Arial" w:cs="Arial"/>
          <w:b/>
          <w:bCs/>
          <w:kern w:val="0"/>
          <w:sz w:val="24"/>
          <w:szCs w:val="24"/>
          <w:lang w:eastAsia="pt-BR"/>
          <w14:ligatures w14:val="none"/>
        </w:rPr>
        <w:t>para aqueles que no próprio objeto constante no ANEXO I deste instrumento dispõe ao contrário</w:t>
      </w:r>
      <w:r w:rsidRPr="00EC623D">
        <w:rPr>
          <w:rFonts w:ascii="Arial" w:eastAsia="Times New Roman" w:hAnsi="Arial" w:cs="Arial"/>
          <w:kern w:val="0"/>
          <w:sz w:val="24"/>
          <w:szCs w:val="24"/>
          <w:lang w:eastAsia="pt-BR"/>
          <w14:ligatures w14:val="none"/>
        </w:rPr>
        <w:t>, sob pena de devolução do produto.</w:t>
      </w:r>
    </w:p>
    <w:p w14:paraId="525E92F3" w14:textId="77777777" w:rsidR="00EC623D" w:rsidRPr="00EC623D" w:rsidRDefault="00EC623D" w:rsidP="00EC623D">
      <w:pPr>
        <w:spacing w:after="0" w:line="240" w:lineRule="auto"/>
        <w:ind w:left="709" w:right="49" w:hanging="709"/>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01.6 - Os produtos deverão ser entregues nas correspondentes embalagens, quando for o caso, sendo que as mesmas deverão estar em conformidade com a legislação pertinente, bem como com o Código de defesa do Consumidor.</w:t>
      </w:r>
    </w:p>
    <w:p w14:paraId="1138614D" w14:textId="77777777" w:rsidR="00EC623D" w:rsidRPr="00EC623D" w:rsidRDefault="00EC623D" w:rsidP="00EC623D">
      <w:pPr>
        <w:spacing w:after="0" w:line="240" w:lineRule="auto"/>
        <w:ind w:left="709" w:right="49" w:hanging="709"/>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01.7 - Os produtos de má qualidade, aqueles que apresentarem qualquer defeito ou outro tipo de avaria serão devolvidos e não pagos ao(s) licitante(s) vencedor(es) e deverão ser repostos no prazo máximo de </w:t>
      </w:r>
      <w:r w:rsidRPr="00EC623D">
        <w:rPr>
          <w:rFonts w:ascii="Arial" w:eastAsia="Times New Roman" w:hAnsi="Arial" w:cs="Arial"/>
          <w:b/>
          <w:bCs/>
          <w:kern w:val="0"/>
          <w:sz w:val="24"/>
          <w:szCs w:val="24"/>
          <w:lang w:eastAsia="pt-BR"/>
          <w14:ligatures w14:val="none"/>
        </w:rPr>
        <w:t>24 (vinte e quatro) horas</w:t>
      </w:r>
      <w:r w:rsidRPr="00EC623D">
        <w:rPr>
          <w:rFonts w:ascii="Arial" w:eastAsia="Times New Roman" w:hAnsi="Arial" w:cs="Arial"/>
          <w:kern w:val="0"/>
          <w:sz w:val="24"/>
          <w:szCs w:val="24"/>
          <w:lang w:eastAsia="pt-BR"/>
          <w14:ligatures w14:val="none"/>
        </w:rPr>
        <w:t>, sem ônus para o Município, sob pena de caracterização de atraso na entrega, ensejando a aplicação das penalidades previstas neste instrumento e na Lei Federal nº. 8.666/93 e suas alterações posteriores.</w:t>
      </w:r>
    </w:p>
    <w:p w14:paraId="3AF98577" w14:textId="77777777" w:rsidR="00EC623D" w:rsidRPr="00EC623D" w:rsidRDefault="00EC623D" w:rsidP="00EC623D">
      <w:pPr>
        <w:spacing w:after="0" w:line="240" w:lineRule="auto"/>
        <w:ind w:left="709" w:right="49" w:hanging="709"/>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01.8 - Os valores em reais constantes acima descritos correspondem </w:t>
      </w:r>
      <w:r w:rsidRPr="00EC623D">
        <w:rPr>
          <w:rFonts w:ascii="Arial" w:eastAsia="Times New Roman" w:hAnsi="Arial" w:cs="Arial"/>
          <w:b/>
          <w:bCs/>
          <w:kern w:val="0"/>
          <w:sz w:val="24"/>
          <w:szCs w:val="24"/>
          <w:lang w:eastAsia="pt-BR"/>
          <w14:ligatures w14:val="none"/>
        </w:rPr>
        <w:t xml:space="preserve">aos valores máximos que serão pagos pelo Município para fornecimento do produto </w:t>
      </w:r>
      <w:r w:rsidRPr="00EC623D">
        <w:rPr>
          <w:rFonts w:ascii="Arial" w:eastAsia="Times New Roman" w:hAnsi="Arial" w:cs="Arial"/>
          <w:kern w:val="0"/>
          <w:sz w:val="24"/>
          <w:szCs w:val="24"/>
          <w:lang w:eastAsia="pt-BR"/>
          <w14:ligatures w14:val="none"/>
        </w:rPr>
        <w:t>constante no respectivo item.</w:t>
      </w:r>
    </w:p>
    <w:p w14:paraId="39D82EBB" w14:textId="77777777" w:rsidR="000151ED" w:rsidRDefault="00EC623D" w:rsidP="00EC623D">
      <w:pPr>
        <w:tabs>
          <w:tab w:val="left" w:pos="2460"/>
        </w:tabs>
        <w:spacing w:after="0" w:line="240" w:lineRule="auto"/>
        <w:ind w:left="770" w:hanging="770"/>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ab/>
      </w:r>
    </w:p>
    <w:p w14:paraId="1181EC71" w14:textId="6FF58ABC" w:rsidR="00EC623D" w:rsidRPr="00EC623D" w:rsidRDefault="00EC623D" w:rsidP="00EC623D">
      <w:pPr>
        <w:tabs>
          <w:tab w:val="left" w:pos="2460"/>
        </w:tabs>
        <w:spacing w:after="0" w:line="240" w:lineRule="auto"/>
        <w:ind w:left="770" w:hanging="770"/>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ab/>
      </w:r>
    </w:p>
    <w:p w14:paraId="40586618" w14:textId="77777777" w:rsidR="00EC623D" w:rsidRPr="00EC623D" w:rsidRDefault="00EC623D" w:rsidP="00EC623D">
      <w:pPr>
        <w:spacing w:after="0" w:line="240" w:lineRule="auto"/>
        <w:ind w:left="826" w:right="-93" w:hanging="826"/>
        <w:jc w:val="both"/>
        <w:rPr>
          <w:rFonts w:ascii="Arial" w:eastAsia="Times New Roman" w:hAnsi="Arial" w:cs="Arial"/>
          <w:kern w:val="0"/>
          <w:sz w:val="24"/>
          <w:szCs w:val="24"/>
          <w:lang w:eastAsia="pt-BR"/>
          <w14:ligatures w14:val="none"/>
        </w:rPr>
      </w:pPr>
      <w:r w:rsidRPr="00EC623D">
        <w:rPr>
          <w:rFonts w:ascii="Arial" w:eastAsia="Times New Roman" w:hAnsi="Arial" w:cs="Arial"/>
          <w:b/>
          <w:bCs/>
          <w:kern w:val="0"/>
          <w:sz w:val="24"/>
          <w:szCs w:val="24"/>
          <w:lang w:eastAsia="pt-BR"/>
          <w14:ligatures w14:val="none"/>
        </w:rPr>
        <w:lastRenderedPageBreak/>
        <w:t>02 - DA PARTICIPAÇÃO</w:t>
      </w:r>
      <w:r w:rsidRPr="00EC623D">
        <w:rPr>
          <w:rFonts w:ascii="Arial" w:eastAsia="Times New Roman" w:hAnsi="Arial" w:cs="Arial"/>
          <w:kern w:val="0"/>
          <w:sz w:val="24"/>
          <w:szCs w:val="24"/>
          <w:lang w:eastAsia="pt-BR"/>
          <w14:ligatures w14:val="none"/>
        </w:rPr>
        <w:t>:</w:t>
      </w:r>
    </w:p>
    <w:p w14:paraId="1A5185A8"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p>
    <w:p w14:paraId="448136D4"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02.1 - Poderá participar deste Pregão, a empresa que atender a todas as exigências, inclusive quanto à documentação constante deste Edital e seus anexos e estiver devidamente credenciada, através do </w:t>
      </w:r>
      <w:r w:rsidRPr="00EC623D">
        <w:rPr>
          <w:rFonts w:ascii="Arial" w:eastAsia="Times New Roman" w:hAnsi="Arial" w:cs="Arial"/>
          <w:i/>
          <w:iCs/>
          <w:kern w:val="0"/>
          <w:sz w:val="24"/>
          <w:szCs w:val="24"/>
          <w:lang w:eastAsia="pt-BR"/>
          <w14:ligatures w14:val="none"/>
        </w:rPr>
        <w:t>site</w:t>
      </w:r>
      <w:r w:rsidRPr="00EC623D">
        <w:rPr>
          <w:rFonts w:ascii="Arial" w:eastAsia="Times New Roman" w:hAnsi="Arial" w:cs="Arial"/>
          <w:kern w:val="0"/>
          <w:sz w:val="24"/>
          <w:szCs w:val="24"/>
          <w:lang w:eastAsia="pt-BR"/>
          <w14:ligatures w14:val="none"/>
        </w:rPr>
        <w:t xml:space="preserve"> </w:t>
      </w:r>
      <w:r w:rsidRPr="00EC623D">
        <w:rPr>
          <w:rFonts w:ascii="Arial" w:eastAsia="Times New Roman" w:hAnsi="Arial" w:cs="Arial"/>
          <w:color w:val="0000FF"/>
          <w:kern w:val="0"/>
          <w:sz w:val="24"/>
          <w:szCs w:val="24"/>
          <w:u w:val="single"/>
          <w:lang w:val="x-none" w:eastAsia="pt-BR"/>
          <w14:ligatures w14:val="none"/>
        </w:rPr>
        <w:t>www.</w:t>
      </w:r>
      <w:r w:rsidRPr="00EC623D">
        <w:rPr>
          <w:rFonts w:ascii="Arial" w:eastAsia="Times New Roman" w:hAnsi="Arial" w:cs="Arial"/>
          <w:color w:val="0000FF"/>
          <w:kern w:val="0"/>
          <w:sz w:val="24"/>
          <w:szCs w:val="24"/>
          <w:u w:val="single"/>
          <w:lang w:eastAsia="pt-BR"/>
          <w14:ligatures w14:val="none"/>
        </w:rPr>
        <w:t>portaldecompraspublicas.com.br</w:t>
      </w:r>
      <w:r w:rsidRPr="00EC623D">
        <w:rPr>
          <w:rFonts w:ascii="Arial" w:eastAsia="Times New Roman" w:hAnsi="Arial" w:cs="Arial"/>
          <w:kern w:val="0"/>
          <w:sz w:val="24"/>
          <w:szCs w:val="24"/>
          <w:lang w:eastAsia="pt-BR"/>
          <w14:ligatures w14:val="none"/>
        </w:rPr>
        <w:t xml:space="preserve"> para acesso ao sistema eletrônico.</w:t>
      </w:r>
    </w:p>
    <w:p w14:paraId="2C2130B8"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02.2 - O credenciamento dar-se-á pela atribuição de chave de identificação e de senha, pessoal e intransferível, para acesso ao sistema eletrônico.</w:t>
      </w:r>
    </w:p>
    <w:p w14:paraId="1056C42F"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02.3 - O credenciamento junto ao provedor do sistema implica a responsabilidade legal do licitante ou seu representante legal e a presunção de sua capacidade técnica para realização das transações inerentes ao pregão eletrônico.</w:t>
      </w:r>
    </w:p>
    <w:p w14:paraId="6BB10189"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02.4 - O uso da senha de acesso ao sistema eletrônico é de inteira e exclusiva responsabilidade do licitante, incluindo qualquer transação efetuada diretamente ou por seu representante, não cabendo ao provedor do sistema ou ao </w:t>
      </w:r>
      <w:r w:rsidRPr="00EC623D">
        <w:rPr>
          <w:rFonts w:ascii="Arial" w:eastAsia="Times New Roman" w:hAnsi="Arial" w:cs="Arial"/>
          <w:b/>
          <w:kern w:val="0"/>
          <w:sz w:val="24"/>
          <w:szCs w:val="24"/>
          <w:lang w:eastAsia="pt-BR"/>
          <w14:ligatures w14:val="none"/>
        </w:rPr>
        <w:t>Município de Roca Sales</w:t>
      </w:r>
      <w:r w:rsidRPr="00EC623D">
        <w:rPr>
          <w:rFonts w:ascii="Arial" w:eastAsia="Times New Roman" w:hAnsi="Arial" w:cs="Arial"/>
          <w:kern w:val="0"/>
          <w:sz w:val="24"/>
          <w:szCs w:val="24"/>
          <w:lang w:eastAsia="pt-BR"/>
          <w14:ligatures w14:val="none"/>
        </w:rPr>
        <w:t>, promotor da licitação, responsabilidade por eventuais danos decorrentes de uso indevido da senha, ainda que por terceiros.</w:t>
      </w:r>
    </w:p>
    <w:p w14:paraId="0094C309"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02.5 - Como requisito para participação no Pregão, em campo próprio do sistema eletrônico, o licitante deverá manifestar o pleno conhecimento e atendimento às exigências de habilitação previstas no Edital.</w:t>
      </w:r>
    </w:p>
    <w:p w14:paraId="660AD0DD" w14:textId="77777777" w:rsidR="00EC623D" w:rsidRPr="00EC623D" w:rsidRDefault="00EC623D" w:rsidP="00EC623D">
      <w:pPr>
        <w:spacing w:after="0" w:line="240" w:lineRule="auto"/>
        <w:ind w:left="748" w:right="-93" w:hanging="748"/>
        <w:jc w:val="both"/>
        <w:rPr>
          <w:rFonts w:ascii="Arial" w:eastAsia="Times New Roman" w:hAnsi="Arial" w:cs="Arial"/>
          <w:bCs/>
          <w:kern w:val="0"/>
          <w:sz w:val="24"/>
          <w:szCs w:val="24"/>
          <w:lang w:val="pt-PT" w:eastAsia="pt-BR"/>
          <w14:ligatures w14:val="none"/>
        </w:rPr>
      </w:pPr>
      <w:r w:rsidRPr="00EC623D">
        <w:rPr>
          <w:rFonts w:ascii="Arial" w:eastAsia="Times New Roman" w:hAnsi="Arial" w:cs="Arial"/>
          <w:kern w:val="0"/>
          <w:sz w:val="24"/>
          <w:szCs w:val="24"/>
          <w:lang w:eastAsia="pt-BR"/>
          <w14:ligatures w14:val="none"/>
        </w:rPr>
        <w:t xml:space="preserve">02.6 - </w:t>
      </w:r>
      <w:r w:rsidRPr="00EC623D">
        <w:rPr>
          <w:rFonts w:ascii="Arial" w:eastAsia="Times New Roman" w:hAnsi="Arial" w:cs="Arial"/>
          <w:bCs/>
          <w:kern w:val="0"/>
          <w:sz w:val="24"/>
          <w:szCs w:val="24"/>
          <w:lang w:val="pt-PT" w:eastAsia="pt-BR"/>
          <w14:ligatures w14:val="none"/>
        </w:rPr>
        <w:t>Todos os custos decorrentes da elaboração e apresentação de propostas serão de responsabilidade do licitante, bem assim, pelas transações que forem efetuadas em seu nome no sistema eletrônico ou de eventual desconexão sua.</w:t>
      </w:r>
    </w:p>
    <w:p w14:paraId="47FB88A6" w14:textId="77777777" w:rsidR="00EC623D" w:rsidRPr="00EC623D" w:rsidRDefault="00EC623D" w:rsidP="00EC623D">
      <w:pPr>
        <w:spacing w:after="0" w:line="240" w:lineRule="auto"/>
        <w:ind w:left="748" w:right="-93" w:hanging="748"/>
        <w:jc w:val="both"/>
        <w:rPr>
          <w:rFonts w:ascii="Arial" w:eastAsia="Times New Roman" w:hAnsi="Arial" w:cs="Arial"/>
          <w:bCs/>
          <w:kern w:val="0"/>
          <w:sz w:val="24"/>
          <w:szCs w:val="24"/>
          <w:lang w:val="pt-PT" w:eastAsia="pt-BR"/>
          <w14:ligatures w14:val="none"/>
        </w:rPr>
      </w:pPr>
    </w:p>
    <w:p w14:paraId="17B62FDC"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b/>
          <w:kern w:val="0"/>
          <w:sz w:val="24"/>
          <w:szCs w:val="24"/>
          <w:lang w:eastAsia="pt-BR"/>
          <w14:ligatures w14:val="none"/>
        </w:rPr>
        <w:t>03 - DA PROPOSTA DE PREÇOS</w:t>
      </w:r>
      <w:r w:rsidRPr="00EC623D">
        <w:rPr>
          <w:rFonts w:ascii="Arial" w:eastAsia="Times New Roman" w:hAnsi="Arial" w:cs="Arial"/>
          <w:kern w:val="0"/>
          <w:sz w:val="24"/>
          <w:szCs w:val="24"/>
          <w:lang w:eastAsia="pt-BR"/>
          <w14:ligatures w14:val="none"/>
        </w:rPr>
        <w:t>:</w:t>
      </w:r>
    </w:p>
    <w:p w14:paraId="4356BF72"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p>
    <w:p w14:paraId="71FB5EEA" w14:textId="77777777" w:rsidR="00EC623D" w:rsidRPr="00EC623D" w:rsidRDefault="00EC623D" w:rsidP="00EC623D">
      <w:pPr>
        <w:spacing w:after="0" w:line="240" w:lineRule="auto"/>
        <w:ind w:left="748" w:right="-93"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03.1 - As Propostas de Preços deverão ser apresentadas, com base no </w:t>
      </w:r>
      <w:r w:rsidRPr="00EC623D">
        <w:rPr>
          <w:rFonts w:ascii="Arial" w:eastAsia="Times New Roman" w:hAnsi="Arial" w:cs="Arial"/>
          <w:b/>
          <w:kern w:val="0"/>
          <w:sz w:val="24"/>
          <w:szCs w:val="24"/>
          <w:lang w:eastAsia="pt-BR"/>
          <w14:ligatures w14:val="none"/>
        </w:rPr>
        <w:t>VALOR DE REFERÊNCIA</w:t>
      </w:r>
      <w:r w:rsidRPr="00EC623D">
        <w:rPr>
          <w:rFonts w:ascii="Arial" w:eastAsia="Times New Roman" w:hAnsi="Arial" w:cs="Arial"/>
          <w:kern w:val="0"/>
          <w:sz w:val="24"/>
          <w:szCs w:val="24"/>
          <w:lang w:eastAsia="pt-BR"/>
          <w14:ligatures w14:val="none"/>
        </w:rPr>
        <w:t xml:space="preserve"> de cada item do objeto, exclusivamente mediante o cadastramento no sistema “</w:t>
      </w:r>
      <w:r w:rsidRPr="00EC623D">
        <w:rPr>
          <w:rFonts w:ascii="Arial" w:eastAsia="Times New Roman" w:hAnsi="Arial" w:cs="Arial"/>
          <w:b/>
          <w:iCs/>
          <w:kern w:val="0"/>
          <w:sz w:val="24"/>
          <w:szCs w:val="24"/>
          <w:lang w:eastAsia="pt-BR"/>
          <w14:ligatures w14:val="none"/>
        </w:rPr>
        <w:t>Pregão Eletrônico</w:t>
      </w:r>
      <w:r w:rsidRPr="00EC623D">
        <w:rPr>
          <w:rFonts w:ascii="Arial" w:eastAsia="Times New Roman" w:hAnsi="Arial" w:cs="Arial"/>
          <w:iCs/>
          <w:kern w:val="0"/>
          <w:sz w:val="24"/>
          <w:szCs w:val="24"/>
          <w:lang w:eastAsia="pt-BR"/>
          <w14:ligatures w14:val="none"/>
        </w:rPr>
        <w:t>”</w:t>
      </w:r>
      <w:r w:rsidRPr="00EC623D">
        <w:rPr>
          <w:rFonts w:ascii="Arial" w:eastAsia="Times New Roman" w:hAnsi="Arial" w:cs="Arial"/>
          <w:kern w:val="0"/>
          <w:sz w:val="24"/>
          <w:szCs w:val="24"/>
          <w:lang w:eastAsia="pt-BR"/>
          <w14:ligatures w14:val="none"/>
        </w:rPr>
        <w:t xml:space="preserve">, no </w:t>
      </w:r>
      <w:r w:rsidRPr="00EC623D">
        <w:rPr>
          <w:rFonts w:ascii="Arial" w:eastAsia="Times New Roman" w:hAnsi="Arial" w:cs="Arial"/>
          <w:b/>
          <w:bCs/>
          <w:kern w:val="0"/>
          <w:sz w:val="24"/>
          <w:szCs w:val="24"/>
          <w:lang w:eastAsia="pt-BR"/>
          <w14:ligatures w14:val="none"/>
        </w:rPr>
        <w:t>período de 08:00 horas do dia 17 de maio de 2023 até as 08:30 horas do dia 30 de maio de 2023</w:t>
      </w:r>
      <w:r w:rsidRPr="00EC623D">
        <w:rPr>
          <w:rFonts w:ascii="Arial" w:eastAsia="Times New Roman" w:hAnsi="Arial" w:cs="Arial"/>
          <w:bCs/>
          <w:kern w:val="0"/>
          <w:sz w:val="24"/>
          <w:szCs w:val="24"/>
          <w:lang w:eastAsia="pt-BR"/>
          <w14:ligatures w14:val="none"/>
        </w:rPr>
        <w:t>, horário de Brasília</w:t>
      </w:r>
      <w:r w:rsidRPr="00EC623D">
        <w:rPr>
          <w:rFonts w:ascii="Arial" w:eastAsia="Times New Roman" w:hAnsi="Arial" w:cs="Arial"/>
          <w:kern w:val="0"/>
          <w:sz w:val="24"/>
          <w:szCs w:val="24"/>
          <w:lang w:eastAsia="pt-BR"/>
          <w14:ligatures w14:val="none"/>
        </w:rPr>
        <w:t>.</w:t>
      </w:r>
    </w:p>
    <w:p w14:paraId="5375236E"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03.2 - O licitante se responsabilizará por todas as transações que forem efetuadas em seu nome no sistema eletrônico, assumindo como firmes e verdadeiras suas propostas e lances inseridos.</w:t>
      </w:r>
    </w:p>
    <w:p w14:paraId="4FDD0681"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6D4F7101"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03.4 - O prazo de validade da proposta deverá ser de, no </w:t>
      </w:r>
      <w:r w:rsidRPr="00EC623D">
        <w:rPr>
          <w:rFonts w:ascii="Arial" w:eastAsia="MS Mincho" w:hAnsi="Arial" w:cs="Times New Roman"/>
          <w:b/>
          <w:kern w:val="0"/>
          <w:sz w:val="24"/>
          <w:szCs w:val="24"/>
          <w:lang w:eastAsia="pt-BR"/>
          <w14:ligatures w14:val="none"/>
        </w:rPr>
        <w:t>mínimo, 60 (sessenta) dias</w:t>
      </w:r>
      <w:r w:rsidRPr="00EC623D">
        <w:rPr>
          <w:rFonts w:ascii="Arial" w:eastAsia="MS Mincho" w:hAnsi="Arial" w:cs="Times New Roman"/>
          <w:kern w:val="0"/>
          <w:sz w:val="24"/>
          <w:szCs w:val="24"/>
          <w:lang w:eastAsia="pt-BR"/>
          <w14:ligatures w14:val="none"/>
        </w:rPr>
        <w:t>, a contar da sessão deste pregão, excluindo o dia do início e incluindo o do vencimento.</w:t>
      </w:r>
    </w:p>
    <w:p w14:paraId="1BAF3405"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03.5 - Nos preços cotados ou lances deverão estar incluídos todas as despesas, impostos, taxas e contribuições incidentes sobre os produtos ofertados, inclusive frete posto no local e prazo de garantia no caso de materiais e/ou equipamentos.</w:t>
      </w:r>
    </w:p>
    <w:p w14:paraId="2B6B52A6"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4F4E71EF"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b/>
          <w:kern w:val="0"/>
          <w:sz w:val="24"/>
          <w:szCs w:val="24"/>
          <w:lang w:eastAsia="pt-BR"/>
          <w14:ligatures w14:val="none"/>
        </w:rPr>
        <w:t>04 - DA ABERTURA DAS PROPOSTAS/SESSÃO E FORMULAÇÃO DE LANCES</w:t>
      </w:r>
      <w:r w:rsidRPr="00EC623D">
        <w:rPr>
          <w:rFonts w:ascii="Arial" w:eastAsia="MS Mincho" w:hAnsi="Arial" w:cs="Times New Roman"/>
          <w:kern w:val="0"/>
          <w:sz w:val="24"/>
          <w:szCs w:val="24"/>
          <w:lang w:eastAsia="pt-BR"/>
          <w14:ligatures w14:val="none"/>
        </w:rPr>
        <w:t>:</w:t>
      </w:r>
    </w:p>
    <w:p w14:paraId="0F75D08B"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35CE1B7F"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3F01970D"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3B0CA53D"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lastRenderedPageBreak/>
        <w:t>04.3 - Os licitantes poderão oferecer lances sucessivos, observado o horário fixado e as regras de aceitação dos mesmos.</w:t>
      </w:r>
    </w:p>
    <w:p w14:paraId="6F2BF4FE"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04.3.1 - Só serão aceitos os lances cujos valores forem inferiores ao último lance que tenha sido anteriormente registrado no sistema.</w:t>
      </w:r>
    </w:p>
    <w:p w14:paraId="04629A54"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val="pt-PT" w:eastAsia="pt-BR"/>
          <w14:ligatures w14:val="none"/>
        </w:rPr>
      </w:pPr>
      <w:r w:rsidRPr="00EC623D">
        <w:rPr>
          <w:rFonts w:ascii="Arial" w:eastAsia="MS Mincho" w:hAnsi="Arial" w:cs="Times New Roman"/>
          <w:kern w:val="0"/>
          <w:sz w:val="24"/>
          <w:szCs w:val="24"/>
          <w:lang w:eastAsia="pt-BR"/>
          <w14:ligatures w14:val="none"/>
        </w:rPr>
        <w:t xml:space="preserve">04.3.2 - </w:t>
      </w:r>
      <w:r w:rsidRPr="00EC623D">
        <w:rPr>
          <w:rFonts w:ascii="Arial" w:eastAsia="MS Mincho" w:hAnsi="Arial" w:cs="Times New Roman"/>
          <w:kern w:val="0"/>
          <w:sz w:val="24"/>
          <w:szCs w:val="24"/>
          <w:lang w:val="pt-PT" w:eastAsia="pt-BR"/>
          <w14:ligatures w14:val="none"/>
        </w:rPr>
        <w:t>Em havendo mais de um lance de igual valor, prevalecerá aquele que for recebido e registrado em primeiro lugar.</w:t>
      </w:r>
    </w:p>
    <w:p w14:paraId="55C74B47"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04.4 - Para este pregão será adotado o Modo de Disputa Aberto, onde os licitantes apresentarão lances públicos e sucessivos.</w:t>
      </w:r>
    </w:p>
    <w:p w14:paraId="599FB690"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04.4.1 - No modo de disputa aberto, a etapa de envio de lances na sessão pública durará 10 (dez) minutos e, após isso, será prorrogada automaticamente pelo sistema quando houver lance ofertado nos últimos 02 (dois) minutos do período de duração da sessão pública.</w:t>
      </w:r>
    </w:p>
    <w:p w14:paraId="5F2B8EFF"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04.4.2 - A prorrogação automática da etapa de envio de lances será de 02 (dois) minutos e ocorrerá sucessivamente sempre que houver lances enviados nesse período de prorrogação, inclusive quando se tratar de lances intermediários.</w:t>
      </w:r>
    </w:p>
    <w:p w14:paraId="2519C0ED"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EC623D">
        <w:rPr>
          <w:rFonts w:ascii="Arial" w:eastAsia="MS Mincho" w:hAnsi="Arial" w:cs="Times New Roman"/>
          <w:b/>
          <w:kern w:val="0"/>
          <w:sz w:val="24"/>
          <w:szCs w:val="24"/>
          <w:lang w:eastAsia="pt-BR"/>
          <w14:ligatures w14:val="none"/>
        </w:rPr>
        <w:t xml:space="preserve">até 5% </w:t>
      </w:r>
      <w:r w:rsidRPr="00EC623D">
        <w:rPr>
          <w:rFonts w:ascii="Arial" w:eastAsia="MS Mincho" w:hAnsi="Arial" w:cs="Times New Roman"/>
          <w:kern w:val="0"/>
          <w:sz w:val="24"/>
          <w:szCs w:val="24"/>
          <w:lang w:eastAsia="pt-BR"/>
          <w14:ligatures w14:val="none"/>
        </w:rPr>
        <w:t>(cinco por cento) superiores à proposta mais bem classificada, como determina o § 2º da mesma Lei.</w:t>
      </w:r>
    </w:p>
    <w:p w14:paraId="680B1A57"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04.6 - A microempresa ou empresa de pequeno porte mais bem classificada será convocada para apresentar nova proposta no prazo máximo </w:t>
      </w:r>
      <w:r w:rsidRPr="00EC623D">
        <w:rPr>
          <w:rFonts w:ascii="Arial" w:eastAsia="MS Mincho" w:hAnsi="Arial" w:cs="Times New Roman"/>
          <w:b/>
          <w:kern w:val="0"/>
          <w:sz w:val="24"/>
          <w:szCs w:val="24"/>
          <w:lang w:eastAsia="pt-BR"/>
          <w14:ligatures w14:val="none"/>
        </w:rPr>
        <w:t>de 5 (cinco) minutos</w:t>
      </w:r>
      <w:r w:rsidRPr="00EC623D">
        <w:rPr>
          <w:rFonts w:ascii="Arial" w:eastAsia="MS Mincho" w:hAnsi="Arial" w:cs="Times New Roman"/>
          <w:kern w:val="0"/>
          <w:sz w:val="24"/>
          <w:szCs w:val="24"/>
          <w:lang w:eastAsia="pt-BR"/>
          <w14:ligatures w14:val="none"/>
        </w:rPr>
        <w:t xml:space="preserve"> após o encerramento dos lances, sob pena de preclusão.</w:t>
      </w:r>
    </w:p>
    <w:p w14:paraId="0CFE5812"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EC623D">
        <w:rPr>
          <w:rFonts w:ascii="Arial" w:eastAsia="MS Mincho" w:hAnsi="Arial" w:cs="Times New Roman"/>
          <w:b/>
          <w:kern w:val="0"/>
          <w:sz w:val="24"/>
          <w:szCs w:val="24"/>
          <w:lang w:eastAsia="pt-BR"/>
          <w14:ligatures w14:val="none"/>
        </w:rPr>
        <w:t>item 04.5</w:t>
      </w:r>
      <w:r w:rsidRPr="00EC623D">
        <w:rPr>
          <w:rFonts w:ascii="Arial" w:eastAsia="MS Mincho" w:hAnsi="Arial" w:cs="Times New Roman"/>
          <w:kern w:val="0"/>
          <w:sz w:val="24"/>
          <w:szCs w:val="24"/>
          <w:lang w:eastAsia="pt-BR"/>
          <w14:ligatures w14:val="none"/>
        </w:rPr>
        <w:t xml:space="preserve">, a apresentação de nova proposta, no prazo e forma prevista no </w:t>
      </w:r>
      <w:r w:rsidRPr="00EC623D">
        <w:rPr>
          <w:rFonts w:ascii="Arial" w:eastAsia="MS Mincho" w:hAnsi="Arial" w:cs="Times New Roman"/>
          <w:b/>
          <w:kern w:val="0"/>
          <w:sz w:val="24"/>
          <w:szCs w:val="24"/>
          <w:lang w:eastAsia="pt-BR"/>
          <w14:ligatures w14:val="none"/>
        </w:rPr>
        <w:t>item 04.6</w:t>
      </w:r>
      <w:r w:rsidRPr="00EC623D">
        <w:rPr>
          <w:rFonts w:ascii="Arial" w:eastAsia="MS Mincho" w:hAnsi="Arial" w:cs="Times New Roman"/>
          <w:kern w:val="0"/>
          <w:sz w:val="24"/>
          <w:szCs w:val="24"/>
          <w:lang w:eastAsia="pt-BR"/>
          <w14:ligatures w14:val="none"/>
        </w:rPr>
        <w:t xml:space="preserve"> deste edital.</w:t>
      </w:r>
    </w:p>
    <w:p w14:paraId="14856390"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5C49478E"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04.7 - Se nenhuma microempresa, empresa de pequeno porte ou cooperativa satisfazer as exigências do </w:t>
      </w:r>
      <w:r w:rsidRPr="00EC623D">
        <w:rPr>
          <w:rFonts w:ascii="Arial" w:eastAsia="MS Mincho" w:hAnsi="Arial" w:cs="Times New Roman"/>
          <w:b/>
          <w:kern w:val="0"/>
          <w:sz w:val="24"/>
          <w:szCs w:val="24"/>
          <w:lang w:eastAsia="pt-BR"/>
          <w14:ligatures w14:val="none"/>
        </w:rPr>
        <w:t>item 04.6</w:t>
      </w:r>
      <w:r w:rsidRPr="00EC623D">
        <w:rPr>
          <w:rFonts w:ascii="Arial" w:eastAsia="MS Mincho" w:hAnsi="Arial" w:cs="Times New Roman"/>
          <w:kern w:val="0"/>
          <w:sz w:val="24"/>
          <w:szCs w:val="24"/>
          <w:lang w:eastAsia="pt-BR"/>
          <w14:ligatures w14:val="none"/>
        </w:rPr>
        <w:t xml:space="preserve"> deste edital, será declarado vencedor do certame, o licitante detentor da proposta originariamente de menor valor.</w:t>
      </w:r>
    </w:p>
    <w:p w14:paraId="024AEDED"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04.7.1 - Não ocorrerá o empate se a proposta mais bem classificada já for de microempresa, empresa de pequeno porte ou cooperativa.</w:t>
      </w:r>
    </w:p>
    <w:p w14:paraId="0F9660B0" w14:textId="77777777" w:rsidR="00EC623D" w:rsidRPr="00EC623D" w:rsidRDefault="00EC623D" w:rsidP="00EC623D">
      <w:pPr>
        <w:spacing w:after="0" w:line="240" w:lineRule="auto"/>
        <w:ind w:left="748" w:hanging="74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04.8 - A empresa que pretender se utilizar dos benefícios dos artigos </w:t>
      </w:r>
      <w:smartTag w:uri="urn:schemas-microsoft-com:office:smarttags" w:element="metricconverter">
        <w:smartTagPr>
          <w:attr w:name="ProductID" w:val="42 a"/>
        </w:smartTagPr>
        <w:r w:rsidRPr="00EC623D">
          <w:rPr>
            <w:rFonts w:ascii="Arial" w:eastAsia="MS Mincho" w:hAnsi="Arial" w:cs="Arial"/>
            <w:kern w:val="0"/>
            <w:sz w:val="24"/>
            <w:szCs w:val="24"/>
            <w:lang w:eastAsia="pt-BR"/>
            <w14:ligatures w14:val="none"/>
          </w:rPr>
          <w:t>42 a</w:t>
        </w:r>
      </w:smartTag>
      <w:r w:rsidRPr="00EC623D">
        <w:rPr>
          <w:rFonts w:ascii="Arial" w:eastAsia="MS Mincho" w:hAnsi="Arial" w:cs="Arial"/>
          <w:kern w:val="0"/>
          <w:sz w:val="24"/>
          <w:szCs w:val="24"/>
          <w:lang w:eastAsia="pt-BR"/>
          <w14:ligatures w14:val="none"/>
        </w:rPr>
        <w:t xml:space="preserve"> 45 da Lei Complementar nº 123, de 14 de dezembro de 2006,  deverá apresentar, na habilitação, se forem declaradas vencedoras,  </w:t>
      </w:r>
      <w:r w:rsidRPr="00EC623D">
        <w:rPr>
          <w:rFonts w:ascii="Arial" w:eastAsia="MS Mincho" w:hAnsi="Arial" w:cs="Arial"/>
          <w:b/>
          <w:kern w:val="0"/>
          <w:sz w:val="24"/>
          <w:szCs w:val="24"/>
          <w:u w:val="single"/>
          <w:lang w:eastAsia="pt-BR"/>
          <w14:ligatures w14:val="none"/>
        </w:rPr>
        <w:t>declaração</w:t>
      </w:r>
      <w:r w:rsidRPr="00EC623D">
        <w:rPr>
          <w:rFonts w:ascii="Arial" w:eastAsia="MS Mincho" w:hAnsi="Arial" w:cs="Arial"/>
          <w:kern w:val="0"/>
          <w:sz w:val="24"/>
          <w:szCs w:val="24"/>
          <w:lang w:eastAsia="pt-BR"/>
          <w14:ligatures w14:val="none"/>
        </w:rPr>
        <w:t xml:space="preserve">, firmada por contador, de que se enquadra como microempresa ou empresa de pequeno porte e </w:t>
      </w:r>
      <w:r w:rsidRPr="00EC623D">
        <w:rPr>
          <w:rFonts w:ascii="Arial" w:eastAsia="MS Mincho" w:hAnsi="Arial" w:cs="Arial"/>
          <w:b/>
          <w:kern w:val="0"/>
          <w:sz w:val="24"/>
          <w:szCs w:val="24"/>
          <w:u w:val="single"/>
          <w:lang w:eastAsia="pt-BR"/>
          <w14:ligatures w14:val="none"/>
        </w:rPr>
        <w:t>cópia do enquadramento</w:t>
      </w:r>
      <w:r w:rsidRPr="00EC623D">
        <w:rPr>
          <w:rFonts w:ascii="Arial" w:eastAsia="MS Mincho" w:hAnsi="Arial" w:cs="Arial"/>
          <w:b/>
          <w:kern w:val="0"/>
          <w:sz w:val="24"/>
          <w:szCs w:val="24"/>
          <w:lang w:eastAsia="pt-BR"/>
          <w14:ligatures w14:val="none"/>
        </w:rPr>
        <w:t xml:space="preserve"> em Microempresa – ME ou Empresa de Pequeno Porte – PP</w:t>
      </w:r>
      <w:r w:rsidRPr="00EC623D">
        <w:rPr>
          <w:rFonts w:ascii="Arial" w:eastAsia="MS Mincho" w:hAnsi="Arial" w:cs="Arial"/>
          <w:kern w:val="0"/>
          <w:sz w:val="24"/>
          <w:szCs w:val="24"/>
          <w:lang w:eastAsia="pt-BR"/>
          <w14:ligatures w14:val="none"/>
        </w:rPr>
        <w:t xml:space="preserve">, autenticada pela Junta Comercial ou Cartório de Registros Especiais,  além de todos os documentos previstos no </w:t>
      </w:r>
      <w:r w:rsidRPr="00EC623D">
        <w:rPr>
          <w:rFonts w:ascii="Arial" w:eastAsia="MS Mincho" w:hAnsi="Arial" w:cs="Arial"/>
          <w:b/>
          <w:kern w:val="0"/>
          <w:sz w:val="24"/>
          <w:szCs w:val="24"/>
          <w:lang w:eastAsia="pt-BR"/>
          <w14:ligatures w14:val="none"/>
        </w:rPr>
        <w:t>item 06.3</w:t>
      </w:r>
      <w:r w:rsidRPr="00EC623D">
        <w:rPr>
          <w:rFonts w:ascii="Arial" w:eastAsia="MS Mincho" w:hAnsi="Arial" w:cs="Arial"/>
          <w:kern w:val="0"/>
          <w:sz w:val="24"/>
          <w:szCs w:val="24"/>
          <w:lang w:eastAsia="pt-BR"/>
          <w14:ligatures w14:val="none"/>
        </w:rPr>
        <w:t xml:space="preserve"> deste Edital.</w:t>
      </w:r>
    </w:p>
    <w:p w14:paraId="1707ED46" w14:textId="77777777" w:rsidR="00EC623D" w:rsidRPr="00EC623D" w:rsidRDefault="00EC623D" w:rsidP="00EC623D">
      <w:pPr>
        <w:spacing w:after="0" w:line="240" w:lineRule="auto"/>
        <w:ind w:left="748" w:hanging="74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EC623D">
          <w:rPr>
            <w:rFonts w:ascii="Arial" w:eastAsia="MS Mincho" w:hAnsi="Arial" w:cs="Arial"/>
            <w:kern w:val="0"/>
            <w:sz w:val="24"/>
            <w:szCs w:val="24"/>
            <w:lang w:eastAsia="pt-BR"/>
            <w14:ligatures w14:val="none"/>
          </w:rPr>
          <w:t>42 a</w:t>
        </w:r>
      </w:smartTag>
      <w:r w:rsidRPr="00EC623D">
        <w:rPr>
          <w:rFonts w:ascii="Arial" w:eastAsia="MS Mincho" w:hAnsi="Arial" w:cs="Arial"/>
          <w:kern w:val="0"/>
          <w:sz w:val="24"/>
          <w:szCs w:val="24"/>
          <w:lang w:eastAsia="pt-BR"/>
          <w14:ligatures w14:val="none"/>
        </w:rPr>
        <w:t xml:space="preserve"> 45 da Lei Complementar nº 123, de 14 de dezembro de 2006, conforme o disposto no artigo 34, da Lei nº 11.488 de 15 de junho de 2007, desde que também apresentem, na habilitação, se forem declaradas vencedoras, </w:t>
      </w:r>
      <w:r w:rsidRPr="00EC623D">
        <w:rPr>
          <w:rFonts w:ascii="Arial" w:eastAsia="MS Mincho" w:hAnsi="Arial" w:cs="Arial"/>
          <w:b/>
          <w:kern w:val="0"/>
          <w:sz w:val="24"/>
          <w:szCs w:val="24"/>
          <w:u w:val="single"/>
          <w:lang w:eastAsia="pt-BR"/>
          <w14:ligatures w14:val="none"/>
        </w:rPr>
        <w:t>declaração</w:t>
      </w:r>
      <w:r w:rsidRPr="00EC623D">
        <w:rPr>
          <w:rFonts w:ascii="Arial" w:eastAsia="MS Mincho" w:hAnsi="Arial" w:cs="Arial"/>
          <w:kern w:val="0"/>
          <w:sz w:val="24"/>
          <w:szCs w:val="24"/>
          <w:lang w:eastAsia="pt-BR"/>
          <w14:ligatures w14:val="none"/>
        </w:rPr>
        <w:t xml:space="preserve">, firmada por contador, de que se enquadram no limite de </w:t>
      </w:r>
      <w:r w:rsidRPr="00EC623D">
        <w:rPr>
          <w:rFonts w:ascii="Arial" w:eastAsia="MS Mincho" w:hAnsi="Arial" w:cs="Arial"/>
          <w:kern w:val="0"/>
          <w:sz w:val="24"/>
          <w:szCs w:val="24"/>
          <w:lang w:eastAsia="pt-BR"/>
          <w14:ligatures w14:val="none"/>
        </w:rPr>
        <w:lastRenderedPageBreak/>
        <w:t xml:space="preserve">receita referido acima, </w:t>
      </w:r>
      <w:r w:rsidRPr="00EC623D">
        <w:rPr>
          <w:rFonts w:ascii="Arial" w:eastAsia="MS Mincho" w:hAnsi="Arial" w:cs="Arial"/>
          <w:b/>
          <w:kern w:val="0"/>
          <w:sz w:val="24"/>
          <w:szCs w:val="24"/>
          <w:lang w:eastAsia="pt-BR"/>
          <w14:ligatures w14:val="none"/>
        </w:rPr>
        <w:t>autenticada pela Junta Comercial ou Cartório de Registros Especiais</w:t>
      </w:r>
      <w:r w:rsidRPr="00EC623D">
        <w:rPr>
          <w:rFonts w:ascii="Arial" w:eastAsia="MS Mincho" w:hAnsi="Arial" w:cs="Arial"/>
          <w:kern w:val="0"/>
          <w:sz w:val="24"/>
          <w:szCs w:val="24"/>
          <w:lang w:eastAsia="pt-BR"/>
          <w14:ligatures w14:val="none"/>
        </w:rPr>
        <w:t xml:space="preserve">, além de todos os documentos previstos no </w:t>
      </w:r>
      <w:r w:rsidRPr="00EC623D">
        <w:rPr>
          <w:rFonts w:ascii="Arial" w:eastAsia="MS Mincho" w:hAnsi="Arial" w:cs="Arial"/>
          <w:b/>
          <w:kern w:val="0"/>
          <w:sz w:val="24"/>
          <w:szCs w:val="24"/>
          <w:lang w:eastAsia="pt-BR"/>
          <w14:ligatures w14:val="none"/>
        </w:rPr>
        <w:t>item 06.3</w:t>
      </w:r>
      <w:r w:rsidRPr="00EC623D">
        <w:rPr>
          <w:rFonts w:ascii="Arial" w:eastAsia="MS Mincho" w:hAnsi="Arial" w:cs="Arial"/>
          <w:kern w:val="0"/>
          <w:sz w:val="24"/>
          <w:szCs w:val="24"/>
          <w:lang w:eastAsia="pt-BR"/>
          <w14:ligatures w14:val="none"/>
        </w:rPr>
        <w:t xml:space="preserve"> deste Edital.</w:t>
      </w:r>
    </w:p>
    <w:p w14:paraId="26265CCA" w14:textId="77777777" w:rsidR="00EC623D" w:rsidRPr="00EC623D" w:rsidRDefault="00EC623D" w:rsidP="00EC623D">
      <w:pPr>
        <w:spacing w:after="0" w:line="240" w:lineRule="auto"/>
        <w:ind w:left="840" w:hanging="840"/>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EC623D">
        <w:rPr>
          <w:rFonts w:ascii="Arial" w:eastAsia="MS Mincho" w:hAnsi="Arial" w:cs="Arial"/>
          <w:b/>
          <w:kern w:val="0"/>
          <w:sz w:val="24"/>
          <w:szCs w:val="24"/>
          <w:lang w:eastAsia="pt-BR"/>
          <w14:ligatures w14:val="none"/>
        </w:rPr>
        <w:t>em 02 (dois) dias úteis</w:t>
      </w:r>
      <w:r w:rsidRPr="00EC623D">
        <w:rPr>
          <w:rFonts w:ascii="Arial" w:eastAsia="MS Mincho" w:hAnsi="Arial" w:cs="Arial"/>
          <w:kern w:val="0"/>
          <w:sz w:val="24"/>
          <w:szCs w:val="24"/>
          <w:lang w:eastAsia="pt-BR"/>
          <w14:ligatures w14:val="none"/>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28C27A5D" w14:textId="77777777" w:rsidR="00EC623D" w:rsidRPr="00EC623D" w:rsidRDefault="00EC623D" w:rsidP="00EC623D">
      <w:pPr>
        <w:spacing w:after="0" w:line="240" w:lineRule="auto"/>
        <w:ind w:left="1036" w:hanging="1036"/>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04.10.1 - O benefício de que trata o item anterior não eximirá a microempresa, a empresa de pequeno porte e a cooperativa, da apresentação de todos os documentos, ainda que apresentem alguma restrição.</w:t>
      </w:r>
    </w:p>
    <w:p w14:paraId="47DD187A" w14:textId="77777777" w:rsidR="00EC623D" w:rsidRPr="00EC623D" w:rsidRDefault="00EC623D" w:rsidP="00EC623D">
      <w:pPr>
        <w:spacing w:after="0" w:line="240" w:lineRule="auto"/>
        <w:ind w:left="1036" w:hanging="1036"/>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04.10.2 - A não regularização da documentação no prazo fixado no </w:t>
      </w:r>
      <w:r w:rsidRPr="00EC623D">
        <w:rPr>
          <w:rFonts w:ascii="Arial" w:eastAsia="MS Mincho" w:hAnsi="Arial" w:cs="Arial"/>
          <w:b/>
          <w:kern w:val="0"/>
          <w:sz w:val="24"/>
          <w:szCs w:val="24"/>
          <w:lang w:eastAsia="pt-BR"/>
          <w14:ligatures w14:val="none"/>
        </w:rPr>
        <w:t>item 04.10</w:t>
      </w:r>
      <w:r w:rsidRPr="00EC623D">
        <w:rPr>
          <w:rFonts w:ascii="Arial" w:eastAsia="MS Mincho" w:hAnsi="Arial" w:cs="Arial"/>
          <w:kern w:val="0"/>
          <w:sz w:val="24"/>
          <w:szCs w:val="24"/>
          <w:lang w:eastAsia="pt-BR"/>
          <w14:ligatures w14:val="none"/>
        </w:rPr>
        <w:t xml:space="preserve">, implicará na decadência do direito à contratação, sem prejuízo das penalidades previstas </w:t>
      </w:r>
      <w:r w:rsidRPr="00EC623D">
        <w:rPr>
          <w:rFonts w:ascii="Arial" w:eastAsia="MS Mincho" w:hAnsi="Arial" w:cs="Arial"/>
          <w:b/>
          <w:kern w:val="0"/>
          <w:sz w:val="24"/>
          <w:szCs w:val="24"/>
          <w:lang w:eastAsia="pt-BR"/>
          <w14:ligatures w14:val="none"/>
        </w:rPr>
        <w:t>na cláusula 11</w:t>
      </w:r>
      <w:r w:rsidRPr="00EC623D">
        <w:rPr>
          <w:rFonts w:ascii="Arial" w:eastAsia="MS Mincho" w:hAnsi="Arial" w:cs="Arial"/>
          <w:kern w:val="0"/>
          <w:sz w:val="24"/>
          <w:szCs w:val="24"/>
          <w:lang w:eastAsia="pt-BR"/>
          <w14:ligatures w14:val="none"/>
        </w:rPr>
        <w:t xml:space="preserve"> deste Edital, sendo facultado à Administração convocar os licitantes remanescentes, na ordem de classificação, para a assinatura da Ata de Registro de Preço, ou revogar a licitação.</w:t>
      </w:r>
    </w:p>
    <w:p w14:paraId="0800E03B" w14:textId="77777777" w:rsidR="00EC623D" w:rsidRPr="00EC623D" w:rsidRDefault="00EC623D" w:rsidP="00EC623D">
      <w:pPr>
        <w:spacing w:after="0" w:line="240" w:lineRule="auto"/>
        <w:ind w:left="935" w:hanging="935"/>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04.11 - Para efeitos de classificação, sobre o preço proposto por cooperativa de trabalho, serão </w:t>
      </w:r>
      <w:r w:rsidRPr="00EC623D">
        <w:rPr>
          <w:rFonts w:ascii="Arial" w:eastAsia="MS Mincho" w:hAnsi="Arial" w:cs="Arial"/>
          <w:b/>
          <w:kern w:val="0"/>
          <w:sz w:val="24"/>
          <w:szCs w:val="24"/>
          <w:lang w:eastAsia="pt-BR"/>
          <w14:ligatures w14:val="none"/>
        </w:rPr>
        <w:t>acrescidos 15% (quinze por cento)</w:t>
      </w:r>
      <w:r w:rsidRPr="00EC623D">
        <w:rPr>
          <w:rFonts w:ascii="Arial" w:eastAsia="MS Mincho" w:hAnsi="Arial" w:cs="Arial"/>
          <w:kern w:val="0"/>
          <w:sz w:val="24"/>
          <w:szCs w:val="24"/>
          <w:lang w:eastAsia="pt-BR"/>
          <w14:ligatures w14:val="none"/>
        </w:rPr>
        <w:t>, incidente sobre o valor da mão-de-obra, correspondente ao encargo previdenciário a ser suportado pelo Município.</w:t>
      </w:r>
    </w:p>
    <w:p w14:paraId="24A6FE18"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356E9D36"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b/>
          <w:kern w:val="0"/>
          <w:sz w:val="24"/>
          <w:szCs w:val="24"/>
          <w:lang w:eastAsia="pt-BR"/>
          <w14:ligatures w14:val="none"/>
        </w:rPr>
        <w:t>05 - DO JULGAMENTO DAS PROPOSTAS</w:t>
      </w:r>
      <w:r w:rsidRPr="00EC623D">
        <w:rPr>
          <w:rFonts w:ascii="Arial" w:eastAsia="MS Mincho" w:hAnsi="Arial" w:cs="Times New Roman"/>
          <w:kern w:val="0"/>
          <w:sz w:val="24"/>
          <w:szCs w:val="24"/>
          <w:lang w:eastAsia="pt-BR"/>
          <w14:ligatures w14:val="none"/>
        </w:rPr>
        <w:t>:</w:t>
      </w:r>
    </w:p>
    <w:p w14:paraId="6F91E6D3"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4B510E0F"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05.1 - Após o fechamento da etapa de lances, o pregoeiro efetuará o julgamento das propostas de preços, que poderá encaminhar, pelo sistema eletrônico, contraproposta diretamente ao licitante que tenha apresentado o lance de menor valor, para que seja obtido preço melhor, bem assim decidir sobre a sua aceitação.</w:t>
      </w:r>
    </w:p>
    <w:p w14:paraId="7F953461"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05.2 - Após análise e aceitação da proposta, o pregoeiro anunciará o licitante vencedor imediatamente após o encerramento da etapa de lances da sessão pública ou, quando for o caso, após negociação e decisão acerca da aceitação do valor.</w:t>
      </w:r>
    </w:p>
    <w:p w14:paraId="1A0772C3"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05.3 - Na hipótese da proposta ou do lance de menor valor não ser aceito, ou se o licitante vencedor desatender às exigências habilitatórias, o pregoeiro examinará a proposta ou lance subsequente, verificando a sua aceitabilidade, procedendo à sua habilitação, na ordem de classificação, segundo o critério de menor preço e assim sucessivamente até a apuração de uma proposta ou lance que atenda ao edital.</w:t>
      </w:r>
    </w:p>
    <w:p w14:paraId="2ACA70B1" w14:textId="77777777" w:rsidR="00EC623D" w:rsidRPr="00EC623D" w:rsidRDefault="00EC623D" w:rsidP="00EC623D">
      <w:pPr>
        <w:spacing w:after="0" w:line="240" w:lineRule="auto"/>
        <w:ind w:left="910" w:hanging="910"/>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05.3.1 - Ocorrendo a hipótese anterior, o pregoeiro poderá ainda negociar com o licitante, no sentido de se obter preço melhor.</w:t>
      </w:r>
    </w:p>
    <w:p w14:paraId="33520593"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6CACB8FC"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05.4.1 - Quando a desconexão do pregoeiro persistir por tempo superior </w:t>
      </w:r>
      <w:r w:rsidRPr="00EC623D">
        <w:rPr>
          <w:rFonts w:ascii="Arial" w:eastAsia="MS Mincho" w:hAnsi="Arial" w:cs="Times New Roman"/>
          <w:b/>
          <w:kern w:val="0"/>
          <w:sz w:val="24"/>
          <w:szCs w:val="24"/>
          <w:lang w:eastAsia="pt-BR"/>
          <w14:ligatures w14:val="none"/>
        </w:rPr>
        <w:t>a 15 (quinze) minutos</w:t>
      </w:r>
      <w:r w:rsidRPr="00EC623D">
        <w:rPr>
          <w:rFonts w:ascii="Arial" w:eastAsia="MS Mincho" w:hAnsi="Arial" w:cs="Times New Roman"/>
          <w:kern w:val="0"/>
          <w:sz w:val="24"/>
          <w:szCs w:val="24"/>
          <w:lang w:eastAsia="pt-BR"/>
          <w14:ligatures w14:val="none"/>
        </w:rPr>
        <w:t>, a sessão do pregão será suspensa e terá reinicio somente após comunicação expressa aos participantes.</w:t>
      </w:r>
    </w:p>
    <w:p w14:paraId="39417A8F"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p>
    <w:p w14:paraId="20077FB7"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b/>
          <w:kern w:val="0"/>
          <w:sz w:val="24"/>
          <w:szCs w:val="24"/>
          <w:lang w:eastAsia="pt-BR"/>
          <w14:ligatures w14:val="none"/>
        </w:rPr>
        <w:t>06 - DA HABILITAÇÃO</w:t>
      </w:r>
      <w:r w:rsidRPr="00EC623D">
        <w:rPr>
          <w:rFonts w:ascii="Arial" w:eastAsia="MS Mincho" w:hAnsi="Arial" w:cs="Times New Roman"/>
          <w:kern w:val="0"/>
          <w:sz w:val="24"/>
          <w:szCs w:val="24"/>
          <w:lang w:eastAsia="pt-BR"/>
          <w14:ligatures w14:val="none"/>
        </w:rPr>
        <w:t>:</w:t>
      </w:r>
    </w:p>
    <w:p w14:paraId="5ABB590F"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60547C86"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val="pt-PT" w:eastAsia="pt-BR"/>
          <w14:ligatures w14:val="none"/>
        </w:rPr>
      </w:pPr>
      <w:r w:rsidRPr="00EC623D">
        <w:rPr>
          <w:rFonts w:ascii="Arial" w:eastAsia="MS Mincho" w:hAnsi="Arial" w:cs="Times New Roman"/>
          <w:kern w:val="0"/>
          <w:sz w:val="24"/>
          <w:szCs w:val="24"/>
          <w:lang w:eastAsia="pt-BR"/>
          <w14:ligatures w14:val="none"/>
        </w:rPr>
        <w:t xml:space="preserve">06.1 - </w:t>
      </w:r>
      <w:r w:rsidRPr="00EC623D">
        <w:rPr>
          <w:rFonts w:ascii="Arial" w:eastAsia="MS Mincho" w:hAnsi="Arial" w:cs="Times New Roman"/>
          <w:kern w:val="0"/>
          <w:sz w:val="24"/>
          <w:szCs w:val="24"/>
          <w:lang w:val="pt-PT" w:eastAsia="pt-BR"/>
          <w14:ligatures w14:val="none"/>
        </w:rPr>
        <w:t>O não cumprimento das condições habilitatórias implicará a inabilitação do licitante sem prejuízo da aplicação das penalidades cabíveis.</w:t>
      </w:r>
    </w:p>
    <w:p w14:paraId="243A05FC"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val="pt-PT" w:eastAsia="pt-BR"/>
          <w14:ligatures w14:val="none"/>
        </w:rPr>
      </w:pPr>
      <w:r w:rsidRPr="00EC623D">
        <w:rPr>
          <w:rFonts w:ascii="Arial" w:eastAsia="MS Mincho" w:hAnsi="Arial" w:cs="Times New Roman"/>
          <w:kern w:val="0"/>
          <w:sz w:val="24"/>
          <w:szCs w:val="24"/>
          <w:lang w:val="pt-PT" w:eastAsia="pt-BR"/>
          <w14:ligatures w14:val="none"/>
        </w:rPr>
        <w:t xml:space="preserve">06.2 - Os documentos exigidos para habilitação deverão estar inseridos no sistema  e a proposta atualizada deverá ser encaminhada ao Pregoeiro após a sessão pública, no prazo de </w:t>
      </w:r>
      <w:r w:rsidRPr="00EC623D">
        <w:rPr>
          <w:rFonts w:ascii="Arial" w:eastAsia="MS Mincho" w:hAnsi="Arial" w:cs="Times New Roman"/>
          <w:b/>
          <w:kern w:val="0"/>
          <w:sz w:val="24"/>
          <w:szCs w:val="24"/>
          <w:lang w:val="pt-PT" w:eastAsia="pt-BR"/>
          <w14:ligatures w14:val="none"/>
        </w:rPr>
        <w:t>até 02 (dois) dias úteis</w:t>
      </w:r>
      <w:r w:rsidRPr="00EC623D">
        <w:rPr>
          <w:rFonts w:ascii="Arial" w:eastAsia="MS Mincho" w:hAnsi="Arial" w:cs="Times New Roman"/>
          <w:kern w:val="0"/>
          <w:sz w:val="24"/>
          <w:szCs w:val="24"/>
          <w:lang w:val="pt-PT" w:eastAsia="pt-BR"/>
          <w14:ligatures w14:val="none"/>
        </w:rPr>
        <w:t xml:space="preserve">, sob pena de </w:t>
      </w:r>
      <w:r w:rsidRPr="00EC623D">
        <w:rPr>
          <w:rFonts w:ascii="Arial" w:eastAsia="MS Mincho" w:hAnsi="Arial" w:cs="Times New Roman"/>
          <w:b/>
          <w:kern w:val="0"/>
          <w:sz w:val="24"/>
          <w:szCs w:val="24"/>
          <w:lang w:val="pt-PT" w:eastAsia="pt-BR"/>
          <w14:ligatures w14:val="none"/>
        </w:rPr>
        <w:t>desclassificação da proposta e suspensão no Cadastro de Fornecedores pelo prazo de 02 (dois) anos</w:t>
      </w:r>
      <w:r w:rsidRPr="00EC623D">
        <w:rPr>
          <w:rFonts w:ascii="Arial" w:eastAsia="MS Mincho" w:hAnsi="Arial" w:cs="Times New Roman"/>
          <w:kern w:val="0"/>
          <w:sz w:val="24"/>
          <w:szCs w:val="24"/>
          <w:lang w:val="pt-PT" w:eastAsia="pt-BR"/>
          <w14:ligatures w14:val="none"/>
        </w:rPr>
        <w:t>.</w:t>
      </w:r>
    </w:p>
    <w:p w14:paraId="61045E33" w14:textId="77777777" w:rsidR="00EC623D" w:rsidRPr="00EC623D" w:rsidRDefault="00EC623D" w:rsidP="00EC623D">
      <w:pPr>
        <w:spacing w:after="0" w:line="240" w:lineRule="auto"/>
        <w:ind w:left="1064" w:hanging="1064"/>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val="pt-PT" w:eastAsia="pt-BR"/>
          <w14:ligatures w14:val="none"/>
        </w:rPr>
        <w:lastRenderedPageBreak/>
        <w:t xml:space="preserve">06.2.1 - Junto à documentação, deverá ser enviada também a </w:t>
      </w:r>
      <w:r w:rsidRPr="00EC623D">
        <w:rPr>
          <w:rFonts w:ascii="Arial" w:eastAsia="MS Mincho" w:hAnsi="Arial" w:cs="Times New Roman"/>
          <w:b/>
          <w:kern w:val="0"/>
          <w:sz w:val="24"/>
          <w:szCs w:val="24"/>
          <w:lang w:val="pt-PT" w:eastAsia="pt-BR"/>
          <w14:ligatures w14:val="none"/>
        </w:rPr>
        <w:t>proposta atualizada por escrito</w:t>
      </w:r>
      <w:r w:rsidRPr="00EC623D">
        <w:rPr>
          <w:rFonts w:ascii="Arial" w:eastAsia="MS Mincho" w:hAnsi="Arial" w:cs="Times New Roman"/>
          <w:kern w:val="0"/>
          <w:sz w:val="24"/>
          <w:szCs w:val="24"/>
          <w:lang w:val="pt-PT" w:eastAsia="pt-BR"/>
          <w14:ligatures w14:val="none"/>
        </w:rPr>
        <w:t xml:space="preserve">, contendo os dados da empresa, telefone para contato, conta bancária para depósito e e-mail, conforme modelo constante no </w:t>
      </w:r>
      <w:r w:rsidRPr="00EC623D">
        <w:rPr>
          <w:rFonts w:ascii="Arial" w:eastAsia="MS Mincho" w:hAnsi="Arial" w:cs="Times New Roman"/>
          <w:b/>
          <w:kern w:val="0"/>
          <w:sz w:val="24"/>
          <w:szCs w:val="24"/>
          <w:lang w:val="pt-PT" w:eastAsia="pt-BR"/>
          <w14:ligatures w14:val="none"/>
        </w:rPr>
        <w:t xml:space="preserve">ANEXO I – </w:t>
      </w:r>
      <w:r w:rsidRPr="00EC623D">
        <w:rPr>
          <w:rFonts w:ascii="Arial" w:eastAsia="MS Mincho" w:hAnsi="Arial" w:cs="Times New Roman"/>
          <w:b/>
          <w:kern w:val="0"/>
          <w:sz w:val="24"/>
          <w:szCs w:val="24"/>
          <w:lang w:eastAsia="pt-BR"/>
          <w14:ligatures w14:val="none"/>
        </w:rPr>
        <w:t>Carta Proposta</w:t>
      </w:r>
      <w:r w:rsidRPr="00EC623D">
        <w:rPr>
          <w:rFonts w:ascii="Arial" w:eastAsia="MS Mincho" w:hAnsi="Arial" w:cs="Times New Roman"/>
          <w:kern w:val="0"/>
          <w:sz w:val="24"/>
          <w:szCs w:val="24"/>
          <w:lang w:eastAsia="pt-BR"/>
          <w14:ligatures w14:val="none"/>
        </w:rPr>
        <w:t>.</w:t>
      </w:r>
    </w:p>
    <w:p w14:paraId="7F9EB991" w14:textId="77777777" w:rsidR="00EC623D" w:rsidRPr="00EC623D" w:rsidRDefault="00EC623D" w:rsidP="00EC623D">
      <w:pPr>
        <w:spacing w:after="0" w:line="240" w:lineRule="auto"/>
        <w:ind w:left="728" w:hanging="72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06.3 - A Habilitação das empresas para participarem da presente licitação será determinada pela apresentação dos seguintes documentos:</w:t>
      </w:r>
    </w:p>
    <w:p w14:paraId="0741F73A" w14:textId="77777777" w:rsidR="00EC623D" w:rsidRPr="00EC623D" w:rsidRDefault="00EC623D" w:rsidP="00EC623D">
      <w:pPr>
        <w:spacing w:after="0" w:line="240" w:lineRule="auto"/>
        <w:ind w:left="952" w:hanging="952"/>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06.3.1 - Prova de Regularidade Relativa ao Fundo de Garantia por Tempo de Serviço (CRF/FGTS), demonstrando situação regular no cumprimento dos encargos sociais instituídos por Lei;</w:t>
      </w:r>
    </w:p>
    <w:p w14:paraId="08B60FD1" w14:textId="77777777" w:rsidR="00EC623D" w:rsidRPr="00EC623D" w:rsidRDefault="00EC623D" w:rsidP="00EC623D">
      <w:pPr>
        <w:spacing w:after="0" w:line="240" w:lineRule="auto"/>
        <w:ind w:left="952" w:hanging="952"/>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06.3.2 - Prova de Regularidade para com a Fazenda Estadual;</w:t>
      </w:r>
    </w:p>
    <w:p w14:paraId="4B896AB0"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71CED0C1"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06.3.4 - Prova de Regularidade para com a Fazenda Municipal do domicílio ou sede do licitante;</w:t>
      </w:r>
    </w:p>
    <w:p w14:paraId="262B6EC1"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06.3.5 - Prova de inexistência de débitos inadimplidos perante a </w:t>
      </w:r>
      <w:r w:rsidRPr="00EC623D">
        <w:rPr>
          <w:rFonts w:ascii="Arial" w:eastAsia="MS Mincho" w:hAnsi="Arial" w:cs="Times New Roman"/>
          <w:b/>
          <w:kern w:val="0"/>
          <w:sz w:val="24"/>
          <w:szCs w:val="24"/>
          <w:lang w:eastAsia="pt-BR"/>
          <w14:ligatures w14:val="none"/>
        </w:rPr>
        <w:t>Justiça do Trabalho</w:t>
      </w:r>
      <w:r w:rsidRPr="00EC623D">
        <w:rPr>
          <w:rFonts w:ascii="Arial" w:eastAsia="MS Mincho" w:hAnsi="Arial" w:cs="Times New Roman"/>
          <w:kern w:val="0"/>
          <w:sz w:val="24"/>
          <w:szCs w:val="24"/>
          <w:lang w:eastAsia="pt-BR"/>
          <w14:ligatures w14:val="none"/>
        </w:rPr>
        <w:t xml:space="preserve">, mediante a apresentação </w:t>
      </w:r>
      <w:r w:rsidRPr="00EC623D">
        <w:rPr>
          <w:rFonts w:ascii="Arial" w:eastAsia="MS Mincho" w:hAnsi="Arial" w:cs="Times New Roman"/>
          <w:b/>
          <w:kern w:val="0"/>
          <w:sz w:val="24"/>
          <w:szCs w:val="24"/>
          <w:lang w:eastAsia="pt-BR"/>
          <w14:ligatures w14:val="none"/>
        </w:rPr>
        <w:t>de Certidão Negativa de Débitos Trabalhistas</w:t>
      </w:r>
      <w:r w:rsidRPr="00EC623D">
        <w:rPr>
          <w:rFonts w:ascii="Arial" w:eastAsia="MS Mincho" w:hAnsi="Arial" w:cs="Times New Roman"/>
          <w:kern w:val="0"/>
          <w:sz w:val="24"/>
          <w:szCs w:val="24"/>
          <w:lang w:eastAsia="pt-BR"/>
          <w14:ligatures w14:val="none"/>
        </w:rPr>
        <w:t>, emitida com base no art. 642-A da Consolidação das Leis do Trabalho, aprovada pelo Decreto-Lei nº 5.452, de 01 de maio de 1943, acrescentado pela Lei nº 12.440, de 07 de julho de 2011.</w:t>
      </w:r>
    </w:p>
    <w:p w14:paraId="6B44B8A7"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06.3.6 - Prova de inscrição no Cadastro Nacional de Pessoa Jurídica (CNPJ/MF);</w:t>
      </w:r>
    </w:p>
    <w:p w14:paraId="466CD701" w14:textId="77777777" w:rsidR="00EC623D" w:rsidRPr="00EC623D" w:rsidRDefault="00EC623D" w:rsidP="00EC623D">
      <w:pPr>
        <w:spacing w:after="0" w:line="240" w:lineRule="auto"/>
        <w:ind w:left="938" w:hanging="93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06.3.7 - Certidão Negativa de concordata e falência do Cartório Distribuidor da Comarca sede do licitante, emitida a menos de 60 (sessenta) dias da data de abertura das Propostas deste edital;</w:t>
      </w:r>
    </w:p>
    <w:p w14:paraId="58811069" w14:textId="77777777" w:rsidR="00EC623D" w:rsidRPr="00EC623D" w:rsidRDefault="00EC623D" w:rsidP="00EC623D">
      <w:pPr>
        <w:spacing w:after="0" w:line="240" w:lineRule="auto"/>
        <w:ind w:left="938" w:hanging="93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06.3.8 - Contrato Social e última alteração contratual, registrados na Junta Comercial do Estado sede do licitante;</w:t>
      </w:r>
    </w:p>
    <w:p w14:paraId="6A5F7E2F"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06.3.9 - </w:t>
      </w:r>
      <w:r w:rsidRPr="00EC623D">
        <w:rPr>
          <w:rFonts w:ascii="Arial" w:eastAsia="MS Mincho" w:hAnsi="Arial" w:cs="Times New Roman"/>
          <w:kern w:val="0"/>
          <w:sz w:val="24"/>
          <w:szCs w:val="24"/>
          <w:lang w:eastAsia="pt-BR"/>
          <w14:ligatures w14:val="none"/>
        </w:rPr>
        <w:t xml:space="preserve">Prova de inscrição no Cadastro de Contribuintes do Estado ou do Município, se houver, relativo ao domicílio ou sede do licitante, pertinente ao seu ramo de atividades, </w:t>
      </w:r>
      <w:r w:rsidRPr="00EC623D">
        <w:rPr>
          <w:rFonts w:ascii="Arial" w:eastAsia="MS Mincho" w:hAnsi="Arial" w:cs="Times New Roman"/>
          <w:b/>
          <w:kern w:val="0"/>
          <w:sz w:val="24"/>
          <w:szCs w:val="24"/>
          <w:lang w:eastAsia="pt-BR"/>
          <w14:ligatures w14:val="none"/>
        </w:rPr>
        <w:t>compatível com o objeto da licitação</w:t>
      </w:r>
      <w:r w:rsidRPr="00EC623D">
        <w:rPr>
          <w:rFonts w:ascii="Arial" w:eastAsia="MS Mincho" w:hAnsi="Arial" w:cs="Times New Roman"/>
          <w:kern w:val="0"/>
          <w:sz w:val="24"/>
          <w:szCs w:val="24"/>
          <w:lang w:eastAsia="pt-BR"/>
          <w14:ligatures w14:val="none"/>
        </w:rPr>
        <w:t>;</w:t>
      </w:r>
    </w:p>
    <w:p w14:paraId="6C78BC72" w14:textId="77777777" w:rsidR="00EC623D" w:rsidRPr="00EC623D" w:rsidRDefault="00EC623D" w:rsidP="00EC623D">
      <w:pPr>
        <w:spacing w:after="0" w:line="240" w:lineRule="auto"/>
        <w:ind w:left="938" w:hanging="93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06.3.10 -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EC623D">
        <w:rPr>
          <w:rFonts w:ascii="Arial" w:eastAsia="MS Mincho" w:hAnsi="Arial" w:cs="Arial"/>
          <w:b/>
          <w:bCs/>
          <w:kern w:val="0"/>
          <w:sz w:val="24"/>
          <w:szCs w:val="24"/>
          <w:lang w:eastAsia="pt-BR"/>
          <w14:ligatures w14:val="none"/>
        </w:rPr>
        <w:t>ANEXO II</w:t>
      </w:r>
      <w:r w:rsidRPr="00EC623D">
        <w:rPr>
          <w:rFonts w:ascii="Arial" w:eastAsia="MS Mincho" w:hAnsi="Arial" w:cs="Arial"/>
          <w:kern w:val="0"/>
          <w:sz w:val="24"/>
          <w:szCs w:val="24"/>
          <w:lang w:eastAsia="pt-BR"/>
          <w14:ligatures w14:val="none"/>
        </w:rPr>
        <w:t xml:space="preserve"> deste Edital;</w:t>
      </w:r>
    </w:p>
    <w:p w14:paraId="6EE2466A" w14:textId="77777777" w:rsidR="00EC623D" w:rsidRPr="00EC623D" w:rsidRDefault="00EC623D" w:rsidP="00EC623D">
      <w:pPr>
        <w:spacing w:after="0" w:line="240" w:lineRule="auto"/>
        <w:ind w:left="1064" w:hanging="1064"/>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06.3.11 - Declaração de idoneidade para contratar com a Administração Pública, conforme modelo constante no </w:t>
      </w:r>
      <w:r w:rsidRPr="00EC623D">
        <w:rPr>
          <w:rFonts w:ascii="Arial" w:eastAsia="MS Mincho" w:hAnsi="Arial" w:cs="Arial"/>
          <w:b/>
          <w:bCs/>
          <w:kern w:val="0"/>
          <w:sz w:val="24"/>
          <w:szCs w:val="24"/>
          <w:lang w:eastAsia="pt-BR"/>
          <w14:ligatures w14:val="none"/>
        </w:rPr>
        <w:t>ANEXO III</w:t>
      </w:r>
      <w:r w:rsidRPr="00EC623D">
        <w:rPr>
          <w:rFonts w:ascii="Arial" w:eastAsia="MS Mincho" w:hAnsi="Arial" w:cs="Arial"/>
          <w:kern w:val="0"/>
          <w:sz w:val="24"/>
          <w:szCs w:val="24"/>
          <w:lang w:eastAsia="pt-BR"/>
          <w14:ligatures w14:val="none"/>
        </w:rPr>
        <w:t xml:space="preserve"> deste Edital;</w:t>
      </w:r>
    </w:p>
    <w:p w14:paraId="79B44B03" w14:textId="77777777" w:rsidR="00EC623D" w:rsidRPr="00EC623D" w:rsidRDefault="00EC623D" w:rsidP="00EC623D">
      <w:pPr>
        <w:spacing w:after="0" w:line="240" w:lineRule="auto"/>
        <w:ind w:left="993" w:hanging="993"/>
        <w:jc w:val="both"/>
        <w:rPr>
          <w:rFonts w:ascii="Arial" w:eastAsia="Times New Roman" w:hAnsi="Arial" w:cs="Arial"/>
          <w:kern w:val="0"/>
          <w:sz w:val="24"/>
          <w:szCs w:val="24"/>
          <w:lang w:eastAsia="pt-BR"/>
          <w14:ligatures w14:val="none"/>
        </w:rPr>
      </w:pPr>
      <w:r w:rsidRPr="00EC623D">
        <w:rPr>
          <w:rFonts w:ascii="Arial" w:eastAsia="Times New Roman" w:hAnsi="Arial" w:cs="Arial"/>
          <w:b/>
          <w:kern w:val="0"/>
          <w:sz w:val="24"/>
          <w:szCs w:val="24"/>
          <w:lang w:eastAsia="pt-BR"/>
          <w14:ligatures w14:val="none"/>
        </w:rPr>
        <w:t>06.3.12 - Os licitantes interessados em ofertarem propostas para “recarga de gás GLP”, além dos demais documentos previstos neste Edital, obrigatoriamente, deverão apresentar os seguintes documentos</w:t>
      </w:r>
      <w:r w:rsidRPr="00EC623D">
        <w:rPr>
          <w:rFonts w:ascii="Arial" w:eastAsia="Times New Roman" w:hAnsi="Arial" w:cs="Arial"/>
          <w:kern w:val="0"/>
          <w:sz w:val="24"/>
          <w:szCs w:val="24"/>
          <w:lang w:eastAsia="pt-BR"/>
          <w14:ligatures w14:val="none"/>
        </w:rPr>
        <w:t>:</w:t>
      </w:r>
    </w:p>
    <w:p w14:paraId="14AEB1B2" w14:textId="77777777" w:rsidR="00EC623D" w:rsidRPr="00EC623D" w:rsidRDefault="00EC623D" w:rsidP="00EC623D">
      <w:pPr>
        <w:spacing w:after="0" w:line="240" w:lineRule="auto"/>
        <w:ind w:left="1092" w:hanging="1092"/>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06.3.12.1 - Autorização do Registro de Atividade junto a ANP para comercialização/revenda de gás liquefeito de petróleo;</w:t>
      </w:r>
    </w:p>
    <w:p w14:paraId="0CE3BA08" w14:textId="77777777" w:rsidR="00EC623D" w:rsidRPr="00EC623D" w:rsidRDefault="00EC623D" w:rsidP="00EC623D">
      <w:pPr>
        <w:spacing w:after="0" w:line="240" w:lineRule="auto"/>
        <w:ind w:left="1092" w:hanging="1092"/>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06.3.12.2 - Alvará de Prevenção e Proteção Contra Incêndios, expedido pelo Corpo de Bombeiros Militar; </w:t>
      </w:r>
    </w:p>
    <w:p w14:paraId="17647982" w14:textId="77777777" w:rsidR="00EC623D" w:rsidRPr="00EC623D" w:rsidRDefault="00EC623D" w:rsidP="00EC623D">
      <w:pPr>
        <w:spacing w:after="0" w:line="240" w:lineRule="auto"/>
        <w:ind w:left="1064" w:hanging="1064"/>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06.3.13 - No caso de Micro Empresa ou Empresa de Pequeno Porte, </w:t>
      </w:r>
      <w:r w:rsidRPr="00EC623D">
        <w:rPr>
          <w:rFonts w:ascii="Arial" w:eastAsia="MS Mincho" w:hAnsi="Arial" w:cs="Arial"/>
          <w:b/>
          <w:kern w:val="0"/>
          <w:sz w:val="24"/>
          <w:szCs w:val="24"/>
          <w:lang w:eastAsia="pt-BR"/>
          <w14:ligatures w14:val="none"/>
        </w:rPr>
        <w:t>cópia do enquadramento em Microempresa – ME ou Empresa de Pequeno Porte – PP</w:t>
      </w:r>
      <w:r w:rsidRPr="00EC623D">
        <w:rPr>
          <w:rFonts w:ascii="Arial" w:eastAsia="MS Mincho" w:hAnsi="Arial" w:cs="Arial"/>
          <w:kern w:val="0"/>
          <w:sz w:val="24"/>
          <w:szCs w:val="24"/>
          <w:lang w:eastAsia="pt-BR"/>
          <w14:ligatures w14:val="none"/>
        </w:rPr>
        <w:t>, autenticada pela Junta Comercial ou Cartório de registros Especiais;</w:t>
      </w:r>
    </w:p>
    <w:p w14:paraId="04963756" w14:textId="77777777" w:rsidR="00EC623D" w:rsidRPr="00EC623D" w:rsidRDefault="00EC623D" w:rsidP="00EC623D">
      <w:pPr>
        <w:spacing w:after="0" w:line="240" w:lineRule="auto"/>
        <w:ind w:left="1064" w:hanging="1064"/>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06.3.14 - No caso de cooperativas, declaração, firmada por contador, de que se enquadram no limite de receita de até R$ 2.400.000,00, autenticada pela </w:t>
      </w:r>
      <w:r w:rsidRPr="00EC623D">
        <w:rPr>
          <w:rFonts w:ascii="Arial" w:eastAsia="MS Mincho" w:hAnsi="Arial" w:cs="Arial"/>
          <w:b/>
          <w:kern w:val="0"/>
          <w:sz w:val="24"/>
          <w:szCs w:val="24"/>
          <w:lang w:eastAsia="pt-BR"/>
          <w14:ligatures w14:val="none"/>
        </w:rPr>
        <w:t>Junta Comercial ou Cartório de Registros Especiais</w:t>
      </w:r>
      <w:r w:rsidRPr="00EC623D">
        <w:rPr>
          <w:rFonts w:ascii="Arial" w:eastAsia="MS Mincho" w:hAnsi="Arial" w:cs="Arial"/>
          <w:kern w:val="0"/>
          <w:sz w:val="24"/>
          <w:szCs w:val="24"/>
          <w:lang w:eastAsia="pt-BR"/>
          <w14:ligatures w14:val="none"/>
        </w:rPr>
        <w:t>.</w:t>
      </w:r>
    </w:p>
    <w:p w14:paraId="11D5A02F" w14:textId="77777777" w:rsidR="00EC623D" w:rsidRPr="00EC623D" w:rsidRDefault="00EC623D" w:rsidP="00EC623D">
      <w:pPr>
        <w:spacing w:after="0" w:line="240" w:lineRule="auto"/>
        <w:ind w:left="1064" w:hanging="1064"/>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06.3.15 - Declaração contendo os dados do responsável pela assinatura da Ata de Registro de Preço, no caso de vencedor da licitação, conforme modelo constante no </w:t>
      </w:r>
      <w:r w:rsidRPr="00EC623D">
        <w:rPr>
          <w:rFonts w:ascii="Arial" w:eastAsia="MS Mincho" w:hAnsi="Arial" w:cs="Arial"/>
          <w:b/>
          <w:kern w:val="0"/>
          <w:sz w:val="24"/>
          <w:szCs w:val="24"/>
          <w:lang w:eastAsia="pt-BR"/>
          <w14:ligatures w14:val="none"/>
        </w:rPr>
        <w:t>ANEXO IV</w:t>
      </w:r>
      <w:r w:rsidRPr="00EC623D">
        <w:rPr>
          <w:rFonts w:ascii="Arial" w:eastAsia="MS Mincho" w:hAnsi="Arial" w:cs="Arial"/>
          <w:kern w:val="0"/>
          <w:sz w:val="24"/>
          <w:szCs w:val="24"/>
          <w:lang w:eastAsia="pt-BR"/>
          <w14:ligatures w14:val="none"/>
        </w:rPr>
        <w:t xml:space="preserve"> deste Edital, sendo que a sua falta não é motivo para inabilitação do licitante.</w:t>
      </w:r>
    </w:p>
    <w:p w14:paraId="4B6ED88E" w14:textId="77777777" w:rsidR="00EC623D" w:rsidRPr="00EC623D" w:rsidRDefault="00EC623D" w:rsidP="00EC623D">
      <w:pPr>
        <w:spacing w:after="0" w:line="240" w:lineRule="auto"/>
        <w:ind w:left="700" w:hanging="700"/>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lastRenderedPageBreak/>
        <w:t>06.4 - Quando da apresentação definitiva deverão os documentos ser apresentados em uma única via, datilografados ou digitados, não apresentando emendas, rasuras, entrelinhas ou serem ilegíveis.</w:t>
      </w:r>
    </w:p>
    <w:p w14:paraId="7676A33D"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06.4.1 - Os documentos exigidos neste Edital também poderão ser apresentados em cópia autenticada por Tabelião ou funcionário do Município, ou ainda por publicação em órgão da imprensa oficial.</w:t>
      </w:r>
    </w:p>
    <w:p w14:paraId="40614B54" w14:textId="77777777" w:rsidR="00EC623D" w:rsidRPr="00EC623D" w:rsidRDefault="00EC623D" w:rsidP="00EC623D">
      <w:pPr>
        <w:spacing w:after="0" w:line="240" w:lineRule="auto"/>
        <w:ind w:left="935" w:hanging="935"/>
        <w:jc w:val="both"/>
        <w:rPr>
          <w:rFonts w:ascii="Arial" w:eastAsia="MS Mincho" w:hAnsi="Arial" w:cs="Arial"/>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06.4.2 - </w:t>
      </w:r>
      <w:r w:rsidRPr="00EC623D">
        <w:rPr>
          <w:rFonts w:ascii="Arial" w:eastAsia="MS Mincho" w:hAnsi="Arial" w:cs="Arial"/>
          <w:kern w:val="0"/>
          <w:sz w:val="24"/>
          <w:szCs w:val="24"/>
          <w:lang w:eastAsia="pt-BR"/>
          <w14:ligatures w14:val="none"/>
        </w:rPr>
        <w:t xml:space="preserve">As autenticações realizadas por funcionário do Município somente poderão ser feitas até as </w:t>
      </w:r>
      <w:r w:rsidRPr="00EC623D">
        <w:rPr>
          <w:rFonts w:ascii="Arial" w:eastAsia="MS Mincho" w:hAnsi="Arial" w:cs="Arial"/>
          <w:bCs/>
          <w:kern w:val="0"/>
          <w:sz w:val="24"/>
          <w:szCs w:val="24"/>
          <w:lang w:eastAsia="pt-BR"/>
          <w14:ligatures w14:val="none"/>
        </w:rPr>
        <w:t xml:space="preserve">17.00 horas do </w:t>
      </w:r>
      <w:r w:rsidRPr="00EC623D">
        <w:rPr>
          <w:rFonts w:ascii="Arial" w:eastAsia="MS Mincho" w:hAnsi="Arial" w:cs="Arial"/>
          <w:kern w:val="0"/>
          <w:sz w:val="24"/>
          <w:szCs w:val="24"/>
          <w:lang w:eastAsia="pt-BR"/>
          <w14:ligatures w14:val="none"/>
        </w:rPr>
        <w:t>dia anterior ao da entrega da documentação.</w:t>
      </w:r>
    </w:p>
    <w:p w14:paraId="6F93AC35"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0F424D2A"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p>
    <w:p w14:paraId="7D970AE9"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b/>
          <w:kern w:val="0"/>
          <w:sz w:val="24"/>
          <w:szCs w:val="24"/>
          <w:lang w:eastAsia="pt-BR"/>
          <w14:ligatures w14:val="none"/>
        </w:rPr>
        <w:t>07 - DOS RECURSOS</w:t>
      </w:r>
      <w:r w:rsidRPr="00EC623D">
        <w:rPr>
          <w:rFonts w:ascii="Arial" w:eastAsia="MS Mincho" w:hAnsi="Arial" w:cs="Times New Roman"/>
          <w:kern w:val="0"/>
          <w:sz w:val="24"/>
          <w:szCs w:val="24"/>
          <w:lang w:eastAsia="pt-BR"/>
          <w14:ligatures w14:val="none"/>
        </w:rPr>
        <w:t>:</w:t>
      </w:r>
    </w:p>
    <w:p w14:paraId="268A97DD"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p>
    <w:p w14:paraId="2DF0BFA5"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07.1 - Admitir-se-á, nos termos da legislação vigente, a interposição de recurso, compreendida a manifestação prévia do licitante, durante a sessão pública.</w:t>
      </w:r>
    </w:p>
    <w:p w14:paraId="07F4E5ED"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07.1.1 - O encaminhamento de memorial e eventuais contrarrazões pelos demais licitantes, serão realizados exclusivamente no âmbito do sistema eletrônico, em formulários próprios.</w:t>
      </w:r>
    </w:p>
    <w:p w14:paraId="5925656D"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07.2 - Qualquer recurso e impugnação contra decisão do Pregoeiro, não terá efeito suspensivo.</w:t>
      </w:r>
    </w:p>
    <w:p w14:paraId="0AB0E682"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val="pt-PT" w:eastAsia="pt-BR"/>
          <w14:ligatures w14:val="none"/>
        </w:rPr>
      </w:pPr>
      <w:r w:rsidRPr="00EC623D">
        <w:rPr>
          <w:rFonts w:ascii="Arial" w:eastAsia="MS Mincho" w:hAnsi="Arial" w:cs="Times New Roman"/>
          <w:kern w:val="0"/>
          <w:sz w:val="24"/>
          <w:szCs w:val="24"/>
          <w:lang w:eastAsia="pt-BR"/>
          <w14:ligatures w14:val="none"/>
        </w:rPr>
        <w:t xml:space="preserve">07.3 - O </w:t>
      </w:r>
      <w:r w:rsidRPr="00EC623D">
        <w:rPr>
          <w:rFonts w:ascii="Arial" w:eastAsia="MS Mincho" w:hAnsi="Arial" w:cs="Times New Roman"/>
          <w:kern w:val="0"/>
          <w:sz w:val="24"/>
          <w:szCs w:val="24"/>
          <w:lang w:val="pt-PT" w:eastAsia="pt-BR"/>
          <w14:ligatures w14:val="none"/>
        </w:rPr>
        <w:t>acolhimento do recurso importará a invalidação apenas dos atos insuscetíveis de aproveitamento.</w:t>
      </w:r>
    </w:p>
    <w:p w14:paraId="3F87CFE2"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x-none"/>
          <w14:ligatures w14:val="none"/>
        </w:rPr>
      </w:pPr>
      <w:r w:rsidRPr="00EC623D">
        <w:rPr>
          <w:rFonts w:ascii="Arial" w:eastAsia="Times New Roman" w:hAnsi="Arial" w:cs="Arial"/>
          <w:kern w:val="0"/>
          <w:sz w:val="24"/>
          <w:szCs w:val="24"/>
          <w:lang w:eastAsia="pt-BR"/>
          <w14:ligatures w14:val="none"/>
        </w:rPr>
        <w:t xml:space="preserve">07.4 - </w:t>
      </w:r>
      <w:r w:rsidRPr="00EC623D">
        <w:rPr>
          <w:rFonts w:ascii="Arial" w:eastAsia="Times New Roman" w:hAnsi="Arial" w:cs="Arial"/>
          <w:kern w:val="0"/>
          <w:sz w:val="24"/>
          <w:szCs w:val="24"/>
          <w:lang w:eastAsia="pt-BR"/>
          <w14:ligatures w14:val="none"/>
        </w:rPr>
        <w:tab/>
      </w:r>
      <w:r w:rsidRPr="00EC623D">
        <w:rPr>
          <w:rFonts w:ascii="Arial" w:eastAsia="Times New Roman" w:hAnsi="Arial" w:cs="Arial"/>
          <w:kern w:val="0"/>
          <w:sz w:val="24"/>
          <w:szCs w:val="24"/>
          <w:lang w:val="x-none" w:eastAsia="x-none"/>
          <w14:ligatures w14:val="none"/>
        </w:rPr>
        <w:t xml:space="preserve">A intimação de todos os atos será realizada mediante publicação no </w:t>
      </w:r>
      <w:r w:rsidRPr="00EC623D">
        <w:rPr>
          <w:rFonts w:ascii="Arial" w:eastAsia="Times New Roman" w:hAnsi="Arial" w:cs="Arial"/>
          <w:b/>
          <w:bCs/>
          <w:kern w:val="0"/>
          <w:sz w:val="24"/>
          <w:szCs w:val="24"/>
          <w:lang w:val="x-none" w:eastAsia="x-none"/>
          <w14:ligatures w14:val="none"/>
        </w:rPr>
        <w:t xml:space="preserve">JORNAL </w:t>
      </w:r>
      <w:r w:rsidRPr="00EC623D">
        <w:rPr>
          <w:rFonts w:ascii="Arial" w:eastAsia="Times New Roman" w:hAnsi="Arial" w:cs="Arial"/>
          <w:b/>
          <w:bCs/>
          <w:kern w:val="0"/>
          <w:sz w:val="24"/>
          <w:szCs w:val="24"/>
          <w:lang w:eastAsia="x-none"/>
          <w14:ligatures w14:val="none"/>
        </w:rPr>
        <w:t>A HORA</w:t>
      </w:r>
      <w:r w:rsidRPr="00EC623D">
        <w:rPr>
          <w:rFonts w:ascii="Arial" w:eastAsia="Times New Roman" w:hAnsi="Arial" w:cs="Arial"/>
          <w:kern w:val="0"/>
          <w:sz w:val="24"/>
          <w:szCs w:val="24"/>
          <w:lang w:val="x-none" w:eastAsia="x-none"/>
          <w14:ligatures w14:val="none"/>
        </w:rPr>
        <w:t xml:space="preserve">, inscrito </w:t>
      </w:r>
      <w:r w:rsidRPr="00EC623D">
        <w:rPr>
          <w:rFonts w:ascii="Arial" w:eastAsia="MS Mincho" w:hAnsi="Arial" w:cs="Arial"/>
          <w:kern w:val="0"/>
          <w:sz w:val="24"/>
          <w:szCs w:val="24"/>
          <w:lang w:val="x-none" w:eastAsia="x-none"/>
          <w14:ligatures w14:val="none"/>
        </w:rPr>
        <w:t xml:space="preserve">no CNPJ sob nº </w:t>
      </w:r>
      <w:r w:rsidRPr="00EC623D">
        <w:rPr>
          <w:rFonts w:ascii="Arial" w:eastAsia="MS Mincho" w:hAnsi="Arial" w:cs="Arial"/>
          <w:kern w:val="0"/>
          <w:sz w:val="24"/>
          <w:szCs w:val="24"/>
          <w:lang w:eastAsia="x-none"/>
          <w14:ligatures w14:val="none"/>
        </w:rPr>
        <w:t>04.280.850/0001-41</w:t>
      </w:r>
      <w:r w:rsidRPr="00EC623D">
        <w:rPr>
          <w:rFonts w:ascii="Arial" w:eastAsia="MS Mincho" w:hAnsi="Arial" w:cs="Arial"/>
          <w:kern w:val="0"/>
          <w:sz w:val="24"/>
          <w:szCs w:val="24"/>
          <w:lang w:val="x-none" w:eastAsia="x-none"/>
          <w14:ligatures w14:val="none"/>
        </w:rPr>
        <w:t xml:space="preserve">, sita na </w:t>
      </w:r>
      <w:r w:rsidRPr="00EC623D">
        <w:rPr>
          <w:rFonts w:ascii="Arial" w:eastAsia="Times New Roman" w:hAnsi="Arial" w:cs="Arial"/>
          <w:kern w:val="0"/>
          <w:sz w:val="24"/>
          <w:szCs w:val="24"/>
          <w:lang w:val="x-none" w:eastAsia="x-none"/>
          <w14:ligatures w14:val="none"/>
        </w:rPr>
        <w:t>Avenida Benjamin Constant</w:t>
      </w:r>
      <w:r w:rsidRPr="00EC623D">
        <w:rPr>
          <w:rFonts w:ascii="Arial" w:eastAsia="Times New Roman" w:hAnsi="Arial" w:cs="Arial"/>
          <w:bCs/>
          <w:kern w:val="0"/>
          <w:sz w:val="24"/>
          <w:szCs w:val="24"/>
          <w:lang w:val="x-none" w:eastAsia="x-none"/>
          <w14:ligatures w14:val="none"/>
        </w:rPr>
        <w:t xml:space="preserve">, </w:t>
      </w:r>
      <w:r w:rsidRPr="00EC623D">
        <w:rPr>
          <w:rFonts w:ascii="Arial" w:eastAsia="Times New Roman" w:hAnsi="Arial" w:cs="Arial"/>
          <w:kern w:val="0"/>
          <w:sz w:val="24"/>
          <w:szCs w:val="24"/>
          <w:lang w:val="x-none" w:eastAsia="x-none"/>
          <w14:ligatures w14:val="none"/>
        </w:rPr>
        <w:t xml:space="preserve">nº </w:t>
      </w:r>
      <w:r w:rsidRPr="00EC623D">
        <w:rPr>
          <w:rFonts w:ascii="Arial" w:eastAsia="Times New Roman" w:hAnsi="Arial" w:cs="Arial"/>
          <w:kern w:val="0"/>
          <w:sz w:val="24"/>
          <w:szCs w:val="24"/>
          <w:lang w:eastAsia="x-none"/>
          <w14:ligatures w14:val="none"/>
        </w:rPr>
        <w:t>1034, sala 201</w:t>
      </w:r>
      <w:r w:rsidRPr="00EC623D">
        <w:rPr>
          <w:rFonts w:ascii="Arial" w:eastAsia="MS Mincho" w:hAnsi="Arial" w:cs="Arial"/>
          <w:kern w:val="0"/>
          <w:sz w:val="24"/>
          <w:szCs w:val="24"/>
          <w:lang w:val="x-none" w:eastAsia="x-none"/>
          <w14:ligatures w14:val="none"/>
        </w:rPr>
        <w:t xml:space="preserve">, Município de </w:t>
      </w:r>
      <w:r w:rsidRPr="00EC623D">
        <w:rPr>
          <w:rFonts w:ascii="Arial" w:eastAsia="Times New Roman" w:hAnsi="Arial" w:cs="Arial"/>
          <w:kern w:val="0"/>
          <w:sz w:val="24"/>
          <w:szCs w:val="24"/>
          <w:lang w:val="x-none" w:eastAsia="x-none"/>
          <w14:ligatures w14:val="none"/>
        </w:rPr>
        <w:t xml:space="preserve">Lajeado, </w:t>
      </w:r>
      <w:r w:rsidRPr="00EC623D">
        <w:rPr>
          <w:rFonts w:ascii="Arial" w:eastAsia="Times New Roman" w:hAnsi="Arial" w:cs="Arial"/>
          <w:b/>
          <w:kern w:val="0"/>
          <w:sz w:val="24"/>
          <w:szCs w:val="24"/>
          <w:lang w:val="x-none" w:eastAsia="x-none"/>
          <w14:ligatures w14:val="none"/>
        </w:rPr>
        <w:t>Imprensa Oficial do Município de Roca Sales</w:t>
      </w:r>
      <w:r w:rsidRPr="00EC623D">
        <w:rPr>
          <w:rFonts w:ascii="Arial" w:eastAsia="Times New Roman" w:hAnsi="Arial" w:cs="Arial"/>
          <w:kern w:val="0"/>
          <w:sz w:val="24"/>
          <w:szCs w:val="24"/>
          <w:lang w:val="x-none" w:eastAsia="x-none"/>
          <w14:ligatures w14:val="none"/>
        </w:rPr>
        <w:t>, salvo para os casos de habilitação de licitante e de julgamento de propostas, se presentes os prepostos dos licitantes ao ato em que foi adotada a decisão, quando poderá ser feita por comunicação direta aos interessados e lavrada em ata.</w:t>
      </w:r>
    </w:p>
    <w:p w14:paraId="583EF5F4" w14:textId="77777777" w:rsidR="00EC623D" w:rsidRPr="00EC623D" w:rsidRDefault="00EC623D" w:rsidP="00EC623D">
      <w:pPr>
        <w:spacing w:after="0" w:line="240" w:lineRule="auto"/>
        <w:ind w:left="938" w:hanging="938"/>
        <w:jc w:val="both"/>
        <w:rPr>
          <w:rFonts w:ascii="Arial" w:eastAsia="MS Mincho" w:hAnsi="Arial" w:cs="Times New Roman"/>
          <w:kern w:val="0"/>
          <w:sz w:val="24"/>
          <w:szCs w:val="24"/>
          <w:lang w:val="pt-PT" w:eastAsia="pt-BR"/>
          <w14:ligatures w14:val="none"/>
        </w:rPr>
      </w:pPr>
    </w:p>
    <w:p w14:paraId="026E7E37" w14:textId="77777777" w:rsidR="00EC623D" w:rsidRPr="00EC623D" w:rsidRDefault="00EC623D" w:rsidP="00EC623D">
      <w:pPr>
        <w:spacing w:after="0" w:line="240" w:lineRule="auto"/>
        <w:ind w:left="938" w:hanging="938"/>
        <w:jc w:val="both"/>
        <w:rPr>
          <w:rFonts w:ascii="Arial" w:eastAsia="MS Mincho" w:hAnsi="Arial" w:cs="Times New Roman"/>
          <w:bCs/>
          <w:kern w:val="0"/>
          <w:sz w:val="24"/>
          <w:szCs w:val="24"/>
          <w:lang w:val="pt-PT" w:eastAsia="pt-BR"/>
          <w14:ligatures w14:val="none"/>
        </w:rPr>
      </w:pPr>
      <w:r w:rsidRPr="00EC623D">
        <w:rPr>
          <w:rFonts w:ascii="Arial" w:eastAsia="MS Mincho" w:hAnsi="Arial" w:cs="Times New Roman"/>
          <w:b/>
          <w:kern w:val="0"/>
          <w:sz w:val="24"/>
          <w:szCs w:val="24"/>
          <w:lang w:val="pt-PT" w:eastAsia="pt-BR"/>
          <w14:ligatures w14:val="none"/>
        </w:rPr>
        <w:t xml:space="preserve">08 - </w:t>
      </w:r>
      <w:r w:rsidRPr="00EC623D">
        <w:rPr>
          <w:rFonts w:ascii="Arial" w:eastAsia="MS Mincho" w:hAnsi="Arial" w:cs="Times New Roman"/>
          <w:b/>
          <w:bCs/>
          <w:kern w:val="0"/>
          <w:sz w:val="24"/>
          <w:szCs w:val="24"/>
          <w:lang w:val="pt-PT" w:eastAsia="pt-BR"/>
          <w14:ligatures w14:val="none"/>
        </w:rPr>
        <w:t>DO PAGAMENTO E REAJUSTAMENTO</w:t>
      </w:r>
      <w:r w:rsidRPr="00EC623D">
        <w:rPr>
          <w:rFonts w:ascii="Arial" w:eastAsia="MS Mincho" w:hAnsi="Arial" w:cs="Times New Roman"/>
          <w:bCs/>
          <w:kern w:val="0"/>
          <w:sz w:val="24"/>
          <w:szCs w:val="24"/>
          <w:lang w:val="pt-PT" w:eastAsia="pt-BR"/>
          <w14:ligatures w14:val="none"/>
        </w:rPr>
        <w:t>:</w:t>
      </w:r>
    </w:p>
    <w:p w14:paraId="63ECBF06" w14:textId="77777777" w:rsidR="00EC623D" w:rsidRPr="00EC623D" w:rsidRDefault="00EC623D" w:rsidP="00EC623D">
      <w:pPr>
        <w:spacing w:after="0" w:line="240" w:lineRule="auto"/>
        <w:ind w:left="938" w:hanging="938"/>
        <w:jc w:val="both"/>
        <w:rPr>
          <w:rFonts w:ascii="Arial" w:eastAsia="MS Mincho" w:hAnsi="Arial" w:cs="Times New Roman"/>
          <w:b/>
          <w:bCs/>
          <w:kern w:val="0"/>
          <w:sz w:val="24"/>
          <w:szCs w:val="24"/>
          <w:lang w:val="pt-PT" w:eastAsia="pt-BR"/>
          <w14:ligatures w14:val="none"/>
        </w:rPr>
      </w:pPr>
    </w:p>
    <w:p w14:paraId="0C69281F" w14:textId="77777777" w:rsidR="00EC623D" w:rsidRPr="00EC623D" w:rsidRDefault="00EC623D" w:rsidP="00EC623D">
      <w:pPr>
        <w:spacing w:after="0" w:line="240" w:lineRule="auto"/>
        <w:ind w:left="728" w:hanging="728"/>
        <w:jc w:val="both"/>
        <w:rPr>
          <w:rFonts w:ascii="Arial" w:eastAsia="MS Mincho" w:hAnsi="Arial" w:cs="Times New Roman"/>
          <w:bCs/>
          <w:kern w:val="0"/>
          <w:sz w:val="24"/>
          <w:szCs w:val="24"/>
          <w:lang w:val="pt-PT" w:eastAsia="pt-BR"/>
          <w14:ligatures w14:val="none"/>
        </w:rPr>
      </w:pPr>
      <w:r w:rsidRPr="00EC623D">
        <w:rPr>
          <w:rFonts w:ascii="Arial" w:eastAsia="MS Mincho" w:hAnsi="Arial" w:cs="Times New Roman"/>
          <w:bCs/>
          <w:kern w:val="0"/>
          <w:sz w:val="24"/>
          <w:szCs w:val="24"/>
          <w:lang w:val="pt-PT" w:eastAsia="pt-BR"/>
          <w14:ligatures w14:val="none"/>
        </w:rPr>
        <w:t xml:space="preserve">08.1 – </w:t>
      </w:r>
      <w:r w:rsidRPr="00EC623D">
        <w:rPr>
          <w:rFonts w:ascii="Arial" w:eastAsia="MS Mincho" w:hAnsi="Arial" w:cs="Arial"/>
          <w:kern w:val="0"/>
          <w:sz w:val="24"/>
          <w:szCs w:val="24"/>
          <w:lang w:eastAsia="pt-BR"/>
          <w14:ligatures w14:val="none"/>
        </w:rPr>
        <w:t xml:space="preserve">O pagamento será realizado após empenho, em </w:t>
      </w:r>
      <w:r w:rsidRPr="00EC623D">
        <w:rPr>
          <w:rFonts w:ascii="Arial" w:eastAsia="MS Mincho" w:hAnsi="Arial" w:cs="Arial"/>
          <w:b/>
          <w:kern w:val="0"/>
          <w:sz w:val="24"/>
          <w:szCs w:val="24"/>
          <w:lang w:eastAsia="pt-BR"/>
          <w14:ligatures w14:val="none"/>
        </w:rPr>
        <w:t>parcela única</w:t>
      </w:r>
      <w:r w:rsidRPr="00EC623D">
        <w:rPr>
          <w:rFonts w:ascii="Arial" w:eastAsia="MS Mincho" w:hAnsi="Arial" w:cs="Arial"/>
          <w:kern w:val="0"/>
          <w:sz w:val="24"/>
          <w:szCs w:val="24"/>
          <w:lang w:eastAsia="pt-BR"/>
          <w14:ligatures w14:val="none"/>
        </w:rPr>
        <w:t xml:space="preserve">, no prazo de </w:t>
      </w:r>
      <w:r w:rsidRPr="00EC623D">
        <w:rPr>
          <w:rFonts w:ascii="Arial" w:eastAsia="MS Mincho" w:hAnsi="Arial" w:cs="Arial"/>
          <w:b/>
          <w:kern w:val="0"/>
          <w:sz w:val="24"/>
          <w:szCs w:val="24"/>
          <w:lang w:eastAsia="pt-BR"/>
          <w14:ligatures w14:val="none"/>
        </w:rPr>
        <w:t>até 15 (quinze) dias</w:t>
      </w:r>
      <w:r w:rsidRPr="00EC623D">
        <w:rPr>
          <w:rFonts w:ascii="Arial" w:eastAsia="MS Mincho" w:hAnsi="Arial" w:cs="Arial"/>
          <w:kern w:val="0"/>
          <w:sz w:val="24"/>
          <w:szCs w:val="24"/>
          <w:lang w:eastAsia="pt-BR"/>
          <w14:ligatures w14:val="none"/>
        </w:rPr>
        <w:t xml:space="preserve"> após a entrega da totalidade dos produtos solicitados pela </w:t>
      </w:r>
      <w:r w:rsidRPr="00EC623D">
        <w:rPr>
          <w:rFonts w:ascii="Arial" w:eastAsia="MS Mincho" w:hAnsi="Arial" w:cs="Arial"/>
          <w:b/>
          <w:kern w:val="0"/>
          <w:sz w:val="24"/>
          <w:szCs w:val="24"/>
          <w:lang w:eastAsia="pt-BR"/>
          <w14:ligatures w14:val="none"/>
        </w:rPr>
        <w:t>Secretaria Municipal de Educação e Cultura.</w:t>
      </w:r>
    </w:p>
    <w:p w14:paraId="3934D6B3" w14:textId="77777777" w:rsidR="00EC623D" w:rsidRPr="00EC623D" w:rsidRDefault="00EC623D" w:rsidP="00EC623D">
      <w:pPr>
        <w:spacing w:after="0" w:line="240" w:lineRule="auto"/>
        <w:ind w:left="720" w:hanging="720"/>
        <w:jc w:val="both"/>
        <w:rPr>
          <w:rFonts w:ascii="Arial" w:eastAsia="MS Mincho" w:hAnsi="Arial" w:cs="Arial"/>
          <w:kern w:val="0"/>
          <w:sz w:val="24"/>
          <w:szCs w:val="24"/>
          <w:lang w:val="pt-PT" w:eastAsia="pt-BR"/>
          <w14:ligatures w14:val="none"/>
        </w:rPr>
      </w:pPr>
      <w:r w:rsidRPr="00EC623D">
        <w:rPr>
          <w:rFonts w:ascii="Arial" w:eastAsia="MS Mincho" w:hAnsi="Arial" w:cs="Times New Roman"/>
          <w:kern w:val="0"/>
          <w:sz w:val="24"/>
          <w:szCs w:val="24"/>
          <w:lang w:val="pt-PT" w:eastAsia="pt-BR"/>
          <w14:ligatures w14:val="none"/>
        </w:rPr>
        <w:t>08.</w:t>
      </w:r>
      <w:r w:rsidRPr="00EC623D">
        <w:rPr>
          <w:rFonts w:ascii="Arial" w:eastAsia="MS Mincho" w:hAnsi="Arial" w:cs="Times New Roman"/>
          <w:kern w:val="0"/>
          <w:sz w:val="24"/>
          <w:szCs w:val="24"/>
          <w:lang w:eastAsia="pt-BR"/>
          <w14:ligatures w14:val="none"/>
        </w:rPr>
        <w:t xml:space="preserve">2 - </w:t>
      </w:r>
      <w:r w:rsidRPr="00EC623D">
        <w:rPr>
          <w:rFonts w:ascii="Arial" w:eastAsia="MS Mincho" w:hAnsi="Arial" w:cs="Arial"/>
          <w:kern w:val="0"/>
          <w:sz w:val="24"/>
          <w:szCs w:val="24"/>
          <w:lang w:eastAsia="pt-BR"/>
          <w14:ligatures w14:val="none"/>
        </w:rPr>
        <w:t>Na Nota Fiscal emitida pelo fornecedor deverá conter, em local de fácil visualização, a indicação do número do processo, número do pregão e da ordem de fornecimento, a fim de acelerar o trâmite de recebimento do material e posterior liberação do documento fiscal para pagamento.</w:t>
      </w:r>
    </w:p>
    <w:p w14:paraId="3B1D55AA" w14:textId="77777777" w:rsidR="00EC623D" w:rsidRPr="00EC623D" w:rsidRDefault="00EC623D" w:rsidP="00EC623D">
      <w:pPr>
        <w:spacing w:after="0" w:line="240" w:lineRule="auto"/>
        <w:ind w:left="728" w:hanging="72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08.3 - Os pagamentos serão realizados em moeda corrente Nacional.</w:t>
      </w:r>
    </w:p>
    <w:p w14:paraId="6F6C1CEB"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eastAsia="pt-BR"/>
          <w14:ligatures w14:val="none"/>
        </w:rPr>
        <w:t xml:space="preserve">08.4 - </w:t>
      </w:r>
      <w:r w:rsidRPr="00EC623D">
        <w:rPr>
          <w:rFonts w:ascii="Arial" w:eastAsia="Times New Roman" w:hAnsi="Arial" w:cs="Arial"/>
          <w:kern w:val="0"/>
          <w:sz w:val="24"/>
          <w:szCs w:val="24"/>
          <w:lang w:val="x-none" w:eastAsia="x-none"/>
          <w14:ligatures w14:val="none"/>
        </w:rPr>
        <w:t>Nenhum pagamento isentará o licitante vencedor das responsabilidades assumidas, quaisquer que sejam, nem implicará na aceitação definitiva do objeto do presente instrumento.</w:t>
      </w:r>
    </w:p>
    <w:p w14:paraId="219E4C1F"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eastAsia="pt-BR"/>
          <w14:ligatures w14:val="none"/>
        </w:rPr>
        <w:t>08.5 -</w:t>
      </w:r>
      <w:r w:rsidRPr="00EC623D">
        <w:rPr>
          <w:rFonts w:ascii="Arial" w:eastAsia="Times New Roman" w:hAnsi="Arial" w:cs="Arial"/>
          <w:kern w:val="0"/>
          <w:sz w:val="24"/>
          <w:szCs w:val="24"/>
          <w:lang w:val="x-none" w:eastAsia="x-none"/>
          <w14:ligatures w14:val="none"/>
        </w:rPr>
        <w:t xml:space="preserve"> A quitação não será aceita sob reserva ou condições, correndo por conta do licitante vencedor todas as eventuais despesas daí decorrentes.</w:t>
      </w:r>
    </w:p>
    <w:p w14:paraId="50DB18B4" w14:textId="77777777" w:rsidR="00EC623D" w:rsidRPr="00EC623D" w:rsidRDefault="00EC623D" w:rsidP="00EC623D">
      <w:pPr>
        <w:spacing w:after="0" w:line="240" w:lineRule="auto"/>
        <w:ind w:left="602" w:hanging="602"/>
        <w:jc w:val="both"/>
        <w:rPr>
          <w:rFonts w:ascii="Arial" w:eastAsia="MS Mincho" w:hAnsi="Arial" w:cs="Times New Roman"/>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08.6 - Os recursos necessários para cobertura das despesas decorrentes do presente instrumento serão </w:t>
      </w:r>
      <w:r w:rsidRPr="00EC623D">
        <w:rPr>
          <w:rFonts w:ascii="Arial" w:eastAsia="MS Mincho" w:hAnsi="Arial" w:cs="Times New Roman"/>
          <w:kern w:val="0"/>
          <w:sz w:val="24"/>
          <w:szCs w:val="24"/>
          <w:lang w:eastAsia="pt-BR"/>
          <w14:ligatures w14:val="none"/>
        </w:rPr>
        <w:t>próprios e de outras esferas de Governo e serão suportados pelas seguintes dotações orçamentárias, como segue:</w:t>
      </w:r>
    </w:p>
    <w:p w14:paraId="004F8A43" w14:textId="77777777" w:rsidR="00EC623D" w:rsidRPr="00EC623D" w:rsidRDefault="00EC623D" w:rsidP="00EC623D">
      <w:pPr>
        <w:spacing w:after="0" w:line="240" w:lineRule="auto"/>
        <w:ind w:left="602" w:hanging="602"/>
        <w:jc w:val="both"/>
        <w:rPr>
          <w:rFonts w:ascii="Arial" w:eastAsia="MS Mincho" w:hAnsi="Arial" w:cs="Times New Roman"/>
          <w:kern w:val="0"/>
          <w:sz w:val="24"/>
          <w:szCs w:val="24"/>
          <w:lang w:eastAsia="pt-BR"/>
          <w14:ligatures w14:val="none"/>
        </w:rPr>
      </w:pPr>
    </w:p>
    <w:p w14:paraId="0677C9CA" w14:textId="77777777" w:rsidR="00EC623D" w:rsidRPr="00EC623D" w:rsidRDefault="00EC623D" w:rsidP="00EC623D">
      <w:pPr>
        <w:spacing w:after="0" w:line="240" w:lineRule="auto"/>
        <w:ind w:left="602" w:hanging="602"/>
        <w:jc w:val="both"/>
        <w:rPr>
          <w:rFonts w:ascii="Arial" w:eastAsia="MS Mincho" w:hAnsi="Arial" w:cs="Times New Roman"/>
          <w:kern w:val="0"/>
          <w:sz w:val="24"/>
          <w:szCs w:val="24"/>
          <w:lang w:eastAsia="pt-BR"/>
          <w14:ligatures w14:val="none"/>
        </w:rPr>
      </w:pPr>
    </w:p>
    <w:p w14:paraId="3C850C9F" w14:textId="77777777" w:rsidR="00EC623D" w:rsidRPr="00EC623D" w:rsidRDefault="00EC623D" w:rsidP="00EC623D">
      <w:pPr>
        <w:spacing w:after="0" w:line="240" w:lineRule="auto"/>
        <w:ind w:left="602" w:hanging="602"/>
        <w:jc w:val="both"/>
        <w:rPr>
          <w:rFonts w:ascii="Arial" w:eastAsia="MS Mincho" w:hAnsi="Arial" w:cs="Times New Roman"/>
          <w:kern w:val="0"/>
          <w:sz w:val="24"/>
          <w:szCs w:val="24"/>
          <w:lang w:eastAsia="pt-BR"/>
          <w14:ligatures w14:val="none"/>
        </w:rPr>
      </w:pPr>
    </w:p>
    <w:p w14:paraId="5742077D" w14:textId="77777777" w:rsidR="00EC623D" w:rsidRPr="00EC623D" w:rsidRDefault="00EC623D" w:rsidP="00EC623D">
      <w:pPr>
        <w:spacing w:after="0" w:line="240" w:lineRule="auto"/>
        <w:ind w:left="602" w:hanging="602"/>
        <w:jc w:val="both"/>
        <w:rPr>
          <w:rFonts w:ascii="Arial" w:eastAsia="MS Mincho" w:hAnsi="Arial" w:cs="Times New Roman"/>
          <w:kern w:val="0"/>
          <w:sz w:val="24"/>
          <w:szCs w:val="24"/>
          <w:lang w:eastAsia="pt-BR"/>
          <w14:ligatures w14:val="none"/>
        </w:rPr>
      </w:pPr>
    </w:p>
    <w:tbl>
      <w:tblPr>
        <w:tblW w:w="9724" w:type="dxa"/>
        <w:tblInd w:w="257" w:type="dxa"/>
        <w:tblLayout w:type="fixed"/>
        <w:tblCellMar>
          <w:left w:w="70" w:type="dxa"/>
          <w:right w:w="70" w:type="dxa"/>
        </w:tblCellMar>
        <w:tblLook w:val="00AF" w:firstRow="1" w:lastRow="0" w:firstColumn="1" w:lastColumn="0" w:noHBand="0" w:noVBand="0"/>
      </w:tblPr>
      <w:tblGrid>
        <w:gridCol w:w="2693"/>
        <w:gridCol w:w="7031"/>
      </w:tblGrid>
      <w:tr w:rsidR="00EC623D" w:rsidRPr="00EC623D" w14:paraId="5F2D7538" w14:textId="77777777" w:rsidTr="00EF0A1B">
        <w:tblPrEx>
          <w:tblCellMar>
            <w:top w:w="0" w:type="dxa"/>
            <w:bottom w:w="0" w:type="dxa"/>
          </w:tblCellMar>
        </w:tblPrEx>
        <w:tc>
          <w:tcPr>
            <w:tcW w:w="2693" w:type="dxa"/>
          </w:tcPr>
          <w:p w14:paraId="1B26244C" w14:textId="77777777" w:rsidR="00EC623D" w:rsidRPr="00EC623D" w:rsidRDefault="00EC623D" w:rsidP="00EC623D">
            <w:pPr>
              <w:spacing w:before="100" w:beforeAutospacing="1"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lastRenderedPageBreak/>
              <w:t xml:space="preserve">06 - </w:t>
            </w:r>
          </w:p>
        </w:tc>
        <w:tc>
          <w:tcPr>
            <w:tcW w:w="7031" w:type="dxa"/>
          </w:tcPr>
          <w:p w14:paraId="214B41F1" w14:textId="77777777" w:rsidR="00EC623D" w:rsidRPr="00EC623D" w:rsidRDefault="00EC623D" w:rsidP="00EC623D">
            <w:pPr>
              <w:spacing w:before="100" w:beforeAutospacing="1"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SECRETARIA MUNICIPAL DE EDUCAÇÃO E CULTURA</w:t>
            </w:r>
          </w:p>
        </w:tc>
      </w:tr>
      <w:tr w:rsidR="00EC623D" w:rsidRPr="00EC623D" w14:paraId="7068ED46" w14:textId="77777777" w:rsidTr="00EF0A1B">
        <w:tblPrEx>
          <w:tblCellMar>
            <w:top w:w="0" w:type="dxa"/>
            <w:bottom w:w="0" w:type="dxa"/>
          </w:tblCellMar>
        </w:tblPrEx>
        <w:tc>
          <w:tcPr>
            <w:tcW w:w="2693" w:type="dxa"/>
          </w:tcPr>
          <w:p w14:paraId="6DF6C7CC" w14:textId="77777777" w:rsidR="00EC623D" w:rsidRPr="00EC623D" w:rsidRDefault="00EC623D" w:rsidP="00EC623D">
            <w:pPr>
              <w:spacing w:before="100" w:beforeAutospacing="1"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06.01 -</w:t>
            </w:r>
          </w:p>
        </w:tc>
        <w:tc>
          <w:tcPr>
            <w:tcW w:w="7031" w:type="dxa"/>
          </w:tcPr>
          <w:p w14:paraId="2F5BD0E0" w14:textId="77777777" w:rsidR="00EC623D" w:rsidRPr="00EC623D" w:rsidRDefault="00EC623D" w:rsidP="00EC623D">
            <w:pPr>
              <w:spacing w:before="100" w:beforeAutospacing="1"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ENSINO INFANTIL</w:t>
            </w:r>
          </w:p>
        </w:tc>
      </w:tr>
      <w:tr w:rsidR="00EC623D" w:rsidRPr="00EC623D" w14:paraId="495FD5F6" w14:textId="77777777" w:rsidTr="00EF0A1B">
        <w:tblPrEx>
          <w:tblCellMar>
            <w:top w:w="0" w:type="dxa"/>
            <w:bottom w:w="0" w:type="dxa"/>
          </w:tblCellMar>
        </w:tblPrEx>
        <w:tc>
          <w:tcPr>
            <w:tcW w:w="2693" w:type="dxa"/>
          </w:tcPr>
          <w:p w14:paraId="046396B6"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12.365.0041.2030 -</w:t>
            </w:r>
          </w:p>
        </w:tc>
        <w:tc>
          <w:tcPr>
            <w:tcW w:w="7031" w:type="dxa"/>
          </w:tcPr>
          <w:p w14:paraId="7B997664"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Manutenção Creche – Convenio Empresas</w:t>
            </w:r>
          </w:p>
        </w:tc>
      </w:tr>
      <w:tr w:rsidR="00EC623D" w:rsidRPr="00EC623D" w14:paraId="393C77D2" w14:textId="77777777" w:rsidTr="00EF0A1B">
        <w:tblPrEx>
          <w:tblCellMar>
            <w:top w:w="0" w:type="dxa"/>
            <w:bottom w:w="0" w:type="dxa"/>
          </w:tblCellMar>
        </w:tblPrEx>
        <w:tc>
          <w:tcPr>
            <w:tcW w:w="2693" w:type="dxa"/>
          </w:tcPr>
          <w:p w14:paraId="7CA00D1D"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23240E11"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(6117)</w:t>
            </w:r>
          </w:p>
        </w:tc>
      </w:tr>
      <w:tr w:rsidR="00EC623D" w:rsidRPr="00EC623D" w14:paraId="63D93C52" w14:textId="77777777" w:rsidTr="00EF0A1B">
        <w:tblPrEx>
          <w:tblCellMar>
            <w:top w:w="0" w:type="dxa"/>
            <w:bottom w:w="0" w:type="dxa"/>
          </w:tblCellMar>
        </w:tblPrEx>
        <w:tc>
          <w:tcPr>
            <w:tcW w:w="2693" w:type="dxa"/>
          </w:tcPr>
          <w:p w14:paraId="5FCD7E5E"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12.365.0041.2067 -</w:t>
            </w:r>
          </w:p>
        </w:tc>
        <w:tc>
          <w:tcPr>
            <w:tcW w:w="7031" w:type="dxa"/>
          </w:tcPr>
          <w:p w14:paraId="6975B623"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Manutenção das Atividades da Merenda Escolar</w:t>
            </w:r>
          </w:p>
        </w:tc>
      </w:tr>
      <w:tr w:rsidR="00EC623D" w:rsidRPr="00EC623D" w14:paraId="19085BFD" w14:textId="77777777" w:rsidTr="00EF0A1B">
        <w:tblPrEx>
          <w:tblCellMar>
            <w:top w:w="0" w:type="dxa"/>
            <w:bottom w:w="0" w:type="dxa"/>
          </w:tblCellMar>
        </w:tblPrEx>
        <w:tc>
          <w:tcPr>
            <w:tcW w:w="2693" w:type="dxa"/>
          </w:tcPr>
          <w:p w14:paraId="1FEC0D4D"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3DC711F3"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(6110)</w:t>
            </w:r>
          </w:p>
        </w:tc>
      </w:tr>
      <w:tr w:rsidR="00EC623D" w:rsidRPr="00EC623D" w14:paraId="6D608814" w14:textId="77777777" w:rsidTr="00EF0A1B">
        <w:tblPrEx>
          <w:tblCellMar>
            <w:top w:w="0" w:type="dxa"/>
            <w:bottom w:w="0" w:type="dxa"/>
          </w:tblCellMar>
        </w:tblPrEx>
        <w:tc>
          <w:tcPr>
            <w:tcW w:w="2693" w:type="dxa"/>
          </w:tcPr>
          <w:p w14:paraId="70BDC20A"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3AC9DE43"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(6120)</w:t>
            </w:r>
          </w:p>
        </w:tc>
      </w:tr>
      <w:tr w:rsidR="00EC623D" w:rsidRPr="00EC623D" w14:paraId="149AD891" w14:textId="77777777" w:rsidTr="00EF0A1B">
        <w:tblPrEx>
          <w:tblCellMar>
            <w:top w:w="0" w:type="dxa"/>
            <w:bottom w:w="0" w:type="dxa"/>
          </w:tblCellMar>
        </w:tblPrEx>
        <w:tc>
          <w:tcPr>
            <w:tcW w:w="2693" w:type="dxa"/>
          </w:tcPr>
          <w:p w14:paraId="2B515C01"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6B436C33"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(6103)</w:t>
            </w:r>
          </w:p>
        </w:tc>
      </w:tr>
      <w:tr w:rsidR="00EC623D" w:rsidRPr="00EC623D" w14:paraId="2FF564EF" w14:textId="77777777" w:rsidTr="00EF0A1B">
        <w:tblPrEx>
          <w:tblCellMar>
            <w:top w:w="0" w:type="dxa"/>
            <w:bottom w:w="0" w:type="dxa"/>
          </w:tblCellMar>
        </w:tblPrEx>
        <w:tc>
          <w:tcPr>
            <w:tcW w:w="2693" w:type="dxa"/>
          </w:tcPr>
          <w:p w14:paraId="1372E5DB" w14:textId="77777777" w:rsidR="00EC623D" w:rsidRPr="00EC623D" w:rsidRDefault="00EC623D" w:rsidP="00EC623D">
            <w:pPr>
              <w:spacing w:before="100" w:beforeAutospacing="1"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06.02 -</w:t>
            </w:r>
          </w:p>
        </w:tc>
        <w:tc>
          <w:tcPr>
            <w:tcW w:w="7031" w:type="dxa"/>
          </w:tcPr>
          <w:p w14:paraId="39E8B85C" w14:textId="77777777" w:rsidR="00EC623D" w:rsidRPr="00EC623D" w:rsidRDefault="00EC623D" w:rsidP="00EC623D">
            <w:pPr>
              <w:spacing w:before="100" w:beforeAutospacing="1"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ENSINO SUPERIOR, MÉDIO E EJA</w:t>
            </w:r>
          </w:p>
        </w:tc>
      </w:tr>
      <w:tr w:rsidR="00EC623D" w:rsidRPr="00EC623D" w14:paraId="73A89F8E" w14:textId="77777777" w:rsidTr="00EF0A1B">
        <w:tblPrEx>
          <w:tblCellMar>
            <w:top w:w="0" w:type="dxa"/>
            <w:bottom w:w="0" w:type="dxa"/>
          </w:tblCellMar>
        </w:tblPrEx>
        <w:tc>
          <w:tcPr>
            <w:tcW w:w="2693" w:type="dxa"/>
          </w:tcPr>
          <w:p w14:paraId="742DF18C"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12.362.0041.2067 -</w:t>
            </w:r>
          </w:p>
        </w:tc>
        <w:tc>
          <w:tcPr>
            <w:tcW w:w="7031" w:type="dxa"/>
          </w:tcPr>
          <w:p w14:paraId="21988810"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Manutenção das Atividades da Merenda Escolar</w:t>
            </w:r>
          </w:p>
        </w:tc>
      </w:tr>
      <w:tr w:rsidR="00EC623D" w:rsidRPr="00EC623D" w14:paraId="79EBE3B4" w14:textId="77777777" w:rsidTr="00EF0A1B">
        <w:tblPrEx>
          <w:tblCellMar>
            <w:top w:w="0" w:type="dxa"/>
            <w:bottom w:w="0" w:type="dxa"/>
          </w:tblCellMar>
        </w:tblPrEx>
        <w:tc>
          <w:tcPr>
            <w:tcW w:w="2693" w:type="dxa"/>
          </w:tcPr>
          <w:p w14:paraId="26FE114F"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7BEACDF3"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(6204)</w:t>
            </w:r>
          </w:p>
        </w:tc>
      </w:tr>
      <w:tr w:rsidR="00EC623D" w:rsidRPr="00EC623D" w14:paraId="2A566944" w14:textId="77777777" w:rsidTr="00EF0A1B">
        <w:tblPrEx>
          <w:tblCellMar>
            <w:top w:w="0" w:type="dxa"/>
            <w:bottom w:w="0" w:type="dxa"/>
          </w:tblCellMar>
        </w:tblPrEx>
        <w:tc>
          <w:tcPr>
            <w:tcW w:w="2693" w:type="dxa"/>
          </w:tcPr>
          <w:p w14:paraId="698B571D" w14:textId="77777777" w:rsidR="00EC623D" w:rsidRPr="00EC623D" w:rsidRDefault="00EC623D" w:rsidP="00EC623D">
            <w:pPr>
              <w:spacing w:before="120"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06.03 -</w:t>
            </w:r>
          </w:p>
        </w:tc>
        <w:tc>
          <w:tcPr>
            <w:tcW w:w="7031" w:type="dxa"/>
          </w:tcPr>
          <w:p w14:paraId="2199F4F0" w14:textId="77777777" w:rsidR="00EC623D" w:rsidRPr="00EC623D" w:rsidRDefault="00EC623D" w:rsidP="00EC623D">
            <w:pPr>
              <w:spacing w:before="120"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ENSINO FUNDAMENTAL</w:t>
            </w:r>
          </w:p>
        </w:tc>
      </w:tr>
      <w:tr w:rsidR="00EC623D" w:rsidRPr="00EC623D" w14:paraId="7842CCE6" w14:textId="77777777" w:rsidTr="00EF0A1B">
        <w:tblPrEx>
          <w:tblCellMar>
            <w:top w:w="0" w:type="dxa"/>
            <w:bottom w:w="0" w:type="dxa"/>
          </w:tblCellMar>
        </w:tblPrEx>
        <w:tc>
          <w:tcPr>
            <w:tcW w:w="2693" w:type="dxa"/>
          </w:tcPr>
          <w:p w14:paraId="50111385"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12.361.0047.2067 -</w:t>
            </w:r>
          </w:p>
        </w:tc>
        <w:tc>
          <w:tcPr>
            <w:tcW w:w="7031" w:type="dxa"/>
          </w:tcPr>
          <w:p w14:paraId="3A26A989"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Manutenção das Atividades da Merenda Escolar</w:t>
            </w:r>
          </w:p>
        </w:tc>
      </w:tr>
      <w:tr w:rsidR="00EC623D" w:rsidRPr="00EC623D" w14:paraId="72490D6B" w14:textId="77777777" w:rsidTr="00EF0A1B">
        <w:tblPrEx>
          <w:tblCellMar>
            <w:top w:w="0" w:type="dxa"/>
            <w:bottom w:w="0" w:type="dxa"/>
          </w:tblCellMar>
        </w:tblPrEx>
        <w:tc>
          <w:tcPr>
            <w:tcW w:w="2693" w:type="dxa"/>
          </w:tcPr>
          <w:p w14:paraId="35BB957B"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78626852"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(6351)</w:t>
            </w:r>
          </w:p>
        </w:tc>
      </w:tr>
      <w:tr w:rsidR="00EC623D" w:rsidRPr="00EC623D" w14:paraId="77639CEB" w14:textId="77777777" w:rsidTr="00EF0A1B">
        <w:tblPrEx>
          <w:tblCellMar>
            <w:top w:w="0" w:type="dxa"/>
            <w:bottom w:w="0" w:type="dxa"/>
          </w:tblCellMar>
        </w:tblPrEx>
        <w:tc>
          <w:tcPr>
            <w:tcW w:w="2693" w:type="dxa"/>
          </w:tcPr>
          <w:p w14:paraId="7794B6FB"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1F3CB7CB"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(6333)</w:t>
            </w:r>
          </w:p>
        </w:tc>
      </w:tr>
      <w:tr w:rsidR="00EC623D" w:rsidRPr="00EC623D" w14:paraId="3B57CDC1" w14:textId="77777777" w:rsidTr="00EF0A1B">
        <w:tblPrEx>
          <w:tblCellMar>
            <w:top w:w="0" w:type="dxa"/>
            <w:bottom w:w="0" w:type="dxa"/>
          </w:tblCellMar>
        </w:tblPrEx>
        <w:tc>
          <w:tcPr>
            <w:tcW w:w="2693" w:type="dxa"/>
          </w:tcPr>
          <w:p w14:paraId="4387C9B9" w14:textId="77777777" w:rsidR="00EC623D" w:rsidRPr="00EC623D" w:rsidRDefault="00EC623D" w:rsidP="00EC623D">
            <w:pPr>
              <w:spacing w:after="0" w:line="240" w:lineRule="auto"/>
              <w:jc w:val="right"/>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3390.30.00.00.00 -</w:t>
            </w:r>
          </w:p>
        </w:tc>
        <w:tc>
          <w:tcPr>
            <w:tcW w:w="7031" w:type="dxa"/>
          </w:tcPr>
          <w:p w14:paraId="4B529CD7" w14:textId="77777777" w:rsidR="00EC623D" w:rsidRPr="00EC623D" w:rsidRDefault="00EC623D" w:rsidP="00EC623D">
            <w:pPr>
              <w:spacing w:after="0" w:line="240" w:lineRule="auto"/>
              <w:jc w:val="both"/>
              <w:rPr>
                <w:rFonts w:ascii="Arial" w:eastAsia="Times New Roman" w:hAnsi="Arial" w:cs="Times New Roman"/>
                <w:kern w:val="0"/>
                <w:sz w:val="24"/>
                <w:szCs w:val="24"/>
                <w:lang w:eastAsia="pt-BR"/>
                <w14:ligatures w14:val="none"/>
              </w:rPr>
            </w:pPr>
            <w:r w:rsidRPr="00EC623D">
              <w:rPr>
                <w:rFonts w:ascii="Arial" w:eastAsia="Times New Roman" w:hAnsi="Arial" w:cs="Times New Roman"/>
                <w:kern w:val="0"/>
                <w:sz w:val="24"/>
                <w:szCs w:val="24"/>
                <w:lang w:eastAsia="pt-BR"/>
                <w14:ligatures w14:val="none"/>
              </w:rPr>
              <w:t>Material de Consumo (6332)</w:t>
            </w:r>
          </w:p>
        </w:tc>
      </w:tr>
    </w:tbl>
    <w:p w14:paraId="327D434D" w14:textId="77777777" w:rsidR="00EC623D" w:rsidRPr="00EC623D" w:rsidRDefault="00EC623D" w:rsidP="00EC623D">
      <w:pPr>
        <w:spacing w:after="0" w:line="240" w:lineRule="auto"/>
        <w:ind w:left="728" w:hanging="728"/>
        <w:jc w:val="both"/>
        <w:rPr>
          <w:rFonts w:ascii="Arial" w:eastAsia="MS Mincho" w:hAnsi="Arial" w:cs="Arial"/>
          <w:kern w:val="0"/>
          <w:sz w:val="24"/>
          <w:szCs w:val="24"/>
          <w:lang w:val="x-none" w:eastAsia="x-none"/>
          <w14:ligatures w14:val="none"/>
        </w:rPr>
      </w:pPr>
    </w:p>
    <w:p w14:paraId="0A8BA0D1" w14:textId="77777777" w:rsidR="00EC623D" w:rsidRPr="00EC623D" w:rsidRDefault="00EC623D" w:rsidP="00EC623D">
      <w:pPr>
        <w:spacing w:after="0" w:line="240" w:lineRule="auto"/>
        <w:ind w:left="728" w:hanging="728"/>
        <w:jc w:val="both"/>
        <w:rPr>
          <w:rFonts w:ascii="Arial" w:eastAsia="MS Mincho" w:hAnsi="Arial" w:cs="Times New Roman"/>
          <w:kern w:val="0"/>
          <w:sz w:val="24"/>
          <w:szCs w:val="24"/>
          <w:lang w:val="pt-PT" w:eastAsia="pt-BR"/>
          <w14:ligatures w14:val="none"/>
        </w:rPr>
      </w:pPr>
      <w:r w:rsidRPr="00EC623D">
        <w:rPr>
          <w:rFonts w:ascii="Arial" w:eastAsia="MS Mincho" w:hAnsi="Arial" w:cs="Times New Roman"/>
          <w:b/>
          <w:kern w:val="0"/>
          <w:sz w:val="24"/>
          <w:szCs w:val="24"/>
          <w:lang w:eastAsia="pt-BR"/>
          <w14:ligatures w14:val="none"/>
        </w:rPr>
        <w:t xml:space="preserve">09 - </w:t>
      </w:r>
      <w:r w:rsidRPr="00EC623D">
        <w:rPr>
          <w:rFonts w:ascii="Arial" w:eastAsia="MS Mincho" w:hAnsi="Arial" w:cs="Times New Roman"/>
          <w:b/>
          <w:kern w:val="0"/>
          <w:sz w:val="24"/>
          <w:szCs w:val="24"/>
          <w:lang w:val="pt-PT" w:eastAsia="pt-BR"/>
          <w14:ligatures w14:val="none"/>
        </w:rPr>
        <w:t>DA ADJUDICAÇÃO E EXECUÇÃO</w:t>
      </w:r>
      <w:r w:rsidRPr="00EC623D">
        <w:rPr>
          <w:rFonts w:ascii="Arial" w:eastAsia="MS Mincho" w:hAnsi="Arial" w:cs="Times New Roman"/>
          <w:kern w:val="0"/>
          <w:sz w:val="24"/>
          <w:szCs w:val="24"/>
          <w:lang w:val="pt-PT" w:eastAsia="pt-BR"/>
          <w14:ligatures w14:val="none"/>
        </w:rPr>
        <w:t>:</w:t>
      </w:r>
    </w:p>
    <w:p w14:paraId="29A51C1D" w14:textId="77777777" w:rsidR="00EC623D" w:rsidRPr="00EC623D" w:rsidRDefault="00EC623D" w:rsidP="00EC623D">
      <w:pPr>
        <w:spacing w:after="0" w:line="240" w:lineRule="auto"/>
        <w:ind w:left="728" w:hanging="728"/>
        <w:jc w:val="both"/>
        <w:rPr>
          <w:rFonts w:ascii="Arial" w:eastAsia="MS Mincho" w:hAnsi="Arial" w:cs="Times New Roman"/>
          <w:kern w:val="0"/>
          <w:sz w:val="24"/>
          <w:szCs w:val="24"/>
          <w:lang w:val="pt-PT" w:eastAsia="pt-BR"/>
          <w14:ligatures w14:val="none"/>
        </w:rPr>
      </w:pPr>
    </w:p>
    <w:p w14:paraId="3E344220" w14:textId="77777777" w:rsidR="00EC623D" w:rsidRPr="00EC623D" w:rsidRDefault="00EC623D" w:rsidP="00EC623D">
      <w:pPr>
        <w:spacing w:after="0" w:line="240" w:lineRule="auto"/>
        <w:ind w:left="748" w:hanging="748"/>
        <w:jc w:val="both"/>
        <w:rPr>
          <w:rFonts w:ascii="Arial" w:eastAsia="MS Mincho" w:hAnsi="Arial" w:cs="Arial"/>
          <w:kern w:val="0"/>
          <w:sz w:val="24"/>
          <w:szCs w:val="24"/>
          <w:lang w:eastAsia="pt-BR"/>
          <w14:ligatures w14:val="none"/>
        </w:rPr>
      </w:pPr>
      <w:r w:rsidRPr="00EC623D">
        <w:rPr>
          <w:rFonts w:ascii="Arial" w:eastAsia="MS Mincho" w:hAnsi="Arial" w:cs="Times New Roman"/>
          <w:kern w:val="0"/>
          <w:sz w:val="24"/>
          <w:szCs w:val="24"/>
          <w:lang w:val="pt-PT" w:eastAsia="pt-BR"/>
          <w14:ligatures w14:val="none"/>
        </w:rPr>
        <w:t xml:space="preserve">09.1 - </w:t>
      </w:r>
      <w:r w:rsidRPr="00EC623D">
        <w:rPr>
          <w:rFonts w:ascii="Arial" w:eastAsia="MS Mincho" w:hAnsi="Arial" w:cs="Arial"/>
          <w:kern w:val="0"/>
          <w:sz w:val="24"/>
          <w:szCs w:val="24"/>
          <w:lang w:eastAsia="pt-BR"/>
          <w14:ligatures w14:val="none"/>
        </w:rPr>
        <w:t xml:space="preserve">Esgotados todos os prazos recursais, o Poder Executivo Municipal no prazo de máximo de </w:t>
      </w:r>
      <w:r w:rsidRPr="00EC623D">
        <w:rPr>
          <w:rFonts w:ascii="Arial" w:eastAsia="MS Mincho" w:hAnsi="Arial" w:cs="Arial"/>
          <w:b/>
          <w:bCs/>
          <w:kern w:val="0"/>
          <w:sz w:val="24"/>
          <w:szCs w:val="24"/>
          <w:lang w:eastAsia="pt-BR"/>
          <w14:ligatures w14:val="none"/>
        </w:rPr>
        <w:t xml:space="preserve">05 (cinco) dias </w:t>
      </w:r>
      <w:r w:rsidRPr="00EC623D">
        <w:rPr>
          <w:rFonts w:ascii="Arial" w:eastAsia="MS Mincho" w:hAnsi="Arial" w:cs="Arial"/>
          <w:kern w:val="0"/>
          <w:sz w:val="24"/>
          <w:szCs w:val="24"/>
          <w:lang w:eastAsia="pt-BR"/>
          <w14:ligatures w14:val="none"/>
        </w:rPr>
        <w:t xml:space="preserve">convocará os participantes classificados para assinar a </w:t>
      </w:r>
      <w:r w:rsidRPr="00EC623D">
        <w:rPr>
          <w:rFonts w:ascii="Arial" w:eastAsia="MS Mincho" w:hAnsi="Arial" w:cs="Arial"/>
          <w:b/>
          <w:kern w:val="0"/>
          <w:sz w:val="24"/>
          <w:szCs w:val="24"/>
          <w:lang w:eastAsia="pt-BR"/>
          <w14:ligatures w14:val="none"/>
        </w:rPr>
        <w:t>Ata de Registro de Preços</w:t>
      </w:r>
      <w:r w:rsidRPr="00EC623D">
        <w:rPr>
          <w:rFonts w:ascii="Arial" w:eastAsia="MS Mincho" w:hAnsi="Arial" w:cs="Arial"/>
          <w:kern w:val="0"/>
          <w:sz w:val="24"/>
          <w:szCs w:val="24"/>
          <w:lang w:eastAsia="pt-BR"/>
          <w14:ligatures w14:val="none"/>
        </w:rPr>
        <w:t xml:space="preserve"> desde que aceite vender pelo preço do 1º classificado, sob pena de decair do direito à contratação sem prejuízo das sanções neste Edital.</w:t>
      </w:r>
    </w:p>
    <w:p w14:paraId="75D9AB4D"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09.2 - </w:t>
      </w:r>
      <w:r w:rsidRPr="00EC623D">
        <w:rPr>
          <w:rFonts w:ascii="Arial" w:eastAsia="MS Mincho" w:hAnsi="Arial" w:cs="Times New Roman"/>
          <w:kern w:val="0"/>
          <w:sz w:val="24"/>
          <w:szCs w:val="24"/>
          <w:lang w:eastAsia="pt-BR"/>
          <w14:ligatures w14:val="none"/>
        </w:rPr>
        <w:t xml:space="preserve">O prazo de que trata o </w:t>
      </w:r>
      <w:r w:rsidRPr="00EC623D">
        <w:rPr>
          <w:rFonts w:ascii="Arial" w:eastAsia="MS Mincho" w:hAnsi="Arial" w:cs="Times New Roman"/>
          <w:b/>
          <w:kern w:val="0"/>
          <w:sz w:val="24"/>
          <w:szCs w:val="24"/>
          <w:lang w:eastAsia="pt-BR"/>
          <w14:ligatures w14:val="none"/>
        </w:rPr>
        <w:t>item 09.1</w:t>
      </w:r>
      <w:r w:rsidRPr="00EC623D">
        <w:rPr>
          <w:rFonts w:ascii="Arial" w:eastAsia="MS Mincho" w:hAnsi="Arial" w:cs="Times New Roman"/>
          <w:kern w:val="0"/>
          <w:sz w:val="24"/>
          <w:szCs w:val="24"/>
          <w:lang w:eastAsia="pt-BR"/>
          <w14:ligatures w14:val="none"/>
        </w:rPr>
        <w:t xml:space="preserve"> poderá ser prorrogado uma vez, por igual período, desde que seja feito de forma motivada e aceita pelo Município e durante o transcurso do mesmo.</w:t>
      </w:r>
    </w:p>
    <w:p w14:paraId="3A8D9578" w14:textId="77777777" w:rsidR="00EC623D" w:rsidRPr="00EC623D" w:rsidRDefault="00EC623D" w:rsidP="00EC623D">
      <w:pPr>
        <w:spacing w:after="0" w:line="240" w:lineRule="auto"/>
        <w:ind w:left="935" w:hanging="935"/>
        <w:jc w:val="both"/>
        <w:rPr>
          <w:rFonts w:ascii="Arial" w:eastAsia="MS Mincho" w:hAnsi="Arial" w:cs="Times New Roman"/>
          <w:kern w:val="0"/>
          <w:sz w:val="24"/>
          <w:szCs w:val="24"/>
          <w:lang w:eastAsia="pt-BR"/>
          <w14:ligatures w14:val="none"/>
        </w:rPr>
      </w:pPr>
    </w:p>
    <w:p w14:paraId="64ABF708" w14:textId="77777777" w:rsidR="00EC623D" w:rsidRPr="00EC623D" w:rsidRDefault="00EC623D" w:rsidP="00EC623D">
      <w:pPr>
        <w:spacing w:after="0" w:line="240" w:lineRule="auto"/>
        <w:ind w:left="935" w:hanging="935"/>
        <w:jc w:val="both"/>
        <w:rPr>
          <w:rFonts w:ascii="Arial" w:eastAsia="MS Mincho" w:hAnsi="Arial" w:cs="Times New Roman"/>
          <w:bCs/>
          <w:kern w:val="0"/>
          <w:sz w:val="24"/>
          <w:szCs w:val="24"/>
          <w:lang w:val="pt-PT" w:eastAsia="pt-BR"/>
          <w14:ligatures w14:val="none"/>
        </w:rPr>
      </w:pPr>
      <w:r w:rsidRPr="00EC623D">
        <w:rPr>
          <w:rFonts w:ascii="Arial" w:eastAsia="MS Mincho" w:hAnsi="Arial" w:cs="Times New Roman"/>
          <w:b/>
          <w:kern w:val="0"/>
          <w:sz w:val="24"/>
          <w:szCs w:val="24"/>
          <w:lang w:eastAsia="pt-BR"/>
          <w14:ligatures w14:val="none"/>
        </w:rPr>
        <w:t xml:space="preserve">10 - </w:t>
      </w:r>
      <w:r w:rsidRPr="00EC623D">
        <w:rPr>
          <w:rFonts w:ascii="Arial" w:eastAsia="MS Mincho" w:hAnsi="Arial" w:cs="Times New Roman"/>
          <w:b/>
          <w:bCs/>
          <w:kern w:val="0"/>
          <w:sz w:val="24"/>
          <w:szCs w:val="24"/>
          <w:lang w:val="pt-PT" w:eastAsia="pt-BR"/>
          <w14:ligatures w14:val="none"/>
        </w:rPr>
        <w:t>DO RECEBIMENTO DO OBJETO</w:t>
      </w:r>
      <w:r w:rsidRPr="00EC623D">
        <w:rPr>
          <w:rFonts w:ascii="Arial" w:eastAsia="MS Mincho" w:hAnsi="Arial" w:cs="Times New Roman"/>
          <w:bCs/>
          <w:kern w:val="0"/>
          <w:sz w:val="24"/>
          <w:szCs w:val="24"/>
          <w:lang w:val="pt-PT" w:eastAsia="pt-BR"/>
          <w14:ligatures w14:val="none"/>
        </w:rPr>
        <w:t>:</w:t>
      </w:r>
    </w:p>
    <w:p w14:paraId="3430D0F6" w14:textId="77777777" w:rsidR="00EC623D" w:rsidRPr="00EC623D" w:rsidRDefault="00EC623D" w:rsidP="00EC623D">
      <w:pPr>
        <w:spacing w:after="0" w:line="240" w:lineRule="auto"/>
        <w:ind w:left="935" w:hanging="935"/>
        <w:jc w:val="both"/>
        <w:rPr>
          <w:rFonts w:ascii="Arial" w:eastAsia="MS Mincho" w:hAnsi="Arial" w:cs="Times New Roman"/>
          <w:bCs/>
          <w:kern w:val="0"/>
          <w:sz w:val="24"/>
          <w:szCs w:val="24"/>
          <w:lang w:val="pt-PT" w:eastAsia="pt-BR"/>
          <w14:ligatures w14:val="none"/>
        </w:rPr>
      </w:pPr>
    </w:p>
    <w:p w14:paraId="4FCD4C27"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val="x-none" w:eastAsia="x-none"/>
          <w14:ligatures w14:val="none"/>
        </w:rPr>
        <w:t>1</w:t>
      </w:r>
      <w:r w:rsidRPr="00EC623D">
        <w:rPr>
          <w:rFonts w:ascii="Arial" w:eastAsia="Times New Roman" w:hAnsi="Arial" w:cs="Arial"/>
          <w:kern w:val="0"/>
          <w:sz w:val="24"/>
          <w:szCs w:val="24"/>
          <w:lang w:eastAsia="x-none"/>
          <w14:ligatures w14:val="none"/>
        </w:rPr>
        <w:t>0</w:t>
      </w:r>
      <w:r w:rsidRPr="00EC623D">
        <w:rPr>
          <w:rFonts w:ascii="Arial" w:eastAsia="Times New Roman" w:hAnsi="Arial" w:cs="Arial"/>
          <w:kern w:val="0"/>
          <w:sz w:val="24"/>
          <w:szCs w:val="24"/>
          <w:lang w:val="x-none" w:eastAsia="x-none"/>
          <w14:ligatures w14:val="none"/>
        </w:rPr>
        <w:t>.1 - Os produtos deverão ser entregues nas Escolas Municipais e Comunitárias de Educação Infantil</w:t>
      </w:r>
      <w:r w:rsidRPr="00EC623D">
        <w:rPr>
          <w:rFonts w:ascii="Arial" w:eastAsia="Times New Roman" w:hAnsi="Arial" w:cs="Arial"/>
          <w:kern w:val="0"/>
          <w:sz w:val="24"/>
          <w:szCs w:val="24"/>
          <w:lang w:eastAsia="x-none"/>
          <w14:ligatures w14:val="none"/>
        </w:rPr>
        <w:t xml:space="preserve"> e</w:t>
      </w:r>
      <w:r w:rsidRPr="00EC623D">
        <w:rPr>
          <w:rFonts w:ascii="Arial" w:eastAsia="Times New Roman" w:hAnsi="Arial" w:cs="Arial"/>
          <w:kern w:val="0"/>
          <w:sz w:val="24"/>
          <w:szCs w:val="24"/>
          <w:lang w:val="x-none" w:eastAsia="x-none"/>
          <w14:ligatures w14:val="none"/>
        </w:rPr>
        <w:t xml:space="preserve"> Escolas Municipais de Ensino Fundamental, localizadas nos endereços mencionados no </w:t>
      </w:r>
      <w:r w:rsidRPr="00EC623D">
        <w:rPr>
          <w:rFonts w:ascii="Arial" w:eastAsia="Times New Roman" w:hAnsi="Arial" w:cs="Arial"/>
          <w:b/>
          <w:bCs/>
          <w:kern w:val="0"/>
          <w:sz w:val="24"/>
          <w:szCs w:val="24"/>
          <w:lang w:val="x-none" w:eastAsia="x-none"/>
          <w14:ligatures w14:val="none"/>
        </w:rPr>
        <w:t>item 01.1</w:t>
      </w:r>
      <w:r w:rsidRPr="00EC623D">
        <w:rPr>
          <w:rFonts w:ascii="Arial" w:eastAsia="Times New Roman" w:hAnsi="Arial" w:cs="Arial"/>
          <w:kern w:val="0"/>
          <w:sz w:val="24"/>
          <w:szCs w:val="24"/>
          <w:lang w:val="x-none" w:eastAsia="x-none"/>
          <w14:ligatures w14:val="none"/>
        </w:rPr>
        <w:t xml:space="preserve"> deste Edital.</w:t>
      </w:r>
    </w:p>
    <w:p w14:paraId="11EF4565"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val="x-none" w:eastAsia="x-none"/>
          <w14:ligatures w14:val="none"/>
        </w:rPr>
        <w:t>1</w:t>
      </w:r>
      <w:r w:rsidRPr="00EC623D">
        <w:rPr>
          <w:rFonts w:ascii="Arial" w:eastAsia="Times New Roman" w:hAnsi="Arial" w:cs="Arial"/>
          <w:kern w:val="0"/>
          <w:sz w:val="24"/>
          <w:szCs w:val="24"/>
          <w:lang w:eastAsia="x-none"/>
          <w14:ligatures w14:val="none"/>
        </w:rPr>
        <w:t>0</w:t>
      </w:r>
      <w:r w:rsidRPr="00EC623D">
        <w:rPr>
          <w:rFonts w:ascii="Arial" w:eastAsia="Times New Roman" w:hAnsi="Arial" w:cs="Arial"/>
          <w:kern w:val="0"/>
          <w:sz w:val="24"/>
          <w:szCs w:val="24"/>
          <w:lang w:val="x-none" w:eastAsia="x-none"/>
          <w14:ligatures w14:val="none"/>
        </w:rPr>
        <w:t>.2 - O recebimento do objeto será realizado pelos representantes dos locais onde serão entregues.</w:t>
      </w:r>
    </w:p>
    <w:p w14:paraId="2345E346"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val="x-none" w:eastAsia="x-none"/>
          <w14:ligatures w14:val="none"/>
        </w:rPr>
        <w:t>1</w:t>
      </w:r>
      <w:r w:rsidRPr="00EC623D">
        <w:rPr>
          <w:rFonts w:ascii="Arial" w:eastAsia="Times New Roman" w:hAnsi="Arial" w:cs="Arial"/>
          <w:kern w:val="0"/>
          <w:sz w:val="24"/>
          <w:szCs w:val="24"/>
          <w:lang w:eastAsia="x-none"/>
          <w14:ligatures w14:val="none"/>
        </w:rPr>
        <w:t>0</w:t>
      </w:r>
      <w:r w:rsidRPr="00EC623D">
        <w:rPr>
          <w:rFonts w:ascii="Arial" w:eastAsia="Times New Roman" w:hAnsi="Arial" w:cs="Arial"/>
          <w:kern w:val="0"/>
          <w:sz w:val="24"/>
          <w:szCs w:val="24"/>
          <w:lang w:val="x-none" w:eastAsia="x-none"/>
          <w14:ligatures w14:val="none"/>
        </w:rPr>
        <w:t>.3 - Não serão aceitos no momento da entrega, produtos de marcas diferentes daqueles constantes na proposta vencedora.</w:t>
      </w:r>
    </w:p>
    <w:p w14:paraId="4B2CB504" w14:textId="77777777" w:rsidR="00EC623D" w:rsidRPr="00EC623D" w:rsidRDefault="00EC623D" w:rsidP="00EC623D">
      <w:pPr>
        <w:spacing w:after="0" w:line="240" w:lineRule="auto"/>
        <w:ind w:left="728" w:hanging="72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10.4 - O material a ser entregue deverá ser adequadamente acondicionado, de forma a permitir a completa preservação do mesmo e sua segurança durante o transporte.</w:t>
      </w:r>
    </w:p>
    <w:p w14:paraId="0D294A53" w14:textId="77777777" w:rsidR="00EC623D" w:rsidRPr="00EC623D" w:rsidRDefault="00EC623D" w:rsidP="00EC623D">
      <w:pPr>
        <w:spacing w:after="0" w:line="240" w:lineRule="auto"/>
        <w:ind w:left="728" w:hanging="72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10.5 - A nota fiscal/fatura deverá, obrigatoriamente, ser entregue junto com o seu objeto.</w:t>
      </w:r>
    </w:p>
    <w:p w14:paraId="04150CE6" w14:textId="77777777" w:rsidR="00EC623D" w:rsidRPr="00EC623D" w:rsidRDefault="00EC623D" w:rsidP="00EC623D">
      <w:pPr>
        <w:spacing w:after="0" w:line="240" w:lineRule="auto"/>
        <w:ind w:left="728" w:hanging="72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10.6 - O recebimento não exclui a responsabilidade civil pelo fornecimento do objeto deste instrumento, nem a ético - profissional.</w:t>
      </w:r>
    </w:p>
    <w:p w14:paraId="369C969E"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304AF4AE"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Times New Roman"/>
          <w:b/>
          <w:kern w:val="0"/>
          <w:sz w:val="24"/>
          <w:szCs w:val="24"/>
          <w:lang w:eastAsia="pt-BR"/>
          <w14:ligatures w14:val="none"/>
        </w:rPr>
        <w:t>11 - DAS SANÇÕES ADMINISTRATIVAS</w:t>
      </w:r>
      <w:r w:rsidRPr="00EC623D">
        <w:rPr>
          <w:rFonts w:ascii="Arial" w:eastAsia="MS Mincho" w:hAnsi="Arial" w:cs="Times New Roman"/>
          <w:kern w:val="0"/>
          <w:sz w:val="24"/>
          <w:szCs w:val="24"/>
          <w:lang w:eastAsia="pt-BR"/>
          <w14:ligatures w14:val="none"/>
        </w:rPr>
        <w:t>:</w:t>
      </w:r>
    </w:p>
    <w:p w14:paraId="4699836A"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p>
    <w:p w14:paraId="0A5348EF" w14:textId="77777777" w:rsidR="00EC623D" w:rsidRPr="00EC623D" w:rsidRDefault="00EC623D" w:rsidP="00EC623D">
      <w:pPr>
        <w:spacing w:after="0" w:line="240" w:lineRule="auto"/>
        <w:ind w:left="748" w:hanging="748"/>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11.1 - Na hipótese de o licitante recusar-se assinar a Ata de Registro de Preço ou instrumento equivalente injustificadamente, o pregoeiro examinará a proposta ou lance subsequente, verificando a sua aceitabilidade e procedendo à sua habilitação, na ordem de classificação, e assim sucessivamente, até a apuração de uma proposta ou lance que atenda o edital, inclusive negociando o melhor preço;</w:t>
      </w:r>
    </w:p>
    <w:p w14:paraId="3821C0FB"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val="pt-PT" w:eastAsia="pt-BR"/>
          <w14:ligatures w14:val="none"/>
        </w:rPr>
      </w:pPr>
      <w:r w:rsidRPr="00EC623D">
        <w:rPr>
          <w:rFonts w:ascii="Arial" w:eastAsia="MS Mincho" w:hAnsi="Arial" w:cs="Times New Roman"/>
          <w:kern w:val="0"/>
          <w:sz w:val="24"/>
          <w:szCs w:val="24"/>
          <w:lang w:eastAsia="pt-BR"/>
          <w14:ligatures w14:val="none"/>
        </w:rPr>
        <w:t xml:space="preserve">11.2 - </w:t>
      </w:r>
      <w:r w:rsidRPr="00EC623D">
        <w:rPr>
          <w:rFonts w:ascii="Arial" w:eastAsia="MS Mincho" w:hAnsi="Arial" w:cs="Times New Roman"/>
          <w:kern w:val="0"/>
          <w:sz w:val="24"/>
          <w:szCs w:val="24"/>
          <w:lang w:val="pt-PT" w:eastAsia="pt-BR"/>
          <w14:ligatures w14:val="none"/>
        </w:rPr>
        <w:t xml:space="preserve">O licitante que recusar-se a assinar a Ata de Registro de Preço ou instrumento equivalente injustificadamente, falhar ou fraudar a sua execução, fizer declaração falsa ou cometer fraude fiscal, garantido o direito prévio da citação e ampla defesa, ficará impedido de licitar e contratar com a Administração pelo prazo de até 05 (cinco) </w:t>
      </w:r>
      <w:r w:rsidRPr="00EC623D">
        <w:rPr>
          <w:rFonts w:ascii="Arial" w:eastAsia="MS Mincho" w:hAnsi="Arial" w:cs="Times New Roman"/>
          <w:kern w:val="0"/>
          <w:sz w:val="24"/>
          <w:szCs w:val="24"/>
          <w:lang w:val="pt-PT" w:eastAsia="pt-BR"/>
          <w14:ligatures w14:val="none"/>
        </w:rPr>
        <w:lastRenderedPageBreak/>
        <w:t>anos, enquanto perdurarem os motivos determinantes da punição ou até que seja proferida a reabilitação perante a própria autoridade que aplicou a penalidade, sem prejuízo das multas previstas na Ata de Registro de Preço ou instrumento equivalente além de outras cominações legais.</w:t>
      </w:r>
    </w:p>
    <w:p w14:paraId="01F533F4"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val="pt-PT" w:eastAsia="pt-BR"/>
          <w14:ligatures w14:val="none"/>
        </w:rPr>
      </w:pPr>
    </w:p>
    <w:p w14:paraId="36D6D828" w14:textId="77777777" w:rsidR="00EC623D" w:rsidRPr="00EC623D" w:rsidRDefault="00EC623D" w:rsidP="00EC623D">
      <w:pPr>
        <w:spacing w:after="0" w:line="240" w:lineRule="auto"/>
        <w:ind w:left="748" w:hanging="748"/>
        <w:jc w:val="both"/>
        <w:rPr>
          <w:rFonts w:ascii="Arial" w:eastAsia="MS Mincho" w:hAnsi="Arial" w:cs="Arial"/>
          <w:kern w:val="0"/>
          <w:sz w:val="24"/>
          <w:szCs w:val="24"/>
          <w:lang w:val="pt-PT" w:eastAsia="pt-BR"/>
          <w14:ligatures w14:val="none"/>
        </w:rPr>
      </w:pPr>
      <w:r w:rsidRPr="00EC623D">
        <w:rPr>
          <w:rFonts w:ascii="Arial" w:eastAsia="MS Mincho" w:hAnsi="Arial" w:cs="Arial"/>
          <w:b/>
          <w:kern w:val="0"/>
          <w:sz w:val="24"/>
          <w:szCs w:val="24"/>
          <w:lang w:val="pt-PT" w:eastAsia="pt-BR"/>
          <w14:ligatures w14:val="none"/>
        </w:rPr>
        <w:t>12 - DAS PENALIDADES</w:t>
      </w:r>
      <w:r w:rsidRPr="00EC623D">
        <w:rPr>
          <w:rFonts w:ascii="Arial" w:eastAsia="MS Mincho" w:hAnsi="Arial" w:cs="Arial"/>
          <w:kern w:val="0"/>
          <w:sz w:val="24"/>
          <w:szCs w:val="24"/>
          <w:lang w:val="pt-PT" w:eastAsia="pt-BR"/>
          <w14:ligatures w14:val="none"/>
        </w:rPr>
        <w:t>:</w:t>
      </w:r>
    </w:p>
    <w:p w14:paraId="6B2F3911" w14:textId="77777777" w:rsidR="00EC623D" w:rsidRPr="00EC623D" w:rsidRDefault="00EC623D" w:rsidP="00EC623D">
      <w:pPr>
        <w:spacing w:after="0" w:line="240" w:lineRule="auto"/>
        <w:ind w:left="748" w:hanging="748"/>
        <w:jc w:val="both"/>
        <w:rPr>
          <w:rFonts w:ascii="Arial" w:eastAsia="MS Mincho" w:hAnsi="Arial" w:cs="Arial"/>
          <w:kern w:val="0"/>
          <w:sz w:val="24"/>
          <w:szCs w:val="24"/>
          <w:lang w:val="pt-PT" w:eastAsia="pt-BR"/>
          <w14:ligatures w14:val="none"/>
        </w:rPr>
      </w:pPr>
    </w:p>
    <w:p w14:paraId="0DAD3D69"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12.1 - Pelo inadimplemento das obrigações, na condição de participante do pregão ou de contratante, conforme a infração, estará sujeito às seguintes penalidades:</w:t>
      </w:r>
    </w:p>
    <w:p w14:paraId="4A199EEA"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12.1.1 - Deixar de apresentar a documentação exigida no certame: </w:t>
      </w:r>
      <w:r w:rsidRPr="00EC623D">
        <w:rPr>
          <w:rFonts w:ascii="Arial" w:eastAsia="Times New Roman" w:hAnsi="Arial" w:cs="Arial"/>
          <w:i/>
          <w:kern w:val="0"/>
          <w:sz w:val="24"/>
          <w:szCs w:val="24"/>
          <w:lang w:eastAsia="pt-BR"/>
          <w14:ligatures w14:val="none"/>
        </w:rPr>
        <w:t xml:space="preserve">suspensão do direito de licitar e contratar com a Administração pelo prazo </w:t>
      </w:r>
      <w:r w:rsidRPr="00EC623D">
        <w:rPr>
          <w:rFonts w:ascii="Arial" w:eastAsia="Times New Roman" w:hAnsi="Arial" w:cs="Arial"/>
          <w:b/>
          <w:i/>
          <w:kern w:val="0"/>
          <w:sz w:val="24"/>
          <w:szCs w:val="24"/>
          <w:lang w:eastAsia="pt-BR"/>
          <w14:ligatures w14:val="none"/>
        </w:rPr>
        <w:t>de 02 (dois) anos</w:t>
      </w:r>
      <w:r w:rsidRPr="00EC623D">
        <w:rPr>
          <w:rFonts w:ascii="Arial" w:eastAsia="Times New Roman" w:hAnsi="Arial" w:cs="Arial"/>
          <w:i/>
          <w:kern w:val="0"/>
          <w:sz w:val="24"/>
          <w:szCs w:val="24"/>
          <w:lang w:eastAsia="pt-BR"/>
          <w14:ligatures w14:val="none"/>
        </w:rPr>
        <w:t xml:space="preserve"> e multa </w:t>
      </w:r>
      <w:r w:rsidRPr="00EC623D">
        <w:rPr>
          <w:rFonts w:ascii="Arial" w:eastAsia="Times New Roman" w:hAnsi="Arial" w:cs="Arial"/>
          <w:b/>
          <w:i/>
          <w:kern w:val="0"/>
          <w:sz w:val="24"/>
          <w:szCs w:val="24"/>
          <w:lang w:eastAsia="pt-BR"/>
          <w14:ligatures w14:val="none"/>
        </w:rPr>
        <w:t>de 20% (vinte por cento</w:t>
      </w:r>
      <w:r w:rsidRPr="00EC623D">
        <w:rPr>
          <w:rFonts w:ascii="Arial" w:eastAsia="Times New Roman" w:hAnsi="Arial" w:cs="Arial"/>
          <w:i/>
          <w:kern w:val="0"/>
          <w:sz w:val="24"/>
          <w:szCs w:val="24"/>
          <w:lang w:eastAsia="pt-BR"/>
          <w14:ligatures w14:val="none"/>
        </w:rPr>
        <w:t>) calculada sobre o valor total do Registro de Preço</w:t>
      </w:r>
      <w:r w:rsidRPr="00EC623D">
        <w:rPr>
          <w:rFonts w:ascii="Arial" w:eastAsia="Times New Roman" w:hAnsi="Arial" w:cs="Arial"/>
          <w:kern w:val="0"/>
          <w:sz w:val="24"/>
          <w:szCs w:val="24"/>
          <w:lang w:eastAsia="pt-BR"/>
          <w14:ligatures w14:val="none"/>
        </w:rPr>
        <w:t>.</w:t>
      </w:r>
    </w:p>
    <w:p w14:paraId="53F25292"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12.1.2 - Deixar de manter a proposta (recusa injustificada em assinar a </w:t>
      </w:r>
      <w:r w:rsidRPr="00EC623D">
        <w:rPr>
          <w:rFonts w:ascii="Arial" w:eastAsia="Times New Roman" w:hAnsi="Arial" w:cs="Arial"/>
          <w:b/>
          <w:kern w:val="0"/>
          <w:sz w:val="24"/>
          <w:szCs w:val="24"/>
          <w:lang w:eastAsia="pt-BR"/>
          <w14:ligatures w14:val="none"/>
        </w:rPr>
        <w:t>Ata de Registro de Preços</w:t>
      </w:r>
      <w:r w:rsidRPr="00EC623D">
        <w:rPr>
          <w:rFonts w:ascii="Arial" w:eastAsia="Times New Roman" w:hAnsi="Arial" w:cs="Arial"/>
          <w:kern w:val="0"/>
          <w:sz w:val="24"/>
          <w:szCs w:val="24"/>
          <w:lang w:eastAsia="pt-BR"/>
          <w14:ligatures w14:val="none"/>
        </w:rPr>
        <w:t xml:space="preserve">): </w:t>
      </w:r>
      <w:r w:rsidRPr="00EC623D">
        <w:rPr>
          <w:rFonts w:ascii="Arial" w:eastAsia="Times New Roman" w:hAnsi="Arial" w:cs="Arial"/>
          <w:i/>
          <w:kern w:val="0"/>
          <w:sz w:val="24"/>
          <w:szCs w:val="24"/>
          <w:lang w:eastAsia="pt-BR"/>
          <w14:ligatures w14:val="none"/>
        </w:rPr>
        <w:t xml:space="preserve">suspensão do direito de licitar e contratar com a Administração pelo prazo </w:t>
      </w:r>
      <w:r w:rsidRPr="00EC623D">
        <w:rPr>
          <w:rFonts w:ascii="Arial" w:eastAsia="Times New Roman" w:hAnsi="Arial" w:cs="Arial"/>
          <w:b/>
          <w:i/>
          <w:kern w:val="0"/>
          <w:sz w:val="24"/>
          <w:szCs w:val="24"/>
          <w:lang w:eastAsia="pt-BR"/>
          <w14:ligatures w14:val="none"/>
        </w:rPr>
        <w:t>de 05 (cinco) anos</w:t>
      </w:r>
      <w:r w:rsidRPr="00EC623D">
        <w:rPr>
          <w:rFonts w:ascii="Arial" w:eastAsia="Times New Roman" w:hAnsi="Arial" w:cs="Arial"/>
          <w:i/>
          <w:kern w:val="0"/>
          <w:sz w:val="24"/>
          <w:szCs w:val="24"/>
          <w:lang w:eastAsia="pt-BR"/>
          <w14:ligatures w14:val="none"/>
        </w:rPr>
        <w:t xml:space="preserve"> e multa </w:t>
      </w:r>
      <w:r w:rsidRPr="00EC623D">
        <w:rPr>
          <w:rFonts w:ascii="Arial" w:eastAsia="Times New Roman" w:hAnsi="Arial" w:cs="Arial"/>
          <w:b/>
          <w:i/>
          <w:kern w:val="0"/>
          <w:sz w:val="24"/>
          <w:szCs w:val="24"/>
          <w:lang w:eastAsia="pt-BR"/>
          <w14:ligatures w14:val="none"/>
        </w:rPr>
        <w:t>de 20% (vinte por cento</w:t>
      </w:r>
      <w:r w:rsidRPr="00EC623D">
        <w:rPr>
          <w:rFonts w:ascii="Arial" w:eastAsia="Times New Roman" w:hAnsi="Arial" w:cs="Arial"/>
          <w:i/>
          <w:kern w:val="0"/>
          <w:sz w:val="24"/>
          <w:szCs w:val="24"/>
          <w:lang w:eastAsia="pt-BR"/>
          <w14:ligatures w14:val="none"/>
        </w:rPr>
        <w:t>) calculada sobre o valor total do Registro de Preço</w:t>
      </w:r>
      <w:r w:rsidRPr="00EC623D">
        <w:rPr>
          <w:rFonts w:ascii="Arial" w:eastAsia="Times New Roman" w:hAnsi="Arial" w:cs="Arial"/>
          <w:kern w:val="0"/>
          <w:sz w:val="24"/>
          <w:szCs w:val="24"/>
          <w:lang w:eastAsia="pt-BR"/>
          <w14:ligatures w14:val="none"/>
        </w:rPr>
        <w:t>.</w:t>
      </w:r>
    </w:p>
    <w:p w14:paraId="12568388" w14:textId="77777777" w:rsidR="00EC623D" w:rsidRPr="00EC623D" w:rsidRDefault="00EC623D" w:rsidP="00EC623D">
      <w:pPr>
        <w:spacing w:after="0" w:line="240" w:lineRule="auto"/>
        <w:ind w:left="854" w:hanging="854"/>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12.2 - Na aplicação das sansões previstas nos </w:t>
      </w:r>
      <w:r w:rsidRPr="00EC623D">
        <w:rPr>
          <w:rFonts w:ascii="Arial" w:eastAsia="Times New Roman" w:hAnsi="Arial" w:cs="Arial"/>
          <w:b/>
          <w:kern w:val="0"/>
          <w:sz w:val="24"/>
          <w:szCs w:val="24"/>
          <w:lang w:eastAsia="pt-BR"/>
          <w14:ligatures w14:val="none"/>
        </w:rPr>
        <w:t>itens 12.1.1 e 12.1.2</w:t>
      </w:r>
      <w:r w:rsidRPr="00EC623D">
        <w:rPr>
          <w:rFonts w:ascii="Arial" w:eastAsia="Times New Roman" w:hAnsi="Arial" w:cs="Arial"/>
          <w:kern w:val="0"/>
          <w:sz w:val="24"/>
          <w:szCs w:val="24"/>
          <w:lang w:eastAsia="pt-BR"/>
          <w14:ligatures w14:val="none"/>
        </w:rPr>
        <w:t xml:space="preserve">, fica assegurada a defesa prévia do interessado, no prazo de </w:t>
      </w:r>
      <w:r w:rsidRPr="00EC623D">
        <w:rPr>
          <w:rFonts w:ascii="Arial" w:eastAsia="Times New Roman" w:hAnsi="Arial" w:cs="Arial"/>
          <w:b/>
          <w:kern w:val="0"/>
          <w:sz w:val="24"/>
          <w:szCs w:val="24"/>
          <w:lang w:eastAsia="pt-BR"/>
          <w14:ligatures w14:val="none"/>
        </w:rPr>
        <w:t>05 (cinco) dias úteis</w:t>
      </w:r>
      <w:r w:rsidRPr="00EC623D">
        <w:rPr>
          <w:rFonts w:ascii="Arial" w:eastAsia="Times New Roman" w:hAnsi="Arial" w:cs="Arial"/>
          <w:kern w:val="0"/>
          <w:sz w:val="24"/>
          <w:szCs w:val="24"/>
          <w:lang w:eastAsia="pt-BR"/>
          <w14:ligatures w14:val="none"/>
        </w:rPr>
        <w:t>.</w:t>
      </w:r>
    </w:p>
    <w:p w14:paraId="1C00BFBE"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12.3 - As penalidades serão registradas no cadastro do licitante, quando for o caso</w:t>
      </w:r>
    </w:p>
    <w:p w14:paraId="63C88C80"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eastAsia="pt-BR"/>
          <w14:ligatures w14:val="none"/>
        </w:rPr>
        <w:t xml:space="preserve">12.4 - </w:t>
      </w:r>
      <w:r w:rsidRPr="00EC623D">
        <w:rPr>
          <w:rFonts w:ascii="Arial" w:eastAsia="Times New Roman" w:hAnsi="Arial" w:cs="Arial"/>
          <w:kern w:val="0"/>
          <w:sz w:val="24"/>
          <w:szCs w:val="24"/>
          <w:lang w:val="x-none" w:eastAsia="x-none"/>
          <w14:ligatures w14:val="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EC623D">
        <w:rPr>
          <w:rFonts w:ascii="Arial" w:eastAsia="Times New Roman" w:hAnsi="Arial" w:cs="Arial"/>
          <w:b/>
          <w:bCs/>
          <w:kern w:val="0"/>
          <w:sz w:val="24"/>
          <w:szCs w:val="24"/>
          <w:lang w:val="x-none" w:eastAsia="x-none"/>
          <w14:ligatures w14:val="none"/>
        </w:rPr>
        <w:t>Sistema Especial de Liquidação e de Custódia (Selic)</w:t>
      </w:r>
      <w:r w:rsidRPr="00EC623D">
        <w:rPr>
          <w:rFonts w:ascii="Arial" w:eastAsia="Times New Roman" w:hAnsi="Arial" w:cs="Arial"/>
          <w:kern w:val="0"/>
          <w:sz w:val="24"/>
          <w:szCs w:val="24"/>
          <w:lang w:val="x-none" w:eastAsia="x-none"/>
          <w14:ligatures w14:val="none"/>
        </w:rPr>
        <w:t>, acumulado mensalmente.</w:t>
      </w:r>
    </w:p>
    <w:p w14:paraId="1FC2F859"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p>
    <w:p w14:paraId="15BE2CC0" w14:textId="77777777" w:rsidR="00EC623D" w:rsidRPr="00EC623D" w:rsidRDefault="00EC623D" w:rsidP="00EC623D">
      <w:pPr>
        <w:spacing w:after="0" w:line="240" w:lineRule="auto"/>
        <w:jc w:val="both"/>
        <w:rPr>
          <w:rFonts w:ascii="Arial" w:eastAsia="Times New Roman" w:hAnsi="Arial" w:cs="Arial"/>
          <w:kern w:val="0"/>
          <w:sz w:val="24"/>
          <w:szCs w:val="24"/>
          <w:lang w:eastAsia="pt-BR"/>
          <w14:ligatures w14:val="none"/>
        </w:rPr>
      </w:pPr>
      <w:r w:rsidRPr="00EC623D">
        <w:rPr>
          <w:rFonts w:ascii="Arial" w:eastAsia="Times New Roman" w:hAnsi="Arial" w:cs="Arial"/>
          <w:b/>
          <w:kern w:val="0"/>
          <w:sz w:val="24"/>
          <w:szCs w:val="24"/>
          <w:lang w:eastAsia="pt-BR"/>
          <w14:ligatures w14:val="none"/>
        </w:rPr>
        <w:t>13 - DA FISCALIZAÇÃO</w:t>
      </w:r>
      <w:r w:rsidRPr="00EC623D">
        <w:rPr>
          <w:rFonts w:ascii="Arial" w:eastAsia="Times New Roman" w:hAnsi="Arial" w:cs="Arial"/>
          <w:kern w:val="0"/>
          <w:sz w:val="24"/>
          <w:szCs w:val="24"/>
          <w:lang w:eastAsia="pt-BR"/>
          <w14:ligatures w14:val="none"/>
        </w:rPr>
        <w:t>:</w:t>
      </w:r>
    </w:p>
    <w:p w14:paraId="3BC780FD" w14:textId="77777777" w:rsidR="00EC623D" w:rsidRPr="00EC623D" w:rsidRDefault="00EC623D" w:rsidP="00EC623D">
      <w:pPr>
        <w:spacing w:after="0" w:line="240" w:lineRule="auto"/>
        <w:jc w:val="both"/>
        <w:rPr>
          <w:rFonts w:ascii="Arial" w:eastAsia="Times New Roman" w:hAnsi="Arial" w:cs="Arial"/>
          <w:kern w:val="0"/>
          <w:sz w:val="24"/>
          <w:szCs w:val="24"/>
          <w:lang w:eastAsia="pt-BR"/>
          <w14:ligatures w14:val="none"/>
        </w:rPr>
      </w:pPr>
    </w:p>
    <w:p w14:paraId="6FAC4F6F"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bCs/>
          <w:kern w:val="0"/>
          <w:sz w:val="24"/>
          <w:szCs w:val="24"/>
          <w:lang w:val="x-none" w:eastAsia="x-none"/>
          <w14:ligatures w14:val="none"/>
        </w:rPr>
        <w:t>1</w:t>
      </w:r>
      <w:r w:rsidRPr="00EC623D">
        <w:rPr>
          <w:rFonts w:ascii="Arial" w:eastAsia="Times New Roman" w:hAnsi="Arial" w:cs="Arial"/>
          <w:bCs/>
          <w:kern w:val="0"/>
          <w:sz w:val="24"/>
          <w:szCs w:val="24"/>
          <w:lang w:eastAsia="x-none"/>
          <w14:ligatures w14:val="none"/>
        </w:rPr>
        <w:t>3</w:t>
      </w:r>
      <w:r w:rsidRPr="00EC623D">
        <w:rPr>
          <w:rFonts w:ascii="Arial" w:eastAsia="Times New Roman" w:hAnsi="Arial" w:cs="Arial"/>
          <w:bCs/>
          <w:kern w:val="0"/>
          <w:sz w:val="24"/>
          <w:szCs w:val="24"/>
          <w:lang w:val="x-none" w:eastAsia="x-none"/>
          <w14:ligatures w14:val="none"/>
        </w:rPr>
        <w:t xml:space="preserve">.1 - </w:t>
      </w:r>
      <w:r w:rsidRPr="00EC623D">
        <w:rPr>
          <w:rFonts w:ascii="Arial" w:eastAsia="Times New Roman" w:hAnsi="Arial" w:cs="Arial"/>
          <w:kern w:val="0"/>
          <w:sz w:val="24"/>
          <w:szCs w:val="24"/>
          <w:lang w:val="x-none" w:eastAsia="x-none"/>
          <w14:ligatures w14:val="none"/>
        </w:rPr>
        <w:t xml:space="preserve">A licitante vencedora se obriga a permitir e facilitar diariamente e a qualquer tempo, a fiscalização no fornecimento do objeto do presente instrumento, por representante da </w:t>
      </w:r>
      <w:r w:rsidRPr="00EC623D">
        <w:rPr>
          <w:rFonts w:ascii="Arial" w:eastAsia="Times New Roman" w:hAnsi="Arial" w:cs="Arial"/>
          <w:b/>
          <w:kern w:val="0"/>
          <w:sz w:val="24"/>
          <w:szCs w:val="24"/>
          <w:lang w:val="x-none" w:eastAsia="x-none"/>
          <w14:ligatures w14:val="none"/>
        </w:rPr>
        <w:t>Secretaria Municipal da Educação e Cultur</w:t>
      </w:r>
      <w:r w:rsidRPr="00EC623D">
        <w:rPr>
          <w:rFonts w:ascii="Arial" w:eastAsia="Times New Roman" w:hAnsi="Arial" w:cs="Arial"/>
          <w:b/>
          <w:kern w:val="0"/>
          <w:sz w:val="24"/>
          <w:szCs w:val="24"/>
          <w:lang w:eastAsia="x-none"/>
          <w14:ligatures w14:val="none"/>
        </w:rPr>
        <w:t>a</w:t>
      </w:r>
      <w:r w:rsidRPr="00EC623D">
        <w:rPr>
          <w:rFonts w:ascii="Arial" w:eastAsia="Times New Roman" w:hAnsi="Arial" w:cs="Arial"/>
          <w:kern w:val="0"/>
          <w:sz w:val="24"/>
          <w:szCs w:val="24"/>
          <w:lang w:val="x-none" w:eastAsia="x-none"/>
          <w14:ligatures w14:val="none"/>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40705A3F"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r w:rsidRPr="00EC623D">
        <w:rPr>
          <w:rFonts w:ascii="Arial" w:eastAsia="Times New Roman" w:hAnsi="Arial" w:cs="Arial"/>
          <w:kern w:val="0"/>
          <w:sz w:val="24"/>
          <w:szCs w:val="24"/>
          <w:lang w:val="x-none" w:eastAsia="x-none"/>
          <w14:ligatures w14:val="none"/>
        </w:rPr>
        <w:t>1</w:t>
      </w:r>
      <w:r w:rsidRPr="00EC623D">
        <w:rPr>
          <w:rFonts w:ascii="Arial" w:eastAsia="Times New Roman" w:hAnsi="Arial" w:cs="Arial"/>
          <w:kern w:val="0"/>
          <w:sz w:val="24"/>
          <w:szCs w:val="24"/>
          <w:lang w:eastAsia="x-none"/>
          <w14:ligatures w14:val="none"/>
        </w:rPr>
        <w:t>3</w:t>
      </w:r>
      <w:r w:rsidRPr="00EC623D">
        <w:rPr>
          <w:rFonts w:ascii="Arial" w:eastAsia="Times New Roman" w:hAnsi="Arial" w:cs="Arial"/>
          <w:kern w:val="0"/>
          <w:sz w:val="24"/>
          <w:szCs w:val="24"/>
          <w:lang w:val="x-none" w:eastAsia="x-none"/>
          <w14:ligatures w14:val="none"/>
        </w:rPr>
        <w:t>.2 - O Município poderá exigir alterações ou substituição do objeto do presente instrumento no caso do mesmo estar em desacordo com as especificações constantes no procedimento licitatório.</w:t>
      </w:r>
    </w:p>
    <w:p w14:paraId="314305B8"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val="x-none" w:eastAsia="x-none"/>
          <w14:ligatures w14:val="none"/>
        </w:rPr>
      </w:pPr>
    </w:p>
    <w:p w14:paraId="733F2DB8" w14:textId="77777777" w:rsidR="00EC623D" w:rsidRPr="00EC623D" w:rsidRDefault="00EC623D" w:rsidP="00EC623D">
      <w:pPr>
        <w:spacing w:after="0" w:line="240" w:lineRule="auto"/>
        <w:ind w:left="748" w:hanging="748"/>
        <w:jc w:val="both"/>
        <w:rPr>
          <w:rFonts w:ascii="Arial" w:eastAsia="Times New Roman" w:hAnsi="Arial" w:cs="Arial"/>
          <w:bCs/>
          <w:kern w:val="0"/>
          <w:sz w:val="24"/>
          <w:szCs w:val="24"/>
          <w:lang w:eastAsia="pt-BR"/>
          <w14:ligatures w14:val="none"/>
        </w:rPr>
      </w:pPr>
      <w:r w:rsidRPr="00EC623D">
        <w:rPr>
          <w:rFonts w:ascii="Arial" w:eastAsia="Times New Roman" w:hAnsi="Arial" w:cs="Arial"/>
          <w:b/>
          <w:kern w:val="0"/>
          <w:sz w:val="24"/>
          <w:szCs w:val="24"/>
          <w:lang w:eastAsia="pt-BR"/>
          <w14:ligatures w14:val="none"/>
        </w:rPr>
        <w:t>14 - DOS ESCLARECIMENTOS</w:t>
      </w:r>
      <w:r w:rsidRPr="00EC623D">
        <w:rPr>
          <w:rFonts w:ascii="Arial" w:eastAsia="Times New Roman" w:hAnsi="Arial" w:cs="Arial"/>
          <w:bCs/>
          <w:kern w:val="0"/>
          <w:sz w:val="24"/>
          <w:szCs w:val="24"/>
          <w:lang w:eastAsia="pt-BR"/>
          <w14:ligatures w14:val="none"/>
        </w:rPr>
        <w:t>:</w:t>
      </w:r>
    </w:p>
    <w:p w14:paraId="59C9EFCB" w14:textId="77777777" w:rsidR="00EC623D" w:rsidRPr="00EC623D" w:rsidRDefault="00EC623D" w:rsidP="00EC623D">
      <w:pPr>
        <w:spacing w:after="0" w:line="240" w:lineRule="auto"/>
        <w:ind w:left="748" w:hanging="748"/>
        <w:jc w:val="both"/>
        <w:rPr>
          <w:rFonts w:ascii="Arial" w:eastAsia="Times New Roman" w:hAnsi="Arial" w:cs="Arial"/>
          <w:bCs/>
          <w:kern w:val="0"/>
          <w:sz w:val="24"/>
          <w:szCs w:val="24"/>
          <w:lang w:eastAsia="pt-BR"/>
          <w14:ligatures w14:val="none"/>
        </w:rPr>
      </w:pPr>
    </w:p>
    <w:p w14:paraId="330113A4" w14:textId="77777777" w:rsidR="00EC623D" w:rsidRPr="00EC623D" w:rsidRDefault="00EC623D" w:rsidP="00EC623D">
      <w:pPr>
        <w:spacing w:after="0" w:line="240" w:lineRule="auto"/>
        <w:ind w:left="748" w:hanging="748"/>
        <w:jc w:val="both"/>
        <w:rPr>
          <w:rFonts w:ascii="Arial" w:eastAsia="MS Mincho" w:hAnsi="Arial" w:cs="Times New Roman"/>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14.1 - </w:t>
      </w:r>
      <w:r w:rsidRPr="00EC623D">
        <w:rPr>
          <w:rFonts w:ascii="Arial" w:eastAsia="MS Mincho" w:hAnsi="Arial" w:cs="Times New Roman"/>
          <w:kern w:val="0"/>
          <w:sz w:val="24"/>
          <w:szCs w:val="24"/>
          <w:lang w:eastAsia="pt-BR"/>
          <w14:ligatures w14:val="none"/>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EC623D">
        <w:rPr>
          <w:rFonts w:ascii="Arial" w:eastAsia="MS Mincho" w:hAnsi="Arial" w:cs="Times New Roman"/>
          <w:b/>
          <w:kern w:val="0"/>
          <w:sz w:val="24"/>
          <w:szCs w:val="24"/>
          <w:lang w:eastAsia="pt-BR"/>
          <w14:ligatures w14:val="none"/>
        </w:rPr>
        <w:t>Setor de Licitações</w:t>
      </w:r>
      <w:r w:rsidRPr="00EC623D">
        <w:rPr>
          <w:rFonts w:ascii="Arial" w:eastAsia="MS Mincho" w:hAnsi="Arial" w:cs="Times New Roman"/>
          <w:kern w:val="0"/>
          <w:sz w:val="24"/>
          <w:szCs w:val="24"/>
          <w:lang w:eastAsia="pt-BR"/>
          <w14:ligatures w14:val="none"/>
        </w:rPr>
        <w:t xml:space="preserve">, ou pelo Fone (51) 3753-2166, até </w:t>
      </w:r>
      <w:r w:rsidRPr="00EC623D">
        <w:rPr>
          <w:rFonts w:ascii="Arial" w:eastAsia="MS Mincho" w:hAnsi="Arial" w:cs="Times New Roman"/>
          <w:b/>
          <w:bCs/>
          <w:kern w:val="0"/>
          <w:sz w:val="24"/>
          <w:szCs w:val="24"/>
          <w:lang w:eastAsia="pt-BR"/>
          <w14:ligatures w14:val="none"/>
        </w:rPr>
        <w:t>03 (três) dias</w:t>
      </w:r>
      <w:r w:rsidRPr="00EC623D">
        <w:rPr>
          <w:rFonts w:ascii="Arial" w:eastAsia="MS Mincho" w:hAnsi="Arial" w:cs="Times New Roman"/>
          <w:kern w:val="0"/>
          <w:sz w:val="24"/>
          <w:szCs w:val="24"/>
          <w:lang w:eastAsia="pt-BR"/>
          <w14:ligatures w14:val="none"/>
        </w:rPr>
        <w:t xml:space="preserve"> úteis antes da data marcada para abertura da sessão.</w:t>
      </w:r>
    </w:p>
    <w:p w14:paraId="4B5B4CB3"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14.2 - O Edital e informações poderão ser obtida junto ao </w:t>
      </w:r>
      <w:r w:rsidRPr="00EC623D">
        <w:rPr>
          <w:rFonts w:ascii="Arial" w:eastAsia="Times New Roman" w:hAnsi="Arial" w:cs="Arial"/>
          <w:b/>
          <w:kern w:val="0"/>
          <w:sz w:val="24"/>
          <w:szCs w:val="24"/>
          <w:lang w:eastAsia="pt-BR"/>
          <w14:ligatures w14:val="none"/>
        </w:rPr>
        <w:t>Setor de Licitações</w:t>
      </w:r>
      <w:r w:rsidRPr="00EC623D">
        <w:rPr>
          <w:rFonts w:ascii="Arial" w:eastAsia="Times New Roman" w:hAnsi="Arial" w:cs="Arial"/>
          <w:kern w:val="0"/>
          <w:sz w:val="24"/>
          <w:szCs w:val="24"/>
          <w:lang w:eastAsia="pt-BR"/>
          <w14:ligatures w14:val="none"/>
        </w:rPr>
        <w:t xml:space="preserve"> do Município de Roca Sales, de segunda à sexta-feira, no horário das 8:00 horas às 11:30 horas e das 13:30 horas às 16:00 horas, pelo fone </w:t>
      </w:r>
      <w:r w:rsidRPr="00EC623D">
        <w:rPr>
          <w:rFonts w:ascii="Arial" w:eastAsia="Times New Roman" w:hAnsi="Arial" w:cs="Arial"/>
          <w:b/>
          <w:kern w:val="0"/>
          <w:sz w:val="24"/>
          <w:szCs w:val="24"/>
          <w:lang w:eastAsia="pt-BR"/>
          <w14:ligatures w14:val="none"/>
        </w:rPr>
        <w:t>(51) 3753-2166</w:t>
      </w:r>
      <w:r w:rsidRPr="00EC623D">
        <w:rPr>
          <w:rFonts w:ascii="Arial" w:eastAsia="Times New Roman" w:hAnsi="Arial" w:cs="Arial"/>
          <w:kern w:val="0"/>
          <w:sz w:val="24"/>
          <w:szCs w:val="24"/>
          <w:lang w:eastAsia="pt-BR"/>
          <w14:ligatures w14:val="none"/>
        </w:rPr>
        <w:t xml:space="preserve">, </w:t>
      </w:r>
      <w:r w:rsidRPr="00EC623D">
        <w:rPr>
          <w:rFonts w:ascii="Arial" w:eastAsia="MS Mincho" w:hAnsi="Arial" w:cs="Arial"/>
          <w:kern w:val="0"/>
          <w:sz w:val="24"/>
          <w:szCs w:val="24"/>
          <w:lang w:eastAsia="pt-BR"/>
          <w14:ligatures w14:val="none"/>
        </w:rPr>
        <w:t xml:space="preserve">pelo e-mail </w:t>
      </w:r>
      <w:hyperlink r:id="rId6" w:history="1">
        <w:r w:rsidRPr="00EC623D">
          <w:rPr>
            <w:rFonts w:ascii="Arial" w:eastAsia="Arial Unicode MS" w:hAnsi="Arial" w:cs="Arial"/>
            <w:color w:val="0000FF"/>
            <w:kern w:val="0"/>
            <w:sz w:val="24"/>
            <w:szCs w:val="24"/>
            <w:u w:val="single"/>
            <w:lang w:eastAsia="pt-BR"/>
            <w14:ligatures w14:val="none"/>
          </w:rPr>
          <w:t>licitacao01@rocasales-rs.com.br</w:t>
        </w:r>
      </w:hyperlink>
      <w:r w:rsidRPr="00EC623D">
        <w:rPr>
          <w:rFonts w:ascii="Arial" w:eastAsia="Times New Roman" w:hAnsi="Arial" w:cs="Arial"/>
          <w:kern w:val="0"/>
          <w:sz w:val="24"/>
          <w:szCs w:val="24"/>
          <w:lang w:eastAsia="pt-BR"/>
          <w14:ligatures w14:val="none"/>
        </w:rPr>
        <w:t xml:space="preserve">, pelo site </w:t>
      </w:r>
      <w:hyperlink r:id="rId7" w:history="1">
        <w:r w:rsidRPr="00EC623D">
          <w:rPr>
            <w:rFonts w:ascii="Arial" w:eastAsia="Times New Roman" w:hAnsi="Arial" w:cs="Arial"/>
            <w:color w:val="0000FF"/>
            <w:kern w:val="0"/>
            <w:sz w:val="24"/>
            <w:szCs w:val="24"/>
            <w:u w:val="single"/>
            <w:lang w:eastAsia="pt-BR"/>
            <w14:ligatures w14:val="none"/>
          </w:rPr>
          <w:t>www.rocasales-rs.com.br/editais</w:t>
        </w:r>
      </w:hyperlink>
      <w:r w:rsidRPr="00EC623D">
        <w:rPr>
          <w:rFonts w:ascii="Arial" w:eastAsia="Times New Roman" w:hAnsi="Arial" w:cs="Arial"/>
          <w:kern w:val="0"/>
          <w:sz w:val="24"/>
          <w:szCs w:val="24"/>
          <w:lang w:eastAsia="pt-BR"/>
          <w14:ligatures w14:val="none"/>
        </w:rPr>
        <w:t xml:space="preserve"> ou pelo www.portaldecompraspublicas.com.br.</w:t>
      </w:r>
    </w:p>
    <w:p w14:paraId="089A4BDE"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p>
    <w:p w14:paraId="1D7CC4B4"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b/>
          <w:kern w:val="0"/>
          <w:sz w:val="24"/>
          <w:szCs w:val="24"/>
          <w:lang w:eastAsia="pt-BR"/>
          <w14:ligatures w14:val="none"/>
        </w:rPr>
        <w:t>15 - DAS DISPOSIÇÕES GERAIS</w:t>
      </w:r>
      <w:r w:rsidRPr="00EC623D">
        <w:rPr>
          <w:rFonts w:ascii="Arial" w:eastAsia="Times New Roman" w:hAnsi="Arial" w:cs="Arial"/>
          <w:kern w:val="0"/>
          <w:sz w:val="24"/>
          <w:szCs w:val="24"/>
          <w:lang w:eastAsia="pt-BR"/>
          <w14:ligatures w14:val="none"/>
        </w:rPr>
        <w:t>:</w:t>
      </w:r>
    </w:p>
    <w:p w14:paraId="5692E6C9"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p>
    <w:p w14:paraId="5CAC8C1A"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15.1 - O proponente é responsável pela fidelidade e legitimidade das informações e ou documentos apresentados em qualquer fase da licitação.</w:t>
      </w:r>
    </w:p>
    <w:p w14:paraId="6287AE8A"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lastRenderedPageBreak/>
        <w:t>15.2 -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expressa do Pregoeiro em sentido contrário.</w:t>
      </w:r>
    </w:p>
    <w:p w14:paraId="0A3FCFF5"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15.3 - Os licitantes que não apresentarem os documentos e a proposta na forma exigida neste Edital, serão excluídos do certame sem qualquer direito à reclamação.</w:t>
      </w:r>
    </w:p>
    <w:p w14:paraId="4D19AC17" w14:textId="77777777" w:rsidR="00EC623D" w:rsidRPr="00EC623D" w:rsidRDefault="00EC623D" w:rsidP="00EC623D">
      <w:pPr>
        <w:spacing w:after="0" w:line="240" w:lineRule="auto"/>
        <w:ind w:left="748" w:hanging="748"/>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15.4 - Para todos os efeitos legais fazem parte integrante do presente Edital os seguintes ANEXOS:</w:t>
      </w:r>
    </w:p>
    <w:p w14:paraId="6CEBD022" w14:textId="77777777" w:rsidR="00EC623D" w:rsidRPr="00EC623D" w:rsidRDefault="00EC623D" w:rsidP="00EC623D">
      <w:pPr>
        <w:spacing w:after="0" w:line="240" w:lineRule="auto"/>
        <w:ind w:left="935" w:hanging="935"/>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15.4.1 - ANEXO I: Carta Proposta;</w:t>
      </w:r>
    </w:p>
    <w:p w14:paraId="2D9CAA21" w14:textId="77777777" w:rsidR="00EC623D" w:rsidRPr="00EC623D" w:rsidRDefault="00EC623D" w:rsidP="00EC623D">
      <w:pPr>
        <w:spacing w:after="0" w:line="240" w:lineRule="auto"/>
        <w:ind w:left="935" w:hanging="935"/>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15.4.2 - ANEXO II: Declaração de que não emprega menores de idade:</w:t>
      </w:r>
    </w:p>
    <w:p w14:paraId="6E377E8A" w14:textId="77777777" w:rsidR="00EC623D" w:rsidRPr="00EC623D" w:rsidRDefault="00EC623D" w:rsidP="00EC623D">
      <w:pPr>
        <w:spacing w:after="0" w:line="240" w:lineRule="auto"/>
        <w:ind w:left="935" w:hanging="935"/>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15.4.3 - ANEXO III: Declaração de Idoneidade para contratar com a Administração Pública;</w:t>
      </w:r>
    </w:p>
    <w:p w14:paraId="61FE6A11" w14:textId="77777777" w:rsidR="00EC623D" w:rsidRPr="00EC623D" w:rsidRDefault="00EC623D" w:rsidP="00EC623D">
      <w:pPr>
        <w:spacing w:after="0" w:line="240" w:lineRule="auto"/>
        <w:ind w:left="1120" w:hanging="1120"/>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15.4.4 – ANEXO IV: Declaração contendo os dados do responsável pela assinatura da </w:t>
      </w:r>
      <w:r w:rsidRPr="00EC623D">
        <w:rPr>
          <w:rFonts w:ascii="Arial" w:eastAsia="MS Mincho" w:hAnsi="Arial" w:cs="Arial"/>
          <w:b/>
          <w:kern w:val="0"/>
          <w:sz w:val="24"/>
          <w:szCs w:val="24"/>
          <w:lang w:eastAsia="pt-BR"/>
          <w14:ligatures w14:val="none"/>
        </w:rPr>
        <w:t>Ata de Registro de Preço</w:t>
      </w:r>
      <w:r w:rsidRPr="00EC623D">
        <w:rPr>
          <w:rFonts w:ascii="Arial" w:eastAsia="MS Mincho" w:hAnsi="Arial" w:cs="Arial"/>
          <w:kern w:val="0"/>
          <w:sz w:val="24"/>
          <w:szCs w:val="24"/>
          <w:lang w:eastAsia="pt-BR"/>
          <w14:ligatures w14:val="none"/>
        </w:rPr>
        <w:t>, que poderá ser preenchida no modelo fornecido pelo Município.</w:t>
      </w:r>
    </w:p>
    <w:p w14:paraId="78380AC7" w14:textId="77777777" w:rsidR="00EC623D" w:rsidRPr="00EC623D" w:rsidRDefault="00EC623D" w:rsidP="00EC623D">
      <w:pPr>
        <w:spacing w:after="0" w:line="240" w:lineRule="auto"/>
        <w:ind w:left="935" w:hanging="935"/>
        <w:jc w:val="both"/>
        <w:rPr>
          <w:rFonts w:ascii="Arial" w:eastAsia="Times New Roman" w:hAnsi="Arial" w:cs="Arial"/>
          <w:kern w:val="0"/>
          <w:sz w:val="24"/>
          <w:szCs w:val="24"/>
          <w:lang w:eastAsia="pt-BR"/>
          <w14:ligatures w14:val="none"/>
        </w:rPr>
      </w:pPr>
      <w:r w:rsidRPr="00EC623D">
        <w:rPr>
          <w:rFonts w:ascii="Arial" w:eastAsia="Times New Roman" w:hAnsi="Arial" w:cs="Arial"/>
          <w:kern w:val="0"/>
          <w:sz w:val="24"/>
          <w:szCs w:val="24"/>
          <w:lang w:eastAsia="pt-BR"/>
          <w14:ligatures w14:val="none"/>
        </w:rPr>
        <w:t xml:space="preserve">15.4.5 - Minuta da </w:t>
      </w:r>
      <w:r w:rsidRPr="00EC623D">
        <w:rPr>
          <w:rFonts w:ascii="Arial" w:eastAsia="Times New Roman" w:hAnsi="Arial" w:cs="Arial"/>
          <w:b/>
          <w:kern w:val="0"/>
          <w:sz w:val="24"/>
          <w:szCs w:val="24"/>
          <w:lang w:eastAsia="pt-BR"/>
          <w14:ligatures w14:val="none"/>
        </w:rPr>
        <w:t>Ata de Registro de Preço.</w:t>
      </w:r>
    </w:p>
    <w:p w14:paraId="1902771F" w14:textId="77777777" w:rsidR="00EC623D" w:rsidRPr="00EC623D" w:rsidRDefault="00EC623D" w:rsidP="00EC623D">
      <w:pPr>
        <w:spacing w:after="0" w:line="240" w:lineRule="auto"/>
        <w:ind w:left="935" w:hanging="935"/>
        <w:jc w:val="both"/>
        <w:rPr>
          <w:rFonts w:ascii="Arial" w:eastAsia="Times New Roman" w:hAnsi="Arial" w:cs="Arial"/>
          <w:kern w:val="0"/>
          <w:sz w:val="24"/>
          <w:szCs w:val="24"/>
          <w:lang w:val="pt-PT" w:eastAsia="pt-BR"/>
          <w14:ligatures w14:val="none"/>
        </w:rPr>
      </w:pPr>
      <w:r w:rsidRPr="00EC623D">
        <w:rPr>
          <w:rFonts w:ascii="Arial" w:eastAsia="Times New Roman" w:hAnsi="Arial" w:cs="Arial"/>
          <w:kern w:val="0"/>
          <w:sz w:val="24"/>
          <w:szCs w:val="24"/>
          <w:lang w:eastAsia="pt-BR"/>
          <w14:ligatures w14:val="none"/>
        </w:rPr>
        <w:t xml:space="preserve">15.5 - </w:t>
      </w:r>
      <w:r w:rsidRPr="00EC623D">
        <w:rPr>
          <w:rFonts w:ascii="Arial" w:eastAsia="Times New Roman" w:hAnsi="Arial" w:cs="Arial"/>
          <w:kern w:val="0"/>
          <w:sz w:val="24"/>
          <w:szCs w:val="24"/>
          <w:lang w:val="pt-PT" w:eastAsia="pt-BR"/>
          <w14:ligatures w14:val="none"/>
        </w:rPr>
        <w:t>A Administração Municipal poderá optar por apenas uma proposta, rejeitá-las todas, anular ou revogar a Licitação, nos casos previstos em Lei, sem que, por este motivo, tenham os participantes direito a qualquer reclamação ou indenização.</w:t>
      </w:r>
    </w:p>
    <w:p w14:paraId="0EA0996F" w14:textId="77777777" w:rsidR="00EC623D" w:rsidRPr="00EC623D" w:rsidRDefault="00EC623D" w:rsidP="00EC623D">
      <w:pPr>
        <w:spacing w:after="0" w:line="240" w:lineRule="auto"/>
        <w:ind w:left="709" w:hanging="709"/>
        <w:jc w:val="both"/>
        <w:rPr>
          <w:rFonts w:ascii="Arial" w:eastAsia="MS Mincho" w:hAnsi="Arial" w:cs="Arial"/>
          <w:kern w:val="0"/>
          <w:sz w:val="24"/>
          <w:szCs w:val="24"/>
          <w:lang w:eastAsia="pt-BR"/>
          <w14:ligatures w14:val="none"/>
        </w:rPr>
      </w:pPr>
      <w:r w:rsidRPr="00EC623D">
        <w:rPr>
          <w:rFonts w:ascii="Arial" w:eastAsia="Times New Roman" w:hAnsi="Arial" w:cs="Arial"/>
          <w:kern w:val="0"/>
          <w:sz w:val="24"/>
          <w:szCs w:val="24"/>
          <w:lang w:val="pt-PT" w:eastAsia="pt-BR"/>
          <w14:ligatures w14:val="none"/>
        </w:rPr>
        <w:t xml:space="preserve">15.6 - </w:t>
      </w:r>
      <w:r w:rsidRPr="00EC623D">
        <w:rPr>
          <w:rFonts w:ascii="Arial" w:eastAsia="MS Mincho" w:hAnsi="Arial" w:cs="Arial"/>
          <w:kern w:val="0"/>
          <w:sz w:val="24"/>
          <w:szCs w:val="24"/>
          <w:lang w:eastAsia="pt-BR"/>
          <w14:ligatures w14:val="none"/>
        </w:rPr>
        <w:t>Os casos omissos ao presente Edital serão decididos pela Comissão de Licitação em concordância com a Lei Federal nº 8.666/93 e suas alterações posteriores e demais dispositivos legais.</w:t>
      </w:r>
    </w:p>
    <w:p w14:paraId="422B0181" w14:textId="77777777" w:rsidR="00EC623D" w:rsidRPr="00EC623D" w:rsidRDefault="00EC623D" w:rsidP="00EC623D">
      <w:pPr>
        <w:spacing w:after="0" w:line="240" w:lineRule="auto"/>
        <w:ind w:left="935" w:hanging="935"/>
        <w:jc w:val="both"/>
        <w:rPr>
          <w:rFonts w:ascii="Arial" w:eastAsia="MS Mincho" w:hAnsi="Arial" w:cs="Arial"/>
          <w:kern w:val="0"/>
          <w:sz w:val="24"/>
          <w:szCs w:val="24"/>
          <w:lang w:eastAsia="pt-BR"/>
          <w14:ligatures w14:val="none"/>
        </w:rPr>
      </w:pPr>
    </w:p>
    <w:p w14:paraId="06E584F6"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GABINETE DO PREFEITO MUNICIPAL DE ROCA SALES</w:t>
      </w:r>
    </w:p>
    <w:p w14:paraId="2E2A95B4"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EM 15 DE MAIO DE 2023.</w:t>
      </w:r>
    </w:p>
    <w:p w14:paraId="32BDE70B"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3A5563DE"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78E51170"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06DAF512"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LEANDRO BOTEGA</w:t>
      </w:r>
    </w:p>
    <w:p w14:paraId="18F85EED"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Vice Prefeito em Exercício</w:t>
      </w:r>
    </w:p>
    <w:p w14:paraId="0B5E6418"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3F32B6D3"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179C88C8"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tbl>
      <w:tblPr>
        <w:tblW w:w="6407" w:type="dxa"/>
        <w:jc w:val="center"/>
        <w:tblCellMar>
          <w:left w:w="70" w:type="dxa"/>
          <w:right w:w="70" w:type="dxa"/>
        </w:tblCellMar>
        <w:tblLook w:val="0000" w:firstRow="0" w:lastRow="0" w:firstColumn="0" w:lastColumn="0" w:noHBand="0" w:noVBand="0"/>
      </w:tblPr>
      <w:tblGrid>
        <w:gridCol w:w="6407"/>
      </w:tblGrid>
      <w:tr w:rsidR="00EC623D" w:rsidRPr="00EC623D" w14:paraId="648E09CF" w14:textId="77777777" w:rsidTr="00EF0A1B">
        <w:tblPrEx>
          <w:tblCellMar>
            <w:top w:w="0" w:type="dxa"/>
            <w:bottom w:w="0" w:type="dxa"/>
          </w:tblCellMar>
        </w:tblPrEx>
        <w:trPr>
          <w:jc w:val="center"/>
        </w:trPr>
        <w:tc>
          <w:tcPr>
            <w:tcW w:w="6407" w:type="dxa"/>
          </w:tcPr>
          <w:p w14:paraId="6B38291C" w14:textId="77777777" w:rsidR="00EC623D" w:rsidRPr="00EC623D" w:rsidRDefault="00EC623D" w:rsidP="00EC623D">
            <w:pPr>
              <w:spacing w:after="0" w:line="240" w:lineRule="auto"/>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APROVO O PRESENTE INSTRUMENTO DE CONFORMIDADE COM A LEI FEDERAL Nº 8.666/93 E SUAS ALTERAÇÕES POSTERIORES.</w:t>
            </w:r>
          </w:p>
        </w:tc>
      </w:tr>
    </w:tbl>
    <w:p w14:paraId="381B471B"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0983A8C9"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1AEECF8F"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569D5EB0"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FRANCK ANDREA LANG</w:t>
      </w:r>
    </w:p>
    <w:p w14:paraId="6E46798D"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Assessor Jurídico do Município</w:t>
      </w:r>
    </w:p>
    <w:p w14:paraId="20B1FA7B"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OAB/RS 49.803</w:t>
      </w:r>
    </w:p>
    <w:p w14:paraId="66E2F5A8"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2BF717FB"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415FCBE1"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131D4C76"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660AF68C"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4DA15517" w14:textId="77777777" w:rsidR="00EC623D" w:rsidRDefault="00EC623D" w:rsidP="00EC623D">
      <w:pPr>
        <w:spacing w:after="0" w:line="240" w:lineRule="auto"/>
        <w:jc w:val="center"/>
        <w:rPr>
          <w:rFonts w:ascii="Arial" w:eastAsia="MS Mincho" w:hAnsi="Arial" w:cs="Arial"/>
          <w:kern w:val="0"/>
          <w:sz w:val="24"/>
          <w:szCs w:val="24"/>
          <w:lang w:eastAsia="pt-BR"/>
          <w14:ligatures w14:val="none"/>
        </w:rPr>
      </w:pPr>
    </w:p>
    <w:p w14:paraId="5F822D9A" w14:textId="77777777" w:rsidR="000151ED" w:rsidRDefault="000151ED" w:rsidP="00EC623D">
      <w:pPr>
        <w:spacing w:after="0" w:line="240" w:lineRule="auto"/>
        <w:jc w:val="center"/>
        <w:rPr>
          <w:rFonts w:ascii="Arial" w:eastAsia="MS Mincho" w:hAnsi="Arial" w:cs="Arial"/>
          <w:kern w:val="0"/>
          <w:sz w:val="24"/>
          <w:szCs w:val="24"/>
          <w:lang w:eastAsia="pt-BR"/>
          <w14:ligatures w14:val="none"/>
        </w:rPr>
      </w:pPr>
    </w:p>
    <w:p w14:paraId="7A6980F1" w14:textId="77777777" w:rsidR="000151ED" w:rsidRDefault="000151ED" w:rsidP="00EC623D">
      <w:pPr>
        <w:spacing w:after="0" w:line="240" w:lineRule="auto"/>
        <w:jc w:val="center"/>
        <w:rPr>
          <w:rFonts w:ascii="Arial" w:eastAsia="MS Mincho" w:hAnsi="Arial" w:cs="Arial"/>
          <w:kern w:val="0"/>
          <w:sz w:val="24"/>
          <w:szCs w:val="24"/>
          <w:lang w:eastAsia="pt-BR"/>
          <w14:ligatures w14:val="none"/>
        </w:rPr>
      </w:pPr>
    </w:p>
    <w:p w14:paraId="4842B43D" w14:textId="77777777" w:rsidR="000151ED" w:rsidRPr="00EC623D" w:rsidRDefault="000151ED" w:rsidP="00EC623D">
      <w:pPr>
        <w:spacing w:after="0" w:line="240" w:lineRule="auto"/>
        <w:jc w:val="center"/>
        <w:rPr>
          <w:rFonts w:ascii="Arial" w:eastAsia="MS Mincho" w:hAnsi="Arial" w:cs="Arial"/>
          <w:kern w:val="0"/>
          <w:sz w:val="24"/>
          <w:szCs w:val="24"/>
          <w:lang w:eastAsia="pt-BR"/>
          <w14:ligatures w14:val="none"/>
        </w:rPr>
      </w:pPr>
    </w:p>
    <w:p w14:paraId="414A3357"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56A05E3B"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614BDE2A" w14:textId="77777777" w:rsidR="00EC623D" w:rsidRPr="00EC623D" w:rsidRDefault="00EC623D" w:rsidP="00EC623D">
      <w:pPr>
        <w:spacing w:after="0" w:line="240" w:lineRule="auto"/>
        <w:ind w:left="714" w:right="-93" w:hanging="714"/>
        <w:jc w:val="center"/>
        <w:rPr>
          <w:rFonts w:ascii="Arial" w:eastAsia="Times New Roman" w:hAnsi="Arial" w:cs="Arial"/>
          <w:bCs/>
          <w:kern w:val="0"/>
          <w:sz w:val="24"/>
          <w:szCs w:val="24"/>
          <w:lang w:eastAsia="pt-BR"/>
          <w14:ligatures w14:val="none"/>
        </w:rPr>
      </w:pPr>
      <w:r w:rsidRPr="00EC623D">
        <w:rPr>
          <w:rFonts w:ascii="Arial Black" w:eastAsia="Times New Roman" w:hAnsi="Arial Black" w:cs="Arial"/>
          <w:b/>
          <w:kern w:val="0"/>
          <w:sz w:val="32"/>
          <w:szCs w:val="24"/>
          <w:u w:val="single"/>
          <w:lang w:eastAsia="pt-BR"/>
          <w14:ligatures w14:val="none"/>
        </w:rPr>
        <w:lastRenderedPageBreak/>
        <w:t>PREGÃO Nº 004/23</w:t>
      </w:r>
      <w:r w:rsidRPr="00EC623D">
        <w:rPr>
          <w:rFonts w:ascii="Arial" w:eastAsia="Times New Roman" w:hAnsi="Arial" w:cs="Arial"/>
          <w:bCs/>
          <w:kern w:val="0"/>
          <w:sz w:val="24"/>
          <w:szCs w:val="24"/>
          <w:lang w:eastAsia="pt-BR"/>
          <w14:ligatures w14:val="none"/>
        </w:rPr>
        <w:t>.</w:t>
      </w:r>
    </w:p>
    <w:p w14:paraId="3696DE34" w14:textId="77777777" w:rsidR="00EC623D" w:rsidRPr="00EC623D" w:rsidRDefault="00EC623D" w:rsidP="00EC623D">
      <w:pPr>
        <w:spacing w:after="0" w:line="240" w:lineRule="auto"/>
        <w:ind w:left="993" w:hanging="993"/>
        <w:jc w:val="center"/>
        <w:rPr>
          <w:rFonts w:ascii="Arial" w:eastAsia="MS Mincho" w:hAnsi="Arial" w:cs="Arial"/>
          <w:bCs/>
          <w:kern w:val="0"/>
          <w:sz w:val="24"/>
          <w:szCs w:val="24"/>
          <w:lang w:eastAsia="pt-BR"/>
          <w14:ligatures w14:val="none"/>
        </w:rPr>
      </w:pPr>
    </w:p>
    <w:p w14:paraId="54D74EC6" w14:textId="77777777" w:rsidR="00EC623D" w:rsidRPr="00EC623D" w:rsidRDefault="00EC623D" w:rsidP="00EC623D">
      <w:pPr>
        <w:spacing w:after="0" w:line="240" w:lineRule="auto"/>
        <w:ind w:left="993" w:hanging="993"/>
        <w:jc w:val="center"/>
        <w:rPr>
          <w:rFonts w:ascii="Arial" w:eastAsia="MS Mincho" w:hAnsi="Arial" w:cs="Arial"/>
          <w:bCs/>
          <w:kern w:val="0"/>
          <w:sz w:val="24"/>
          <w:szCs w:val="24"/>
          <w:lang w:eastAsia="pt-BR"/>
          <w14:ligatures w14:val="none"/>
        </w:rPr>
      </w:pPr>
      <w:r w:rsidRPr="00EC623D">
        <w:rPr>
          <w:rFonts w:ascii="Arial Black" w:eastAsia="MS Mincho" w:hAnsi="Arial Black" w:cs="Times New Roman"/>
          <w:b/>
          <w:kern w:val="0"/>
          <w:sz w:val="28"/>
          <w:szCs w:val="28"/>
          <w:u w:val="single"/>
          <w:lang w:eastAsia="pt-BR"/>
          <w14:ligatures w14:val="none"/>
        </w:rPr>
        <w:t>ANEXO – I</w:t>
      </w:r>
      <w:r w:rsidRPr="00EC623D">
        <w:rPr>
          <w:rFonts w:ascii="Arial" w:eastAsia="MS Mincho" w:hAnsi="Arial" w:cs="Arial"/>
          <w:bCs/>
          <w:kern w:val="0"/>
          <w:sz w:val="24"/>
          <w:szCs w:val="24"/>
          <w:lang w:eastAsia="pt-BR"/>
          <w14:ligatures w14:val="none"/>
        </w:rPr>
        <w:t>.</w:t>
      </w:r>
    </w:p>
    <w:p w14:paraId="62F5F29F" w14:textId="77777777" w:rsidR="00EC623D" w:rsidRPr="00EC623D" w:rsidRDefault="00EC623D" w:rsidP="00EC623D">
      <w:pPr>
        <w:spacing w:after="0" w:line="240" w:lineRule="auto"/>
        <w:ind w:left="993" w:hanging="993"/>
        <w:jc w:val="center"/>
        <w:rPr>
          <w:rFonts w:ascii="Arial" w:eastAsia="MS Mincho" w:hAnsi="Arial" w:cs="Arial"/>
          <w:bCs/>
          <w:kern w:val="0"/>
          <w:sz w:val="24"/>
          <w:szCs w:val="24"/>
          <w:lang w:eastAsia="pt-BR"/>
          <w14:ligatures w14:val="none"/>
        </w:rPr>
      </w:pPr>
    </w:p>
    <w:p w14:paraId="10699ECC" w14:textId="77777777" w:rsidR="00EC623D" w:rsidRPr="00EC623D" w:rsidRDefault="00EC623D" w:rsidP="00EC623D">
      <w:pPr>
        <w:spacing w:after="0" w:line="240" w:lineRule="auto"/>
        <w:ind w:left="993" w:hanging="993"/>
        <w:jc w:val="center"/>
        <w:rPr>
          <w:rFonts w:ascii="Arial" w:eastAsia="MS Mincho" w:hAnsi="Arial" w:cs="Arial"/>
          <w:bCs/>
          <w:kern w:val="0"/>
          <w:sz w:val="24"/>
          <w:szCs w:val="24"/>
          <w:lang w:eastAsia="pt-BR"/>
          <w14:ligatures w14:val="none"/>
        </w:rPr>
      </w:pPr>
      <w:r w:rsidRPr="00EC623D">
        <w:rPr>
          <w:rFonts w:ascii="Arial" w:eastAsia="MS Mincho" w:hAnsi="Arial" w:cs="Arial"/>
          <w:b/>
          <w:kern w:val="0"/>
          <w:sz w:val="28"/>
          <w:szCs w:val="24"/>
          <w:u w:val="single"/>
          <w:lang w:eastAsia="pt-BR"/>
          <w14:ligatures w14:val="none"/>
        </w:rPr>
        <w:t>CARTA PROPOSTA</w:t>
      </w:r>
      <w:r w:rsidRPr="00EC623D">
        <w:rPr>
          <w:rFonts w:ascii="Arial" w:eastAsia="MS Mincho" w:hAnsi="Arial" w:cs="Arial"/>
          <w:bCs/>
          <w:kern w:val="0"/>
          <w:sz w:val="24"/>
          <w:szCs w:val="24"/>
          <w:lang w:eastAsia="pt-BR"/>
          <w14:ligatures w14:val="none"/>
        </w:rPr>
        <w:t>.</w:t>
      </w:r>
    </w:p>
    <w:p w14:paraId="3EFDB434" w14:textId="77777777" w:rsidR="00EC623D" w:rsidRPr="00EC623D" w:rsidRDefault="00EC623D" w:rsidP="00EC623D">
      <w:pPr>
        <w:spacing w:after="0" w:line="240" w:lineRule="auto"/>
        <w:ind w:left="993" w:hanging="993"/>
        <w:jc w:val="center"/>
        <w:rPr>
          <w:rFonts w:ascii="Arial" w:eastAsia="MS Mincho" w:hAnsi="Arial" w:cs="Arial"/>
          <w:bCs/>
          <w:kern w:val="0"/>
          <w:sz w:val="24"/>
          <w:szCs w:val="24"/>
          <w:lang w:eastAsia="pt-BR"/>
          <w14:ligatures w14:val="none"/>
        </w:rPr>
      </w:pPr>
    </w:p>
    <w:tbl>
      <w:tblPr>
        <w:tblW w:w="0" w:type="auto"/>
        <w:tblInd w:w="-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323"/>
        <w:gridCol w:w="3626"/>
      </w:tblGrid>
      <w:tr w:rsidR="00EC623D" w:rsidRPr="00EC623D" w14:paraId="0F399514" w14:textId="77777777" w:rsidTr="00EF0A1B">
        <w:tblPrEx>
          <w:tblCellMar>
            <w:top w:w="0" w:type="dxa"/>
            <w:bottom w:w="0" w:type="dxa"/>
          </w:tblCellMar>
        </w:tblPrEx>
        <w:tc>
          <w:tcPr>
            <w:tcW w:w="10135" w:type="dxa"/>
            <w:gridSpan w:val="2"/>
          </w:tcPr>
          <w:p w14:paraId="25F6FC4B" w14:textId="77777777" w:rsidR="00EC623D" w:rsidRPr="00EC623D" w:rsidRDefault="00EC623D" w:rsidP="00EC623D">
            <w:pPr>
              <w:spacing w:before="120" w:after="0" w:line="240" w:lineRule="auto"/>
              <w:rPr>
                <w:rFonts w:ascii="Arial" w:eastAsia="MS Mincho" w:hAnsi="Arial" w:cs="Arial"/>
                <w:bCs/>
                <w:kern w:val="0"/>
                <w:sz w:val="24"/>
                <w:szCs w:val="24"/>
                <w:lang w:eastAsia="pt-BR"/>
                <w14:ligatures w14:val="none"/>
              </w:rPr>
            </w:pPr>
            <w:r w:rsidRPr="00EC623D">
              <w:rPr>
                <w:rFonts w:ascii="Arial" w:eastAsia="MS Mincho" w:hAnsi="Arial" w:cs="Times New Roman"/>
                <w:b/>
                <w:kern w:val="0"/>
                <w:sz w:val="24"/>
                <w:szCs w:val="24"/>
                <w:lang w:eastAsia="pt-BR"/>
                <w14:ligatures w14:val="none"/>
              </w:rPr>
              <w:t>RAZÃO SOCIAL:</w:t>
            </w:r>
          </w:p>
        </w:tc>
      </w:tr>
      <w:tr w:rsidR="00EC623D" w:rsidRPr="00EC623D" w14:paraId="341A051D" w14:textId="77777777" w:rsidTr="00EF0A1B">
        <w:tblPrEx>
          <w:tblCellMar>
            <w:top w:w="0" w:type="dxa"/>
            <w:bottom w:w="0" w:type="dxa"/>
          </w:tblCellMar>
        </w:tblPrEx>
        <w:tc>
          <w:tcPr>
            <w:tcW w:w="6441" w:type="dxa"/>
          </w:tcPr>
          <w:p w14:paraId="2F18CCD9"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ENDEREÇO:</w:t>
            </w:r>
          </w:p>
        </w:tc>
        <w:tc>
          <w:tcPr>
            <w:tcW w:w="3694" w:type="dxa"/>
          </w:tcPr>
          <w:p w14:paraId="65777D97"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Nº:</w:t>
            </w:r>
          </w:p>
        </w:tc>
      </w:tr>
      <w:tr w:rsidR="00EC623D" w:rsidRPr="00EC623D" w14:paraId="573B7882" w14:textId="77777777" w:rsidTr="00EF0A1B">
        <w:tblPrEx>
          <w:tblCellMar>
            <w:top w:w="0" w:type="dxa"/>
            <w:bottom w:w="0" w:type="dxa"/>
          </w:tblCellMar>
        </w:tblPrEx>
        <w:tc>
          <w:tcPr>
            <w:tcW w:w="6441" w:type="dxa"/>
          </w:tcPr>
          <w:p w14:paraId="6542FBA8"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BAIRRO:</w:t>
            </w:r>
          </w:p>
        </w:tc>
        <w:tc>
          <w:tcPr>
            <w:tcW w:w="3694" w:type="dxa"/>
          </w:tcPr>
          <w:p w14:paraId="55BD38DE"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UF:</w:t>
            </w:r>
          </w:p>
        </w:tc>
      </w:tr>
      <w:tr w:rsidR="00EC623D" w:rsidRPr="00EC623D" w14:paraId="5CFBA984" w14:textId="77777777" w:rsidTr="00EF0A1B">
        <w:tblPrEx>
          <w:tblCellMar>
            <w:top w:w="0" w:type="dxa"/>
            <w:bottom w:w="0" w:type="dxa"/>
          </w:tblCellMar>
        </w:tblPrEx>
        <w:tc>
          <w:tcPr>
            <w:tcW w:w="6441" w:type="dxa"/>
          </w:tcPr>
          <w:p w14:paraId="1F8B0798"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MUNICÍPIO:</w:t>
            </w:r>
          </w:p>
        </w:tc>
        <w:tc>
          <w:tcPr>
            <w:tcW w:w="3694" w:type="dxa"/>
          </w:tcPr>
          <w:p w14:paraId="33AF0911"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CEP:</w:t>
            </w:r>
          </w:p>
        </w:tc>
      </w:tr>
      <w:tr w:rsidR="00EC623D" w:rsidRPr="00EC623D" w14:paraId="27086EA0" w14:textId="77777777" w:rsidTr="00EF0A1B">
        <w:tblPrEx>
          <w:tblCellMar>
            <w:top w:w="0" w:type="dxa"/>
            <w:bottom w:w="0" w:type="dxa"/>
          </w:tblCellMar>
        </w:tblPrEx>
        <w:tc>
          <w:tcPr>
            <w:tcW w:w="6441" w:type="dxa"/>
          </w:tcPr>
          <w:p w14:paraId="3DA30CB6"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CNPJ:</w:t>
            </w:r>
          </w:p>
        </w:tc>
        <w:tc>
          <w:tcPr>
            <w:tcW w:w="3694" w:type="dxa"/>
          </w:tcPr>
          <w:p w14:paraId="332B8134"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FONE:</w:t>
            </w:r>
          </w:p>
        </w:tc>
      </w:tr>
      <w:tr w:rsidR="00EC623D" w:rsidRPr="00EC623D" w14:paraId="5CAAFD94" w14:textId="77777777" w:rsidTr="00EF0A1B">
        <w:tblPrEx>
          <w:tblCellMar>
            <w:top w:w="0" w:type="dxa"/>
            <w:bottom w:w="0" w:type="dxa"/>
          </w:tblCellMar>
        </w:tblPrEx>
        <w:tc>
          <w:tcPr>
            <w:tcW w:w="10135" w:type="dxa"/>
            <w:gridSpan w:val="2"/>
          </w:tcPr>
          <w:p w14:paraId="0988B596" w14:textId="77777777" w:rsidR="00EC623D" w:rsidRPr="00EC623D" w:rsidRDefault="00EC623D" w:rsidP="00EC623D">
            <w:pPr>
              <w:spacing w:before="120" w:after="0" w:line="240" w:lineRule="auto"/>
              <w:rPr>
                <w:rFonts w:ascii="Arial" w:eastAsia="MS Mincho" w:hAnsi="Arial" w:cs="Times New Roman"/>
                <w:b/>
                <w:kern w:val="0"/>
                <w:sz w:val="24"/>
                <w:szCs w:val="24"/>
                <w:lang w:eastAsia="pt-BR"/>
                <w14:ligatures w14:val="none"/>
              </w:rPr>
            </w:pPr>
            <w:r w:rsidRPr="00EC623D">
              <w:rPr>
                <w:rFonts w:ascii="Arial" w:eastAsia="MS Mincho" w:hAnsi="Arial" w:cs="Times New Roman"/>
                <w:b/>
                <w:kern w:val="0"/>
                <w:sz w:val="24"/>
                <w:szCs w:val="24"/>
                <w:lang w:eastAsia="pt-BR"/>
                <w14:ligatures w14:val="none"/>
              </w:rPr>
              <w:t>E-MAIL:</w:t>
            </w:r>
          </w:p>
        </w:tc>
      </w:tr>
    </w:tbl>
    <w:p w14:paraId="26CEF88D"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8"/>
        <w:gridCol w:w="771"/>
        <w:gridCol w:w="783"/>
        <w:gridCol w:w="575"/>
        <w:gridCol w:w="4344"/>
        <w:gridCol w:w="1576"/>
        <w:gridCol w:w="1124"/>
      </w:tblGrid>
      <w:tr w:rsidR="00EC623D" w:rsidRPr="00EC623D" w14:paraId="0CCA7324" w14:textId="77777777" w:rsidTr="00EF0A1B">
        <w:tblPrEx>
          <w:tblCellMar>
            <w:top w:w="0" w:type="dxa"/>
            <w:bottom w:w="0" w:type="dxa"/>
          </w:tblCellMar>
        </w:tblPrEx>
        <w:tc>
          <w:tcPr>
            <w:tcW w:w="761" w:type="dxa"/>
            <w:tcBorders>
              <w:bottom w:val="single" w:sz="18" w:space="0" w:color="auto"/>
            </w:tcBorders>
            <w:shd w:val="clear" w:color="auto" w:fill="FFCC00"/>
          </w:tcPr>
          <w:p w14:paraId="6D21EE45"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bookmarkStart w:id="1" w:name="_Hlk71186113"/>
          </w:p>
          <w:p w14:paraId="49BEBDF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val="en-US" w:eastAsia="pt-BR"/>
                <w14:ligatures w14:val="none"/>
              </w:rPr>
            </w:pPr>
            <w:r w:rsidRPr="00EC623D">
              <w:rPr>
                <w:rFonts w:ascii="Arial" w:eastAsia="Times New Roman" w:hAnsi="Arial" w:cs="Times New Roman"/>
                <w:b/>
                <w:bCs/>
                <w:kern w:val="0"/>
                <w:sz w:val="24"/>
                <w:szCs w:val="20"/>
                <w:lang w:val="en-US" w:eastAsia="pt-BR"/>
                <w14:ligatures w14:val="none"/>
              </w:rPr>
              <w:t>ITEM</w:t>
            </w:r>
          </w:p>
        </w:tc>
        <w:tc>
          <w:tcPr>
            <w:tcW w:w="774" w:type="dxa"/>
            <w:tcBorders>
              <w:bottom w:val="single" w:sz="18" w:space="0" w:color="auto"/>
            </w:tcBorders>
            <w:shd w:val="clear" w:color="auto" w:fill="FFCC00"/>
          </w:tcPr>
          <w:p w14:paraId="358B3C3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3991273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MIN.</w:t>
            </w:r>
          </w:p>
        </w:tc>
        <w:tc>
          <w:tcPr>
            <w:tcW w:w="786" w:type="dxa"/>
            <w:tcBorders>
              <w:bottom w:val="single" w:sz="18" w:space="0" w:color="auto"/>
            </w:tcBorders>
            <w:shd w:val="clear" w:color="auto" w:fill="FFCC00"/>
          </w:tcPr>
          <w:p w14:paraId="109AA67A"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QNT.</w:t>
            </w:r>
          </w:p>
          <w:p w14:paraId="17F157F6"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MAX.</w:t>
            </w:r>
          </w:p>
        </w:tc>
        <w:tc>
          <w:tcPr>
            <w:tcW w:w="580" w:type="dxa"/>
            <w:tcBorders>
              <w:bottom w:val="single" w:sz="18" w:space="0" w:color="auto"/>
            </w:tcBorders>
            <w:shd w:val="clear" w:color="auto" w:fill="FFCC00"/>
          </w:tcPr>
          <w:p w14:paraId="20C83057"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3AF3476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w:t>
            </w:r>
          </w:p>
        </w:tc>
        <w:tc>
          <w:tcPr>
            <w:tcW w:w="4476" w:type="dxa"/>
            <w:tcBorders>
              <w:bottom w:val="single" w:sz="18" w:space="0" w:color="auto"/>
            </w:tcBorders>
            <w:shd w:val="clear" w:color="auto" w:fill="FFCC00"/>
          </w:tcPr>
          <w:p w14:paraId="220642E9"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6541A2F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DISCRIMINAÇÃO DO PRODUTO</w:t>
            </w:r>
          </w:p>
        </w:tc>
        <w:tc>
          <w:tcPr>
            <w:tcW w:w="1608" w:type="dxa"/>
            <w:tcBorders>
              <w:bottom w:val="single" w:sz="18" w:space="0" w:color="auto"/>
            </w:tcBorders>
            <w:shd w:val="clear" w:color="auto" w:fill="FFCC00"/>
          </w:tcPr>
          <w:p w14:paraId="22167C2F"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p w14:paraId="53A6DA5C"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MARCA</w:t>
            </w:r>
          </w:p>
        </w:tc>
        <w:tc>
          <w:tcPr>
            <w:tcW w:w="1132" w:type="dxa"/>
            <w:tcBorders>
              <w:bottom w:val="single" w:sz="18" w:space="0" w:color="auto"/>
            </w:tcBorders>
            <w:shd w:val="clear" w:color="auto" w:fill="FFCC00"/>
          </w:tcPr>
          <w:p w14:paraId="4313D99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VALOR</w:t>
            </w:r>
          </w:p>
          <w:p w14:paraId="6B8FF58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r w:rsidRPr="00EC623D">
              <w:rPr>
                <w:rFonts w:ascii="Arial" w:eastAsia="Times New Roman" w:hAnsi="Arial" w:cs="Times New Roman"/>
                <w:b/>
                <w:bCs/>
                <w:kern w:val="0"/>
                <w:sz w:val="24"/>
                <w:szCs w:val="20"/>
                <w:lang w:eastAsia="pt-BR"/>
                <w14:ligatures w14:val="none"/>
              </w:rPr>
              <w:t>UNIT. (R$)</w:t>
            </w:r>
          </w:p>
        </w:tc>
      </w:tr>
      <w:bookmarkEnd w:id="1"/>
      <w:tr w:rsidR="00EC623D" w:rsidRPr="00EC623D" w14:paraId="6B4F0AF7" w14:textId="77777777" w:rsidTr="00EF0A1B">
        <w:tblPrEx>
          <w:tblCellMar>
            <w:top w:w="0" w:type="dxa"/>
            <w:bottom w:w="0" w:type="dxa"/>
          </w:tblCellMar>
        </w:tblPrEx>
        <w:tc>
          <w:tcPr>
            <w:tcW w:w="761" w:type="dxa"/>
            <w:shd w:val="clear" w:color="auto" w:fill="auto"/>
          </w:tcPr>
          <w:p w14:paraId="4DAFE9BE"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774" w:type="dxa"/>
            <w:shd w:val="clear" w:color="auto" w:fill="auto"/>
          </w:tcPr>
          <w:p w14:paraId="70A70AAB"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786" w:type="dxa"/>
            <w:shd w:val="clear" w:color="auto" w:fill="auto"/>
          </w:tcPr>
          <w:p w14:paraId="53512A7F"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580" w:type="dxa"/>
            <w:shd w:val="clear" w:color="auto" w:fill="auto"/>
          </w:tcPr>
          <w:p w14:paraId="6BD82506"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4476" w:type="dxa"/>
            <w:shd w:val="clear" w:color="auto" w:fill="auto"/>
          </w:tcPr>
          <w:p w14:paraId="5E113DAE"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567828A2"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5ABBA252"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tc>
      </w:tr>
      <w:tr w:rsidR="00EC623D" w:rsidRPr="00EC623D" w14:paraId="3A8A956E" w14:textId="77777777" w:rsidTr="00EF0A1B">
        <w:tblPrEx>
          <w:tblCellMar>
            <w:top w:w="0" w:type="dxa"/>
            <w:bottom w:w="0" w:type="dxa"/>
          </w:tblCellMar>
        </w:tblPrEx>
        <w:tc>
          <w:tcPr>
            <w:tcW w:w="761" w:type="dxa"/>
            <w:shd w:val="clear" w:color="auto" w:fill="auto"/>
          </w:tcPr>
          <w:p w14:paraId="5264842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752E2DD2"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786" w:type="dxa"/>
            <w:shd w:val="clear" w:color="auto" w:fill="auto"/>
          </w:tcPr>
          <w:p w14:paraId="07A0BBD7"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580" w:type="dxa"/>
            <w:shd w:val="clear" w:color="auto" w:fill="auto"/>
          </w:tcPr>
          <w:p w14:paraId="3C52E5F9" w14:textId="77777777" w:rsidR="00EC623D" w:rsidRPr="00EC623D" w:rsidRDefault="00EC623D" w:rsidP="00EC623D">
            <w:pPr>
              <w:spacing w:after="0" w:line="240" w:lineRule="auto"/>
              <w:jc w:val="center"/>
              <w:rPr>
                <w:rFonts w:ascii="Arial" w:eastAsia="Times New Roman" w:hAnsi="Arial" w:cs="Arial"/>
                <w:bCs/>
                <w:kern w:val="0"/>
                <w:lang w:eastAsia="pt-BR"/>
                <w14:ligatures w14:val="none"/>
              </w:rPr>
            </w:pPr>
          </w:p>
        </w:tc>
        <w:tc>
          <w:tcPr>
            <w:tcW w:w="4476" w:type="dxa"/>
            <w:shd w:val="clear" w:color="auto" w:fill="auto"/>
          </w:tcPr>
          <w:p w14:paraId="534D4424"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563C0C3E"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58AE875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tc>
      </w:tr>
      <w:tr w:rsidR="00EC623D" w:rsidRPr="00EC623D" w14:paraId="6588C534" w14:textId="77777777" w:rsidTr="00EF0A1B">
        <w:tblPrEx>
          <w:tblCellMar>
            <w:top w:w="0" w:type="dxa"/>
            <w:bottom w:w="0" w:type="dxa"/>
          </w:tblCellMar>
        </w:tblPrEx>
        <w:tc>
          <w:tcPr>
            <w:tcW w:w="761" w:type="dxa"/>
            <w:shd w:val="clear" w:color="auto" w:fill="auto"/>
          </w:tcPr>
          <w:p w14:paraId="719376B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413E884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16FEC30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468C454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0E4A5996"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555B8A16"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33CD497B"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tc>
      </w:tr>
      <w:tr w:rsidR="00EC623D" w:rsidRPr="00EC623D" w14:paraId="53CB7236" w14:textId="77777777" w:rsidTr="00EF0A1B">
        <w:tblPrEx>
          <w:tblCellMar>
            <w:top w:w="0" w:type="dxa"/>
            <w:bottom w:w="0" w:type="dxa"/>
          </w:tblCellMar>
        </w:tblPrEx>
        <w:tc>
          <w:tcPr>
            <w:tcW w:w="761" w:type="dxa"/>
            <w:shd w:val="clear" w:color="auto" w:fill="auto"/>
          </w:tcPr>
          <w:p w14:paraId="4B024DB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326BEF39"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71C528B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33B7A12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26AD9F72"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tcBorders>
              <w:bottom w:val="single" w:sz="18" w:space="0" w:color="auto"/>
            </w:tcBorders>
            <w:shd w:val="clear" w:color="auto" w:fill="auto"/>
          </w:tcPr>
          <w:p w14:paraId="6DCAA92F"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tcBorders>
              <w:bottom w:val="single" w:sz="18" w:space="0" w:color="auto"/>
            </w:tcBorders>
            <w:shd w:val="clear" w:color="auto" w:fill="auto"/>
          </w:tcPr>
          <w:p w14:paraId="12C968F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tc>
      </w:tr>
      <w:tr w:rsidR="00EC623D" w:rsidRPr="00EC623D" w14:paraId="2AA9EE8E" w14:textId="77777777" w:rsidTr="00EF0A1B">
        <w:tblPrEx>
          <w:tblCellMar>
            <w:top w:w="0" w:type="dxa"/>
            <w:bottom w:w="0" w:type="dxa"/>
          </w:tblCellMar>
        </w:tblPrEx>
        <w:tc>
          <w:tcPr>
            <w:tcW w:w="761" w:type="dxa"/>
            <w:shd w:val="clear" w:color="auto" w:fill="auto"/>
          </w:tcPr>
          <w:p w14:paraId="3EE9763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1D689B02"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510F67B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570A4546"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401062F3"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4FB0D9EB"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4EA4FDD0"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tc>
      </w:tr>
      <w:tr w:rsidR="00EC623D" w:rsidRPr="00EC623D" w14:paraId="2F9966CC" w14:textId="77777777" w:rsidTr="00EF0A1B">
        <w:tblPrEx>
          <w:tblCellMar>
            <w:top w:w="0" w:type="dxa"/>
            <w:bottom w:w="0" w:type="dxa"/>
          </w:tblCellMar>
        </w:tblPrEx>
        <w:tc>
          <w:tcPr>
            <w:tcW w:w="761" w:type="dxa"/>
            <w:shd w:val="clear" w:color="auto" w:fill="auto"/>
          </w:tcPr>
          <w:p w14:paraId="543176D5"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08A89A8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473CFC04"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099D1088" w14:textId="77777777" w:rsidR="00EC623D" w:rsidRPr="00EC623D" w:rsidRDefault="00EC623D" w:rsidP="00EC623D">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698FD42C" w14:textId="77777777" w:rsidR="00EC623D" w:rsidRPr="00EC623D" w:rsidRDefault="00EC623D" w:rsidP="00EC623D">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tcBorders>
              <w:bottom w:val="single" w:sz="18" w:space="0" w:color="auto"/>
            </w:tcBorders>
            <w:shd w:val="clear" w:color="auto" w:fill="auto"/>
          </w:tcPr>
          <w:p w14:paraId="4DCB809D" w14:textId="77777777" w:rsidR="00EC623D" w:rsidRPr="00EC623D" w:rsidRDefault="00EC623D" w:rsidP="00EC623D">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tcBorders>
              <w:bottom w:val="single" w:sz="18" w:space="0" w:color="auto"/>
            </w:tcBorders>
            <w:shd w:val="clear" w:color="auto" w:fill="auto"/>
          </w:tcPr>
          <w:p w14:paraId="1311DEB4" w14:textId="77777777" w:rsidR="00EC623D" w:rsidRPr="00EC623D" w:rsidRDefault="00EC623D" w:rsidP="00EC623D">
            <w:pPr>
              <w:spacing w:after="0" w:line="240" w:lineRule="auto"/>
              <w:jc w:val="center"/>
              <w:rPr>
                <w:rFonts w:ascii="Arial" w:eastAsia="Times New Roman" w:hAnsi="Arial" w:cs="Times New Roman"/>
                <w:b/>
                <w:bCs/>
                <w:kern w:val="0"/>
                <w:sz w:val="24"/>
                <w:szCs w:val="20"/>
                <w:lang w:eastAsia="pt-BR"/>
                <w14:ligatures w14:val="none"/>
              </w:rPr>
            </w:pPr>
          </w:p>
        </w:tc>
      </w:tr>
    </w:tbl>
    <w:p w14:paraId="2B097DEC"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p>
    <w:p w14:paraId="26308A19" w14:textId="77777777" w:rsidR="00EC623D" w:rsidRPr="00EC623D" w:rsidRDefault="00EC623D" w:rsidP="00EC623D">
      <w:pPr>
        <w:spacing w:after="0" w:line="240" w:lineRule="auto"/>
        <w:rPr>
          <w:rFonts w:ascii="Times New Roman" w:eastAsia="Times New Roman" w:hAnsi="Times New Roman" w:cs="Times New Roman"/>
          <w:kern w:val="0"/>
          <w:sz w:val="24"/>
          <w:szCs w:val="24"/>
          <w:lang w:eastAsia="pt-BR"/>
          <w14:ligatures w14:val="none"/>
        </w:rPr>
      </w:pPr>
    </w:p>
    <w:p w14:paraId="2F2E9FE0" w14:textId="77777777" w:rsidR="00EC623D" w:rsidRPr="00EC623D" w:rsidRDefault="00EC623D" w:rsidP="00EC623D">
      <w:pPr>
        <w:spacing w:after="0" w:line="240" w:lineRule="auto"/>
        <w:jc w:val="both"/>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 xml:space="preserve">Informamos que o prazo de validade da nossa PROPOSTA é de ________ dias corridos e, caso nos seja adjudicado o objeto da presente licitação, comprometendo-se a assinar o contrato e a </w:t>
      </w:r>
      <w:r w:rsidRPr="00EC623D">
        <w:rPr>
          <w:rFonts w:ascii="Arial" w:eastAsia="Times New Roman" w:hAnsi="Arial" w:cs="Arial"/>
          <w:kern w:val="0"/>
          <w:sz w:val="24"/>
          <w:szCs w:val="24"/>
          <w:lang w:eastAsia="pt-BR"/>
          <w14:ligatures w14:val="none"/>
        </w:rPr>
        <w:t>entregar o objeto da licitação nos prazos fixados no Edital</w:t>
      </w:r>
      <w:r w:rsidRPr="00EC623D">
        <w:rPr>
          <w:rFonts w:ascii="Arial" w:eastAsia="MS Mincho" w:hAnsi="Arial" w:cs="Arial"/>
          <w:kern w:val="0"/>
          <w:sz w:val="24"/>
          <w:szCs w:val="24"/>
          <w:lang w:eastAsia="pt-BR"/>
          <w14:ligatures w14:val="none"/>
        </w:rPr>
        <w:t>, tendo o objeto garantia de ________ meses, contados da data de sua entrega.</w:t>
      </w:r>
    </w:p>
    <w:p w14:paraId="2AB81018" w14:textId="77777777" w:rsidR="00EC623D" w:rsidRPr="00EC623D" w:rsidRDefault="00EC623D" w:rsidP="00EC623D">
      <w:pPr>
        <w:spacing w:after="0" w:line="240" w:lineRule="auto"/>
        <w:jc w:val="both"/>
        <w:rPr>
          <w:rFonts w:ascii="Arial" w:eastAsia="MS Mincho" w:hAnsi="Arial" w:cs="Arial"/>
          <w:kern w:val="0"/>
          <w:sz w:val="24"/>
          <w:szCs w:val="24"/>
          <w:lang w:eastAsia="pt-BR"/>
          <w14:ligatures w14:val="none"/>
        </w:rPr>
      </w:pPr>
    </w:p>
    <w:p w14:paraId="724E39A3"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____________________________, _____, de ___________________ de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C623D" w:rsidRPr="00EC623D" w14:paraId="49E27B6C" w14:textId="77777777" w:rsidTr="00EF0A1B">
        <w:tblPrEx>
          <w:tblCellMar>
            <w:top w:w="0" w:type="dxa"/>
            <w:bottom w:w="0" w:type="dxa"/>
          </w:tblCellMar>
        </w:tblPrEx>
        <w:tc>
          <w:tcPr>
            <w:tcW w:w="3214" w:type="dxa"/>
          </w:tcPr>
          <w:p w14:paraId="3E062903"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(local)</w:t>
            </w:r>
          </w:p>
        </w:tc>
        <w:tc>
          <w:tcPr>
            <w:tcW w:w="846" w:type="dxa"/>
          </w:tcPr>
          <w:p w14:paraId="0D60293E"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(dia)</w:t>
            </w:r>
          </w:p>
        </w:tc>
        <w:tc>
          <w:tcPr>
            <w:tcW w:w="2505" w:type="dxa"/>
          </w:tcPr>
          <w:p w14:paraId="3D1AD823"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(mês)</w:t>
            </w:r>
          </w:p>
        </w:tc>
      </w:tr>
    </w:tbl>
    <w:p w14:paraId="10A5CDBB"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43D23D33" w14:textId="77777777" w:rsidR="00EC623D" w:rsidRPr="00EC623D" w:rsidRDefault="00EC623D" w:rsidP="00EC623D">
      <w:pPr>
        <w:spacing w:after="0" w:line="240" w:lineRule="auto"/>
        <w:ind w:hanging="1122"/>
        <w:jc w:val="center"/>
        <w:rPr>
          <w:rFonts w:ascii="Arial" w:eastAsia="MS Mincho" w:hAnsi="Arial" w:cs="Arial"/>
          <w:kern w:val="0"/>
          <w:sz w:val="24"/>
          <w:szCs w:val="24"/>
          <w:lang w:eastAsia="pt-BR"/>
          <w14:ligatures w14:val="none"/>
        </w:rPr>
      </w:pPr>
    </w:p>
    <w:p w14:paraId="7382A531" w14:textId="77777777" w:rsidR="00EC623D" w:rsidRPr="00EC623D" w:rsidRDefault="00EC623D" w:rsidP="00EC623D">
      <w:pPr>
        <w:spacing w:after="0" w:line="240" w:lineRule="auto"/>
        <w:ind w:hanging="1122"/>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C623D" w:rsidRPr="00EC623D" w14:paraId="34225CED" w14:textId="77777777" w:rsidTr="00EF0A1B">
        <w:tblPrEx>
          <w:tblCellMar>
            <w:top w:w="0" w:type="dxa"/>
            <w:bottom w:w="0" w:type="dxa"/>
          </w:tblCellMar>
        </w:tblPrEx>
        <w:trPr>
          <w:jc w:val="center"/>
        </w:trPr>
        <w:tc>
          <w:tcPr>
            <w:tcW w:w="5068" w:type="dxa"/>
          </w:tcPr>
          <w:p w14:paraId="76083691" w14:textId="77777777" w:rsidR="00EC623D" w:rsidRPr="00EC623D" w:rsidRDefault="00EC623D" w:rsidP="00EC623D">
            <w:pPr>
              <w:spacing w:after="0" w:line="240" w:lineRule="auto"/>
              <w:ind w:hanging="66"/>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Assinatura/Responsável p/ Empresa</w:t>
            </w:r>
          </w:p>
        </w:tc>
      </w:tr>
      <w:tr w:rsidR="00EC623D" w:rsidRPr="00EC623D" w14:paraId="1826A881" w14:textId="77777777" w:rsidTr="00EF0A1B">
        <w:tblPrEx>
          <w:tblCellMar>
            <w:top w:w="0" w:type="dxa"/>
            <w:bottom w:w="0" w:type="dxa"/>
          </w:tblCellMar>
        </w:tblPrEx>
        <w:trPr>
          <w:jc w:val="center"/>
        </w:trPr>
        <w:tc>
          <w:tcPr>
            <w:tcW w:w="5068" w:type="dxa"/>
          </w:tcPr>
          <w:p w14:paraId="2553BA81" w14:textId="77777777" w:rsidR="00EC623D" w:rsidRPr="00EC623D" w:rsidRDefault="00EC623D" w:rsidP="00EC623D">
            <w:pPr>
              <w:spacing w:before="120" w:after="0" w:line="240" w:lineRule="auto"/>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NOME:</w:t>
            </w:r>
          </w:p>
        </w:tc>
      </w:tr>
      <w:tr w:rsidR="00EC623D" w:rsidRPr="00EC623D" w14:paraId="0FFB2385" w14:textId="77777777" w:rsidTr="00EF0A1B">
        <w:tblPrEx>
          <w:tblCellMar>
            <w:top w:w="0" w:type="dxa"/>
            <w:bottom w:w="0" w:type="dxa"/>
          </w:tblCellMar>
        </w:tblPrEx>
        <w:trPr>
          <w:jc w:val="center"/>
        </w:trPr>
        <w:tc>
          <w:tcPr>
            <w:tcW w:w="5068" w:type="dxa"/>
          </w:tcPr>
          <w:p w14:paraId="1E1B14D6" w14:textId="77777777" w:rsidR="00EC623D" w:rsidRPr="00EC623D" w:rsidRDefault="00EC623D" w:rsidP="00EC623D">
            <w:pPr>
              <w:spacing w:before="120" w:after="0" w:line="240" w:lineRule="auto"/>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Nº CI:</w:t>
            </w:r>
          </w:p>
        </w:tc>
      </w:tr>
      <w:tr w:rsidR="00EC623D" w:rsidRPr="00EC623D" w14:paraId="63105177" w14:textId="77777777" w:rsidTr="00EF0A1B">
        <w:tblPrEx>
          <w:tblCellMar>
            <w:top w:w="0" w:type="dxa"/>
            <w:bottom w:w="0" w:type="dxa"/>
          </w:tblCellMar>
        </w:tblPrEx>
        <w:trPr>
          <w:jc w:val="center"/>
        </w:trPr>
        <w:tc>
          <w:tcPr>
            <w:tcW w:w="5068" w:type="dxa"/>
          </w:tcPr>
          <w:p w14:paraId="308E6DA0" w14:textId="77777777" w:rsidR="00EC623D" w:rsidRPr="00EC623D" w:rsidRDefault="00EC623D" w:rsidP="00EC623D">
            <w:pPr>
              <w:spacing w:before="120" w:after="0" w:line="240" w:lineRule="auto"/>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Nº CIC:</w:t>
            </w:r>
          </w:p>
        </w:tc>
      </w:tr>
    </w:tbl>
    <w:p w14:paraId="041220DE"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4683A7EF"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43CE5A02"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5E5FE4ED"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1FDE4F03"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2E89E3AF"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7AF06FE3"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750143F5"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4C990ECE" w14:textId="77777777" w:rsidR="00EC623D" w:rsidRPr="00EC623D" w:rsidRDefault="00EC623D" w:rsidP="00EC623D">
      <w:pPr>
        <w:spacing w:after="0" w:line="240" w:lineRule="auto"/>
        <w:jc w:val="center"/>
        <w:rPr>
          <w:rFonts w:ascii="Arial" w:eastAsia="MS Mincho" w:hAnsi="Arial" w:cs="Arial"/>
          <w:bCs/>
          <w:kern w:val="0"/>
          <w:sz w:val="24"/>
          <w:szCs w:val="20"/>
          <w:lang w:eastAsia="pt-BR"/>
          <w14:ligatures w14:val="none"/>
        </w:rPr>
      </w:pPr>
      <w:r w:rsidRPr="00EC623D">
        <w:rPr>
          <w:rFonts w:ascii="Arial Black" w:eastAsia="MS Mincho" w:hAnsi="Arial Black" w:cs="Lucida Console"/>
          <w:b/>
          <w:kern w:val="0"/>
          <w:sz w:val="32"/>
          <w:szCs w:val="20"/>
          <w:u w:val="single"/>
          <w:lang w:eastAsia="pt-BR"/>
          <w14:ligatures w14:val="none"/>
        </w:rPr>
        <w:lastRenderedPageBreak/>
        <w:t>PREGÃO Nº 004/23</w:t>
      </w:r>
      <w:r w:rsidRPr="00EC623D">
        <w:rPr>
          <w:rFonts w:ascii="Arial" w:eastAsia="MS Mincho" w:hAnsi="Arial" w:cs="Arial"/>
          <w:bCs/>
          <w:kern w:val="0"/>
          <w:sz w:val="24"/>
          <w:szCs w:val="20"/>
          <w:lang w:eastAsia="pt-BR"/>
          <w14:ligatures w14:val="none"/>
        </w:rPr>
        <w:t>.</w:t>
      </w:r>
    </w:p>
    <w:p w14:paraId="26D9D7F8" w14:textId="77777777" w:rsidR="00EC623D" w:rsidRPr="00EC623D" w:rsidRDefault="00EC623D" w:rsidP="00EC623D">
      <w:pPr>
        <w:spacing w:after="0" w:line="240" w:lineRule="auto"/>
        <w:jc w:val="center"/>
        <w:rPr>
          <w:rFonts w:ascii="Arial" w:eastAsia="MS Mincho" w:hAnsi="Arial" w:cs="Arial"/>
          <w:bCs/>
          <w:kern w:val="0"/>
          <w:sz w:val="24"/>
          <w:szCs w:val="20"/>
          <w:lang w:eastAsia="pt-BR"/>
          <w14:ligatures w14:val="none"/>
        </w:rPr>
      </w:pPr>
    </w:p>
    <w:p w14:paraId="0E3F047D" w14:textId="77777777" w:rsidR="00EC623D" w:rsidRPr="00EC623D" w:rsidRDefault="00EC623D" w:rsidP="00EC623D">
      <w:pPr>
        <w:spacing w:after="0" w:line="240" w:lineRule="auto"/>
        <w:jc w:val="center"/>
        <w:rPr>
          <w:rFonts w:ascii="Arial" w:eastAsia="MS Mincho" w:hAnsi="Arial" w:cs="Arial"/>
          <w:bCs/>
          <w:kern w:val="0"/>
          <w:sz w:val="24"/>
          <w:szCs w:val="20"/>
          <w:lang w:eastAsia="pt-BR"/>
          <w14:ligatures w14:val="none"/>
        </w:rPr>
      </w:pPr>
      <w:r w:rsidRPr="00EC623D">
        <w:rPr>
          <w:rFonts w:ascii="Arial Black" w:eastAsia="MS Mincho" w:hAnsi="Arial Black" w:cs="Arial"/>
          <w:b/>
          <w:kern w:val="0"/>
          <w:sz w:val="28"/>
          <w:szCs w:val="20"/>
          <w:u w:val="single"/>
          <w:lang w:eastAsia="pt-BR"/>
          <w14:ligatures w14:val="none"/>
        </w:rPr>
        <w:t>ANEXO – II</w:t>
      </w:r>
      <w:r w:rsidRPr="00EC623D">
        <w:rPr>
          <w:rFonts w:ascii="Arial" w:eastAsia="MS Mincho" w:hAnsi="Arial" w:cs="Arial"/>
          <w:bCs/>
          <w:kern w:val="0"/>
          <w:sz w:val="24"/>
          <w:szCs w:val="20"/>
          <w:lang w:eastAsia="pt-BR"/>
          <w14:ligatures w14:val="none"/>
        </w:rPr>
        <w:t>.</w:t>
      </w:r>
    </w:p>
    <w:p w14:paraId="229BD626" w14:textId="77777777" w:rsidR="00EC623D" w:rsidRPr="00EC623D" w:rsidRDefault="00EC623D" w:rsidP="00EC623D">
      <w:pPr>
        <w:spacing w:after="0" w:line="240" w:lineRule="auto"/>
        <w:ind w:left="709" w:hanging="709"/>
        <w:jc w:val="center"/>
        <w:rPr>
          <w:rFonts w:ascii="Arial" w:eastAsia="MS Mincho" w:hAnsi="Arial" w:cs="Arial"/>
          <w:kern w:val="0"/>
          <w:sz w:val="24"/>
          <w:szCs w:val="24"/>
          <w:lang w:eastAsia="pt-BR"/>
          <w14:ligatures w14:val="none"/>
        </w:rPr>
      </w:pPr>
    </w:p>
    <w:p w14:paraId="4F73461F" w14:textId="77777777" w:rsidR="00EC623D" w:rsidRPr="00EC623D" w:rsidRDefault="00EC623D" w:rsidP="00EC623D">
      <w:pPr>
        <w:spacing w:after="0" w:line="240" w:lineRule="auto"/>
        <w:ind w:left="709" w:hanging="709"/>
        <w:jc w:val="center"/>
        <w:rPr>
          <w:rFonts w:ascii="Arial" w:eastAsia="MS Mincho" w:hAnsi="Arial" w:cs="Times New Roman"/>
          <w:kern w:val="0"/>
          <w:sz w:val="24"/>
          <w:szCs w:val="24"/>
          <w:lang w:eastAsia="pt-BR"/>
          <w14:ligatures w14:val="none"/>
        </w:rPr>
      </w:pPr>
    </w:p>
    <w:p w14:paraId="1455F6B2" w14:textId="77777777" w:rsidR="00EC623D" w:rsidRPr="00EC623D" w:rsidRDefault="00EC623D" w:rsidP="00EC623D">
      <w:pPr>
        <w:spacing w:after="0" w:line="240" w:lineRule="auto"/>
        <w:ind w:left="709" w:hanging="709"/>
        <w:jc w:val="center"/>
        <w:rPr>
          <w:rFonts w:ascii="Arial" w:eastAsia="MS Mincho" w:hAnsi="Arial" w:cs="Times New Roman"/>
          <w:kern w:val="0"/>
          <w:sz w:val="24"/>
          <w:szCs w:val="24"/>
          <w:lang w:eastAsia="pt-BR"/>
          <w14:ligatures w14:val="none"/>
        </w:rPr>
      </w:pPr>
      <w:r w:rsidRPr="00EC623D">
        <w:rPr>
          <w:rFonts w:ascii="Arial" w:eastAsia="MS Mincho" w:hAnsi="Arial" w:cs="Times New Roman"/>
          <w:b/>
          <w:bCs/>
          <w:kern w:val="0"/>
          <w:sz w:val="28"/>
          <w:szCs w:val="24"/>
          <w:u w:val="single"/>
          <w:lang w:eastAsia="pt-BR"/>
          <w14:ligatures w14:val="none"/>
        </w:rPr>
        <w:t>DECLARAÇÃO</w:t>
      </w:r>
      <w:r w:rsidRPr="00EC623D">
        <w:rPr>
          <w:rFonts w:ascii="Arial" w:eastAsia="MS Mincho" w:hAnsi="Arial" w:cs="Times New Roman"/>
          <w:kern w:val="0"/>
          <w:sz w:val="24"/>
          <w:szCs w:val="24"/>
          <w:lang w:eastAsia="pt-BR"/>
          <w14:ligatures w14:val="none"/>
        </w:rPr>
        <w:t>.</w:t>
      </w:r>
    </w:p>
    <w:p w14:paraId="40E5BF90" w14:textId="77777777" w:rsidR="00EC623D" w:rsidRPr="00EC623D" w:rsidRDefault="00EC623D" w:rsidP="00EC623D">
      <w:pPr>
        <w:spacing w:after="0" w:line="240" w:lineRule="auto"/>
        <w:ind w:left="709" w:hanging="709"/>
        <w:jc w:val="both"/>
        <w:rPr>
          <w:rFonts w:ascii="Arial" w:eastAsia="MS Mincho" w:hAnsi="Arial" w:cs="Times New Roman"/>
          <w:kern w:val="0"/>
          <w:sz w:val="24"/>
          <w:szCs w:val="24"/>
          <w:lang w:eastAsia="pt-BR"/>
          <w14:ligatures w14:val="none"/>
        </w:rPr>
      </w:pPr>
    </w:p>
    <w:p w14:paraId="48F2DA4B" w14:textId="77777777" w:rsidR="00EC623D" w:rsidRPr="00EC623D" w:rsidRDefault="00EC623D" w:rsidP="00EC623D">
      <w:pPr>
        <w:spacing w:after="0" w:line="240" w:lineRule="auto"/>
        <w:ind w:left="709" w:hanging="709"/>
        <w:jc w:val="both"/>
        <w:rPr>
          <w:rFonts w:ascii="Arial" w:eastAsia="MS Mincho" w:hAnsi="Arial" w:cs="Times New Roman"/>
          <w:kern w:val="0"/>
          <w:sz w:val="24"/>
          <w:szCs w:val="24"/>
          <w:lang w:eastAsia="pt-BR"/>
          <w14:ligatures w14:val="none"/>
        </w:rPr>
      </w:pPr>
    </w:p>
    <w:p w14:paraId="27AD4710" w14:textId="77777777" w:rsidR="00EC623D" w:rsidRPr="00EC623D" w:rsidRDefault="00EC623D" w:rsidP="00EC623D">
      <w:pPr>
        <w:spacing w:after="0" w:line="360" w:lineRule="auto"/>
        <w:ind w:left="-40" w:firstLine="2140"/>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Sr(a). ____________________________________________________, portador(a) da Carteira de Identidade nº _____________________________________________ e do CPF nº _____________________________, </w:t>
      </w:r>
      <w:r w:rsidRPr="00EC623D">
        <w:rPr>
          <w:rFonts w:ascii="Arial" w:eastAsia="MS Mincho" w:hAnsi="Arial" w:cs="Times New Roman"/>
          <w:b/>
          <w:bCs/>
          <w:kern w:val="0"/>
          <w:sz w:val="24"/>
          <w:szCs w:val="24"/>
          <w:lang w:eastAsia="pt-BR"/>
          <w14:ligatures w14:val="none"/>
        </w:rPr>
        <w:t>DECLARA</w:t>
      </w:r>
      <w:r w:rsidRPr="00EC623D">
        <w:rPr>
          <w:rFonts w:ascii="Arial" w:eastAsia="MS Mincho" w:hAnsi="Arial" w:cs="Times New Roman"/>
          <w:kern w:val="0"/>
          <w:sz w:val="24"/>
          <w:szCs w:val="24"/>
          <w:lang w:eastAsia="pt-BR"/>
          <w14:ligatures w14:val="none"/>
        </w:rPr>
        <w:t>, para fins do disposto no inc. V do art. 27 da Lei Federal nº 8.666/93, de 21 de junho de 1993, acrescido pela Lei nº 9.854, de 17 de outubro de 1999, que:</w:t>
      </w:r>
    </w:p>
    <w:p w14:paraId="3D8C0628" w14:textId="77777777" w:rsidR="00EC623D" w:rsidRPr="00EC623D" w:rsidRDefault="00EC623D" w:rsidP="00EC623D">
      <w:pPr>
        <w:spacing w:after="0" w:line="240" w:lineRule="auto"/>
        <w:ind w:left="-40" w:firstLine="2140"/>
        <w:jc w:val="both"/>
        <w:rPr>
          <w:rFonts w:ascii="Arial" w:eastAsia="MS Mincho" w:hAnsi="Arial" w:cs="Times New Roman"/>
          <w:kern w:val="0"/>
          <w:sz w:val="24"/>
          <w:szCs w:val="24"/>
          <w:lang w:eastAsia="pt-BR"/>
          <w14:ligatures w14:val="none"/>
        </w:rPr>
      </w:pPr>
    </w:p>
    <w:p w14:paraId="3FD5021A" w14:textId="77777777" w:rsidR="00EC623D" w:rsidRPr="00EC623D" w:rsidRDefault="00EC623D" w:rsidP="00EC623D">
      <w:pPr>
        <w:spacing w:after="0" w:line="240" w:lineRule="auto"/>
        <w:ind w:left="672" w:hanging="672"/>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      ) não emprega menor de dezoito anos em trabalho noturno, perigoso ou insalubre e não emprega menor de dezesseis anos. </w:t>
      </w:r>
    </w:p>
    <w:p w14:paraId="69BE638E" w14:textId="77777777" w:rsidR="00EC623D" w:rsidRPr="00EC623D" w:rsidRDefault="00EC623D" w:rsidP="00EC623D">
      <w:pPr>
        <w:spacing w:after="0" w:line="240" w:lineRule="auto"/>
        <w:ind w:left="-40" w:firstLine="40"/>
        <w:jc w:val="both"/>
        <w:rPr>
          <w:rFonts w:ascii="Arial" w:eastAsia="MS Mincho" w:hAnsi="Arial" w:cs="Times New Roman"/>
          <w:kern w:val="0"/>
          <w:sz w:val="24"/>
          <w:szCs w:val="24"/>
          <w:lang w:eastAsia="pt-BR"/>
          <w14:ligatures w14:val="none"/>
        </w:rPr>
      </w:pPr>
    </w:p>
    <w:p w14:paraId="47FE1CB2" w14:textId="77777777" w:rsidR="00EC623D" w:rsidRPr="00EC623D" w:rsidRDefault="00EC623D" w:rsidP="00EC623D">
      <w:pPr>
        <w:spacing w:after="0" w:line="240" w:lineRule="auto"/>
        <w:ind w:left="-40" w:firstLine="40"/>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 emprega menor a partir de quatorze anos, na condição de aprendiz.</w:t>
      </w:r>
    </w:p>
    <w:p w14:paraId="7A9FB7E5" w14:textId="77777777" w:rsidR="00EC623D" w:rsidRPr="00EC623D" w:rsidRDefault="00EC623D" w:rsidP="00EC623D">
      <w:pPr>
        <w:spacing w:after="0" w:line="240" w:lineRule="auto"/>
        <w:ind w:left="-40" w:firstLine="2140"/>
        <w:jc w:val="both"/>
        <w:rPr>
          <w:rFonts w:ascii="Arial" w:eastAsia="MS Mincho" w:hAnsi="Arial" w:cs="Times New Roman"/>
          <w:kern w:val="0"/>
          <w:sz w:val="24"/>
          <w:szCs w:val="24"/>
          <w:lang w:eastAsia="pt-BR"/>
          <w14:ligatures w14:val="none"/>
        </w:rPr>
      </w:pPr>
    </w:p>
    <w:p w14:paraId="5C5EC739" w14:textId="77777777" w:rsidR="00EC623D" w:rsidRPr="00EC623D" w:rsidRDefault="00EC623D" w:rsidP="00EC623D">
      <w:pPr>
        <w:spacing w:after="0" w:line="240" w:lineRule="auto"/>
        <w:ind w:left="-40" w:firstLine="2140"/>
        <w:jc w:val="both"/>
        <w:rPr>
          <w:rFonts w:ascii="Arial" w:eastAsia="MS Mincho" w:hAnsi="Arial" w:cs="Times New Roman"/>
          <w:kern w:val="0"/>
          <w:sz w:val="24"/>
          <w:szCs w:val="24"/>
          <w:lang w:eastAsia="pt-BR"/>
          <w14:ligatures w14:val="none"/>
        </w:rPr>
      </w:pPr>
    </w:p>
    <w:p w14:paraId="3B0DB970"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____________________________, _____, de ___________________ de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C623D" w:rsidRPr="00EC623D" w14:paraId="1A9100B4" w14:textId="77777777" w:rsidTr="00EF0A1B">
        <w:tblPrEx>
          <w:tblCellMar>
            <w:top w:w="0" w:type="dxa"/>
            <w:bottom w:w="0" w:type="dxa"/>
          </w:tblCellMar>
        </w:tblPrEx>
        <w:tc>
          <w:tcPr>
            <w:tcW w:w="3214" w:type="dxa"/>
          </w:tcPr>
          <w:p w14:paraId="188FCE77"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(local)</w:t>
            </w:r>
          </w:p>
        </w:tc>
        <w:tc>
          <w:tcPr>
            <w:tcW w:w="846" w:type="dxa"/>
          </w:tcPr>
          <w:p w14:paraId="5FF0575D"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(dia)</w:t>
            </w:r>
          </w:p>
        </w:tc>
        <w:tc>
          <w:tcPr>
            <w:tcW w:w="2505" w:type="dxa"/>
          </w:tcPr>
          <w:p w14:paraId="2254641A"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(mês)</w:t>
            </w:r>
          </w:p>
        </w:tc>
      </w:tr>
    </w:tbl>
    <w:p w14:paraId="47D4C944" w14:textId="77777777" w:rsidR="00EC623D" w:rsidRPr="00EC623D" w:rsidRDefault="00EC623D" w:rsidP="00EC623D">
      <w:pPr>
        <w:spacing w:after="0" w:line="240" w:lineRule="auto"/>
        <w:jc w:val="center"/>
        <w:rPr>
          <w:rFonts w:ascii="Arial" w:eastAsia="MS Mincho" w:hAnsi="Arial" w:cs="Arial"/>
          <w:kern w:val="0"/>
          <w:sz w:val="24"/>
          <w:szCs w:val="24"/>
          <w:lang w:eastAsia="pt-BR"/>
          <w14:ligatures w14:val="none"/>
        </w:rPr>
      </w:pPr>
    </w:p>
    <w:p w14:paraId="493A014E" w14:textId="77777777" w:rsidR="00EC623D" w:rsidRPr="00EC623D" w:rsidRDefault="00EC623D" w:rsidP="00EC623D">
      <w:pPr>
        <w:spacing w:after="0" w:line="240" w:lineRule="auto"/>
        <w:ind w:hanging="1122"/>
        <w:jc w:val="center"/>
        <w:rPr>
          <w:rFonts w:ascii="Arial" w:eastAsia="MS Mincho" w:hAnsi="Arial" w:cs="Arial"/>
          <w:kern w:val="0"/>
          <w:sz w:val="24"/>
          <w:szCs w:val="24"/>
          <w:lang w:eastAsia="pt-BR"/>
          <w14:ligatures w14:val="none"/>
        </w:rPr>
      </w:pPr>
    </w:p>
    <w:p w14:paraId="5150F1BD" w14:textId="77777777" w:rsidR="00EC623D" w:rsidRPr="00EC623D" w:rsidRDefault="00EC623D" w:rsidP="00EC623D">
      <w:pPr>
        <w:spacing w:after="0" w:line="240" w:lineRule="auto"/>
        <w:ind w:hanging="1122"/>
        <w:jc w:val="center"/>
        <w:rPr>
          <w:rFonts w:ascii="Arial" w:eastAsia="MS Mincho" w:hAnsi="Arial" w:cs="Arial"/>
          <w:kern w:val="0"/>
          <w:sz w:val="24"/>
          <w:szCs w:val="24"/>
          <w:lang w:eastAsia="pt-BR"/>
          <w14:ligatures w14:val="none"/>
        </w:rPr>
      </w:pPr>
    </w:p>
    <w:p w14:paraId="2956C8C9" w14:textId="77777777" w:rsidR="00EC623D" w:rsidRPr="00EC623D" w:rsidRDefault="00EC623D" w:rsidP="00EC623D">
      <w:pPr>
        <w:spacing w:after="0" w:line="240" w:lineRule="auto"/>
        <w:ind w:hanging="1122"/>
        <w:jc w:val="center"/>
        <w:rPr>
          <w:rFonts w:ascii="Arial" w:eastAsia="MS Mincho" w:hAnsi="Arial" w:cs="Arial"/>
          <w:kern w:val="0"/>
          <w:sz w:val="24"/>
          <w:szCs w:val="24"/>
          <w:lang w:eastAsia="pt-BR"/>
          <w14:ligatures w14:val="none"/>
        </w:rPr>
      </w:pPr>
    </w:p>
    <w:p w14:paraId="01619ACB" w14:textId="77777777" w:rsidR="00EC623D" w:rsidRPr="00EC623D" w:rsidRDefault="00EC623D" w:rsidP="00EC623D">
      <w:pPr>
        <w:spacing w:after="0" w:line="240" w:lineRule="auto"/>
        <w:ind w:hanging="1122"/>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C623D" w:rsidRPr="00EC623D" w14:paraId="6B1AC477" w14:textId="77777777" w:rsidTr="00EF0A1B">
        <w:tblPrEx>
          <w:tblCellMar>
            <w:top w:w="0" w:type="dxa"/>
            <w:bottom w:w="0" w:type="dxa"/>
          </w:tblCellMar>
        </w:tblPrEx>
        <w:trPr>
          <w:jc w:val="center"/>
        </w:trPr>
        <w:tc>
          <w:tcPr>
            <w:tcW w:w="5068" w:type="dxa"/>
          </w:tcPr>
          <w:p w14:paraId="187C1412" w14:textId="77777777" w:rsidR="00EC623D" w:rsidRPr="00EC623D" w:rsidRDefault="00EC623D" w:rsidP="00EC623D">
            <w:pPr>
              <w:spacing w:after="0" w:line="240" w:lineRule="auto"/>
              <w:ind w:hanging="66"/>
              <w:jc w:val="center"/>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Assinatura/Responsável p/ Empresa</w:t>
            </w:r>
          </w:p>
        </w:tc>
      </w:tr>
      <w:tr w:rsidR="00EC623D" w:rsidRPr="00EC623D" w14:paraId="1B163DAF" w14:textId="77777777" w:rsidTr="00EF0A1B">
        <w:tblPrEx>
          <w:tblCellMar>
            <w:top w:w="0" w:type="dxa"/>
            <w:bottom w:w="0" w:type="dxa"/>
          </w:tblCellMar>
        </w:tblPrEx>
        <w:trPr>
          <w:jc w:val="center"/>
        </w:trPr>
        <w:tc>
          <w:tcPr>
            <w:tcW w:w="5068" w:type="dxa"/>
          </w:tcPr>
          <w:p w14:paraId="7CEFEAF9" w14:textId="77777777" w:rsidR="00EC623D" w:rsidRPr="00EC623D" w:rsidRDefault="00EC623D" w:rsidP="00EC623D">
            <w:pPr>
              <w:spacing w:before="120" w:after="0" w:line="240" w:lineRule="auto"/>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NOME:</w:t>
            </w:r>
          </w:p>
        </w:tc>
      </w:tr>
      <w:tr w:rsidR="00EC623D" w:rsidRPr="00EC623D" w14:paraId="7178470C" w14:textId="77777777" w:rsidTr="00EF0A1B">
        <w:tblPrEx>
          <w:tblCellMar>
            <w:top w:w="0" w:type="dxa"/>
            <w:bottom w:w="0" w:type="dxa"/>
          </w:tblCellMar>
        </w:tblPrEx>
        <w:trPr>
          <w:jc w:val="center"/>
        </w:trPr>
        <w:tc>
          <w:tcPr>
            <w:tcW w:w="5068" w:type="dxa"/>
          </w:tcPr>
          <w:p w14:paraId="3F49135A" w14:textId="77777777" w:rsidR="00EC623D" w:rsidRPr="00EC623D" w:rsidRDefault="00EC623D" w:rsidP="00EC623D">
            <w:pPr>
              <w:spacing w:before="120" w:after="0" w:line="240" w:lineRule="auto"/>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Nº CI:</w:t>
            </w:r>
          </w:p>
        </w:tc>
      </w:tr>
      <w:tr w:rsidR="00EC623D" w:rsidRPr="00EC623D" w14:paraId="7DD08AA0" w14:textId="77777777" w:rsidTr="00EF0A1B">
        <w:tblPrEx>
          <w:tblCellMar>
            <w:top w:w="0" w:type="dxa"/>
            <w:bottom w:w="0" w:type="dxa"/>
          </w:tblCellMar>
        </w:tblPrEx>
        <w:trPr>
          <w:jc w:val="center"/>
        </w:trPr>
        <w:tc>
          <w:tcPr>
            <w:tcW w:w="5068" w:type="dxa"/>
          </w:tcPr>
          <w:p w14:paraId="2E4A9205" w14:textId="77777777" w:rsidR="00EC623D" w:rsidRPr="00EC623D" w:rsidRDefault="00EC623D" w:rsidP="00EC623D">
            <w:pPr>
              <w:spacing w:before="120" w:after="0" w:line="240" w:lineRule="auto"/>
              <w:rPr>
                <w:rFonts w:ascii="Arial" w:eastAsia="MS Mincho" w:hAnsi="Arial" w:cs="Arial"/>
                <w:kern w:val="0"/>
                <w:sz w:val="24"/>
                <w:szCs w:val="24"/>
                <w:lang w:eastAsia="pt-BR"/>
                <w14:ligatures w14:val="none"/>
              </w:rPr>
            </w:pPr>
            <w:r w:rsidRPr="00EC623D">
              <w:rPr>
                <w:rFonts w:ascii="Arial" w:eastAsia="MS Mincho" w:hAnsi="Arial" w:cs="Arial"/>
                <w:kern w:val="0"/>
                <w:sz w:val="24"/>
                <w:szCs w:val="24"/>
                <w:lang w:eastAsia="pt-BR"/>
                <w14:ligatures w14:val="none"/>
              </w:rPr>
              <w:t>Nº CIC:</w:t>
            </w:r>
          </w:p>
        </w:tc>
      </w:tr>
    </w:tbl>
    <w:p w14:paraId="446320E6" w14:textId="77777777" w:rsidR="00EC623D" w:rsidRPr="00EC623D" w:rsidRDefault="00EC623D" w:rsidP="00EC623D">
      <w:pPr>
        <w:spacing w:after="0" w:line="240" w:lineRule="auto"/>
        <w:ind w:left="-40" w:firstLine="2140"/>
        <w:jc w:val="both"/>
        <w:rPr>
          <w:rFonts w:ascii="Arial" w:eastAsia="MS Mincho" w:hAnsi="Arial" w:cs="Times New Roman"/>
          <w:kern w:val="0"/>
          <w:sz w:val="24"/>
          <w:szCs w:val="24"/>
          <w:lang w:eastAsia="pt-BR"/>
          <w14:ligatures w14:val="none"/>
        </w:rPr>
      </w:pPr>
    </w:p>
    <w:p w14:paraId="29F1EC4D"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41030A28"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2CA9859C"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7E778CC8"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4B60D010"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5C1AD5F2"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0C8E807B" w14:textId="77777777" w:rsid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7B499F75" w14:textId="77777777" w:rsidR="000151ED" w:rsidRPr="00EC623D" w:rsidRDefault="000151E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51E3A0CF"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249D12E5" w14:textId="77777777" w:rsidR="00EC623D" w:rsidRPr="00EC623D" w:rsidRDefault="00EC623D" w:rsidP="00EC623D">
      <w:pPr>
        <w:spacing w:after="0" w:line="240" w:lineRule="auto"/>
        <w:ind w:left="709" w:hanging="709"/>
        <w:jc w:val="center"/>
        <w:rPr>
          <w:rFonts w:ascii="Arial" w:eastAsia="MS Mincho" w:hAnsi="Arial" w:cs="Arial"/>
          <w:bCs/>
          <w:kern w:val="0"/>
          <w:sz w:val="24"/>
          <w:szCs w:val="24"/>
          <w:lang w:eastAsia="pt-BR"/>
          <w14:ligatures w14:val="none"/>
        </w:rPr>
      </w:pPr>
      <w:r w:rsidRPr="00EC623D">
        <w:rPr>
          <w:rFonts w:ascii="Arial Black" w:eastAsia="MS Mincho" w:hAnsi="Arial Black" w:cs="Times New Roman"/>
          <w:b/>
          <w:kern w:val="0"/>
          <w:sz w:val="32"/>
          <w:szCs w:val="24"/>
          <w:u w:val="single"/>
          <w:lang w:eastAsia="pt-BR"/>
          <w14:ligatures w14:val="none"/>
        </w:rPr>
        <w:lastRenderedPageBreak/>
        <w:t>PREGÃO Nº 004/23</w:t>
      </w:r>
    </w:p>
    <w:p w14:paraId="38EAB209" w14:textId="77777777" w:rsidR="00EC623D" w:rsidRPr="00EC623D" w:rsidRDefault="00EC623D" w:rsidP="00EC623D">
      <w:pPr>
        <w:spacing w:after="0" w:line="240" w:lineRule="auto"/>
        <w:ind w:left="709" w:hanging="709"/>
        <w:jc w:val="center"/>
        <w:rPr>
          <w:rFonts w:ascii="Arial" w:eastAsia="MS Mincho" w:hAnsi="Arial" w:cs="Arial"/>
          <w:bCs/>
          <w:kern w:val="0"/>
          <w:sz w:val="24"/>
          <w:szCs w:val="24"/>
          <w:lang w:eastAsia="pt-BR"/>
          <w14:ligatures w14:val="none"/>
        </w:rPr>
      </w:pPr>
    </w:p>
    <w:p w14:paraId="1EBCCAC1" w14:textId="77777777" w:rsidR="00EC623D" w:rsidRPr="00EC623D" w:rsidRDefault="00EC623D" w:rsidP="00EC623D">
      <w:pPr>
        <w:spacing w:after="0" w:line="240" w:lineRule="auto"/>
        <w:ind w:left="709" w:hanging="709"/>
        <w:jc w:val="center"/>
        <w:rPr>
          <w:rFonts w:ascii="Arial" w:eastAsia="MS Mincho" w:hAnsi="Arial" w:cs="Arial"/>
          <w:bCs/>
          <w:kern w:val="0"/>
          <w:sz w:val="24"/>
          <w:szCs w:val="24"/>
          <w:lang w:eastAsia="pt-BR"/>
          <w14:ligatures w14:val="none"/>
        </w:rPr>
      </w:pPr>
      <w:r w:rsidRPr="00EC623D">
        <w:rPr>
          <w:rFonts w:ascii="Arial Black" w:eastAsia="MS Mincho" w:hAnsi="Arial Black" w:cs="Times New Roman"/>
          <w:b/>
          <w:kern w:val="0"/>
          <w:sz w:val="28"/>
          <w:szCs w:val="24"/>
          <w:u w:val="single"/>
          <w:lang w:eastAsia="pt-BR"/>
          <w14:ligatures w14:val="none"/>
        </w:rPr>
        <w:t>ANEXO – III</w:t>
      </w:r>
      <w:r w:rsidRPr="00EC623D">
        <w:rPr>
          <w:rFonts w:ascii="Arial" w:eastAsia="MS Mincho" w:hAnsi="Arial" w:cs="Arial"/>
          <w:bCs/>
          <w:kern w:val="0"/>
          <w:sz w:val="24"/>
          <w:szCs w:val="24"/>
          <w:lang w:eastAsia="pt-BR"/>
          <w14:ligatures w14:val="none"/>
        </w:rPr>
        <w:t>.</w:t>
      </w:r>
    </w:p>
    <w:p w14:paraId="4BBB0C87" w14:textId="77777777" w:rsidR="00EC623D" w:rsidRPr="00EC623D" w:rsidRDefault="00EC623D" w:rsidP="00EC623D">
      <w:pPr>
        <w:spacing w:after="0" w:line="240" w:lineRule="auto"/>
        <w:ind w:left="709" w:hanging="709"/>
        <w:jc w:val="center"/>
        <w:rPr>
          <w:rFonts w:ascii="Arial" w:eastAsia="MS Mincho" w:hAnsi="Arial" w:cs="Arial"/>
          <w:bCs/>
          <w:kern w:val="0"/>
          <w:sz w:val="24"/>
          <w:szCs w:val="24"/>
          <w:lang w:eastAsia="pt-BR"/>
          <w14:ligatures w14:val="none"/>
        </w:rPr>
      </w:pPr>
    </w:p>
    <w:p w14:paraId="61DC7CA5" w14:textId="77777777" w:rsidR="00EC623D" w:rsidRPr="00EC623D" w:rsidRDefault="00EC623D" w:rsidP="00EC623D">
      <w:pPr>
        <w:spacing w:after="0" w:line="240" w:lineRule="auto"/>
        <w:ind w:firstLine="39"/>
        <w:jc w:val="center"/>
        <w:rPr>
          <w:rFonts w:ascii="Arial" w:eastAsia="MS Mincho" w:hAnsi="Arial" w:cs="Times New Roman"/>
          <w:bCs/>
          <w:kern w:val="0"/>
          <w:sz w:val="24"/>
          <w:szCs w:val="24"/>
          <w:lang w:eastAsia="pt-BR"/>
          <w14:ligatures w14:val="none"/>
        </w:rPr>
      </w:pPr>
      <w:r w:rsidRPr="00EC623D">
        <w:rPr>
          <w:rFonts w:ascii="Arial" w:eastAsia="MS Mincho" w:hAnsi="Arial" w:cs="Times New Roman"/>
          <w:b/>
          <w:kern w:val="0"/>
          <w:sz w:val="28"/>
          <w:szCs w:val="24"/>
          <w:u w:val="single"/>
          <w:lang w:eastAsia="pt-BR"/>
          <w14:ligatures w14:val="none"/>
        </w:rPr>
        <w:t>DECLARAÇÃO DE IDONEIDADE PARA CONTRATAR</w:t>
      </w:r>
      <w:r w:rsidRPr="00EC623D">
        <w:rPr>
          <w:rFonts w:ascii="Arial" w:eastAsia="MS Mincho" w:hAnsi="Arial" w:cs="Times New Roman"/>
          <w:bCs/>
          <w:kern w:val="0"/>
          <w:sz w:val="24"/>
          <w:szCs w:val="24"/>
          <w:lang w:eastAsia="pt-BR"/>
          <w14:ligatures w14:val="none"/>
        </w:rPr>
        <w:t>.</w:t>
      </w:r>
    </w:p>
    <w:p w14:paraId="62A6AB78" w14:textId="77777777" w:rsidR="00EC623D" w:rsidRPr="00EC623D" w:rsidRDefault="00EC623D" w:rsidP="00EC623D">
      <w:pPr>
        <w:spacing w:after="0" w:line="240" w:lineRule="auto"/>
        <w:ind w:firstLine="39"/>
        <w:jc w:val="both"/>
        <w:rPr>
          <w:rFonts w:ascii="Arial" w:eastAsia="MS Mincho" w:hAnsi="Arial" w:cs="Times New Roman"/>
          <w:kern w:val="0"/>
          <w:sz w:val="28"/>
          <w:szCs w:val="24"/>
          <w:u w:val="single"/>
          <w:lang w:eastAsia="pt-BR"/>
          <w14:ligatures w14:val="none"/>
        </w:rPr>
      </w:pPr>
    </w:p>
    <w:p w14:paraId="2F0CF928" w14:textId="77777777" w:rsidR="00EC623D" w:rsidRPr="00EC623D" w:rsidRDefault="00EC623D" w:rsidP="00EC623D">
      <w:pPr>
        <w:spacing w:after="0" w:line="240" w:lineRule="auto"/>
        <w:ind w:firstLine="39"/>
        <w:jc w:val="both"/>
        <w:rPr>
          <w:rFonts w:ascii="Arial" w:eastAsia="MS Mincho" w:hAnsi="Arial" w:cs="Times New Roman"/>
          <w:kern w:val="0"/>
          <w:sz w:val="28"/>
          <w:szCs w:val="24"/>
          <w:u w:val="single"/>
          <w:lang w:eastAsia="pt-BR"/>
          <w14:ligatures w14:val="none"/>
        </w:rPr>
      </w:pPr>
    </w:p>
    <w:p w14:paraId="1FBF2FDA" w14:textId="77777777" w:rsidR="00EC623D" w:rsidRPr="00EC623D" w:rsidRDefault="00EC623D" w:rsidP="00EC623D">
      <w:pPr>
        <w:spacing w:after="0" w:line="360" w:lineRule="auto"/>
        <w:ind w:firstLine="39"/>
        <w:jc w:val="both"/>
        <w:rPr>
          <w:rFonts w:ascii="Arial" w:eastAsia="MS Mincho" w:hAnsi="Arial" w:cs="Lucida Console"/>
          <w:kern w:val="0"/>
          <w:sz w:val="24"/>
          <w:szCs w:val="20"/>
          <w:lang w:eastAsia="pt-BR"/>
          <w14:ligatures w14:val="none"/>
        </w:rPr>
      </w:pPr>
      <w:r w:rsidRPr="00EC623D">
        <w:rPr>
          <w:rFonts w:ascii="Arial" w:eastAsia="MS Mincho" w:hAnsi="Arial" w:cs="Lucida Console"/>
          <w:kern w:val="0"/>
          <w:sz w:val="24"/>
          <w:szCs w:val="20"/>
          <w:lang w:eastAsia="pt-BR"/>
          <w14:ligatures w14:val="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EC623D">
        <w:rPr>
          <w:rFonts w:ascii="Arial" w:eastAsia="MS Mincho" w:hAnsi="Arial" w:cs="Lucida Console"/>
          <w:b/>
          <w:kern w:val="0"/>
          <w:sz w:val="24"/>
          <w:szCs w:val="20"/>
          <w:lang w:eastAsia="pt-BR"/>
          <w14:ligatures w14:val="none"/>
        </w:rPr>
        <w:t>Pregão nº 004/23</w:t>
      </w:r>
      <w:r w:rsidRPr="00EC623D">
        <w:rPr>
          <w:rFonts w:ascii="Arial" w:eastAsia="MS Mincho" w:hAnsi="Arial" w:cs="Lucida Console"/>
          <w:kern w:val="0"/>
          <w:sz w:val="24"/>
          <w:szCs w:val="20"/>
          <w:lang w:eastAsia="pt-BR"/>
          <w14:ligatures w14:val="none"/>
        </w:rPr>
        <w:t>, qualquer fato superveniente que modifique a sua situação de idoneidade de contratar, bem como sua regularidade fiscal, jurídica, técnica e econômica.</w:t>
      </w:r>
    </w:p>
    <w:p w14:paraId="049B7A24" w14:textId="77777777" w:rsidR="00EC623D" w:rsidRPr="00EC623D" w:rsidRDefault="00EC623D" w:rsidP="00EC623D">
      <w:pPr>
        <w:spacing w:after="0" w:line="360" w:lineRule="auto"/>
        <w:ind w:firstLine="39"/>
        <w:jc w:val="both"/>
        <w:rPr>
          <w:rFonts w:ascii="Arial" w:eastAsia="MS Mincho" w:hAnsi="Arial" w:cs="Times New Roman"/>
          <w:kern w:val="0"/>
          <w:sz w:val="24"/>
          <w:szCs w:val="24"/>
          <w:lang w:eastAsia="pt-BR"/>
          <w14:ligatures w14:val="none"/>
        </w:rPr>
      </w:pPr>
    </w:p>
    <w:p w14:paraId="5BA9768B" w14:textId="77777777" w:rsidR="00EC623D" w:rsidRPr="00EC623D" w:rsidRDefault="00EC623D" w:rsidP="00EC623D">
      <w:pPr>
        <w:spacing w:after="0" w:line="240" w:lineRule="auto"/>
        <w:ind w:firstLine="39"/>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____________________________, _____, de ___________________ de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C623D" w:rsidRPr="00EC623D" w14:paraId="2CCA09AB" w14:textId="77777777" w:rsidTr="00EF0A1B">
        <w:tblPrEx>
          <w:tblCellMar>
            <w:top w:w="0" w:type="dxa"/>
            <w:bottom w:w="0" w:type="dxa"/>
          </w:tblCellMar>
        </w:tblPrEx>
        <w:tc>
          <w:tcPr>
            <w:tcW w:w="3214" w:type="dxa"/>
          </w:tcPr>
          <w:p w14:paraId="0F358692" w14:textId="77777777" w:rsidR="00EC623D" w:rsidRPr="00EC623D" w:rsidRDefault="00EC623D" w:rsidP="00EC623D">
            <w:pPr>
              <w:spacing w:after="0" w:line="240" w:lineRule="auto"/>
              <w:ind w:firstLine="39"/>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(local)</w:t>
            </w:r>
            <w:r w:rsidRPr="00EC623D">
              <w:rPr>
                <w:rFonts w:ascii="Arial" w:eastAsia="MS Mincho" w:hAnsi="Arial" w:cs="Times New Roman"/>
                <w:kern w:val="0"/>
                <w:sz w:val="24"/>
                <w:szCs w:val="24"/>
                <w:lang w:eastAsia="pt-BR"/>
                <w14:ligatures w14:val="none"/>
              </w:rPr>
              <w:tab/>
            </w:r>
          </w:p>
        </w:tc>
        <w:tc>
          <w:tcPr>
            <w:tcW w:w="846" w:type="dxa"/>
          </w:tcPr>
          <w:p w14:paraId="13783AE0" w14:textId="77777777" w:rsidR="00EC623D" w:rsidRPr="00EC623D" w:rsidRDefault="00EC623D" w:rsidP="00EC623D">
            <w:pPr>
              <w:spacing w:after="0" w:line="240" w:lineRule="auto"/>
              <w:ind w:firstLine="39"/>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(dia)</w:t>
            </w:r>
          </w:p>
        </w:tc>
        <w:tc>
          <w:tcPr>
            <w:tcW w:w="2505" w:type="dxa"/>
          </w:tcPr>
          <w:p w14:paraId="067760D2" w14:textId="77777777" w:rsidR="00EC623D" w:rsidRPr="00EC623D" w:rsidRDefault="00EC623D" w:rsidP="00EC623D">
            <w:pPr>
              <w:spacing w:after="0" w:line="240" w:lineRule="auto"/>
              <w:ind w:left="393" w:firstLine="39"/>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(mês)</w:t>
            </w:r>
          </w:p>
        </w:tc>
      </w:tr>
    </w:tbl>
    <w:p w14:paraId="5DE1B37F" w14:textId="77777777" w:rsidR="00EC623D" w:rsidRPr="00EC623D" w:rsidRDefault="00EC623D" w:rsidP="00EC623D">
      <w:pPr>
        <w:spacing w:after="0" w:line="240" w:lineRule="auto"/>
        <w:ind w:firstLine="39"/>
        <w:jc w:val="both"/>
        <w:rPr>
          <w:rFonts w:ascii="Arial" w:eastAsia="MS Mincho" w:hAnsi="Arial" w:cs="Times New Roman"/>
          <w:kern w:val="0"/>
          <w:sz w:val="24"/>
          <w:szCs w:val="24"/>
          <w:lang w:eastAsia="pt-BR"/>
          <w14:ligatures w14:val="none"/>
        </w:rPr>
      </w:pPr>
    </w:p>
    <w:p w14:paraId="36AFE8D4" w14:textId="77777777" w:rsidR="00EC623D" w:rsidRPr="00EC623D" w:rsidRDefault="00EC623D" w:rsidP="00EC623D">
      <w:pPr>
        <w:spacing w:after="0" w:line="240" w:lineRule="auto"/>
        <w:ind w:firstLine="39"/>
        <w:jc w:val="both"/>
        <w:rPr>
          <w:rFonts w:ascii="Arial" w:eastAsia="MS Mincho" w:hAnsi="Arial" w:cs="Times New Roman"/>
          <w:kern w:val="0"/>
          <w:sz w:val="24"/>
          <w:szCs w:val="24"/>
          <w:lang w:eastAsia="pt-BR"/>
          <w14:ligatures w14:val="none"/>
        </w:rPr>
      </w:pPr>
    </w:p>
    <w:p w14:paraId="1583D0C1" w14:textId="77777777" w:rsidR="00EC623D" w:rsidRPr="00EC623D" w:rsidRDefault="00EC623D" w:rsidP="00EC623D">
      <w:pPr>
        <w:spacing w:after="0" w:line="240" w:lineRule="auto"/>
        <w:ind w:firstLine="39"/>
        <w:jc w:val="both"/>
        <w:rPr>
          <w:rFonts w:ascii="Arial" w:eastAsia="MS Mincho" w:hAnsi="Arial" w:cs="Times New Roman"/>
          <w:kern w:val="0"/>
          <w:sz w:val="24"/>
          <w:szCs w:val="24"/>
          <w:lang w:eastAsia="pt-BR"/>
          <w14:ligatures w14:val="none"/>
        </w:rPr>
      </w:pPr>
    </w:p>
    <w:p w14:paraId="7CEC3761" w14:textId="77777777" w:rsidR="00EC623D" w:rsidRPr="00EC623D" w:rsidRDefault="00EC623D" w:rsidP="00EC623D">
      <w:pPr>
        <w:spacing w:after="0" w:line="240" w:lineRule="auto"/>
        <w:ind w:firstLine="39"/>
        <w:jc w:val="both"/>
        <w:rPr>
          <w:rFonts w:ascii="Arial" w:eastAsia="MS Mincho" w:hAnsi="Arial" w:cs="Times New Roman"/>
          <w:kern w:val="0"/>
          <w:sz w:val="24"/>
          <w:szCs w:val="24"/>
          <w:lang w:eastAsia="pt-BR"/>
          <w14:ligatures w14:val="none"/>
        </w:rPr>
      </w:pPr>
    </w:p>
    <w:p w14:paraId="0D157815" w14:textId="77777777" w:rsidR="00EC623D" w:rsidRPr="00EC623D" w:rsidRDefault="00EC623D" w:rsidP="00EC623D">
      <w:pPr>
        <w:spacing w:after="0" w:line="240" w:lineRule="auto"/>
        <w:ind w:firstLine="39"/>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C623D" w:rsidRPr="00EC623D" w14:paraId="70737660" w14:textId="77777777" w:rsidTr="00EF0A1B">
        <w:tblPrEx>
          <w:tblCellMar>
            <w:top w:w="0" w:type="dxa"/>
            <w:bottom w:w="0" w:type="dxa"/>
          </w:tblCellMar>
        </w:tblPrEx>
        <w:trPr>
          <w:jc w:val="center"/>
        </w:trPr>
        <w:tc>
          <w:tcPr>
            <w:tcW w:w="5068" w:type="dxa"/>
          </w:tcPr>
          <w:p w14:paraId="0BAC6A37" w14:textId="77777777" w:rsidR="00EC623D" w:rsidRPr="00EC623D" w:rsidRDefault="00EC623D" w:rsidP="00EC623D">
            <w:pPr>
              <w:spacing w:after="0" w:line="240" w:lineRule="auto"/>
              <w:ind w:firstLine="39"/>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Assinatura/Responsável p/ Empresa</w:t>
            </w:r>
          </w:p>
        </w:tc>
      </w:tr>
      <w:tr w:rsidR="00EC623D" w:rsidRPr="00EC623D" w14:paraId="16BCB68D" w14:textId="77777777" w:rsidTr="00EF0A1B">
        <w:tblPrEx>
          <w:tblCellMar>
            <w:top w:w="0" w:type="dxa"/>
            <w:bottom w:w="0" w:type="dxa"/>
          </w:tblCellMar>
        </w:tblPrEx>
        <w:trPr>
          <w:jc w:val="center"/>
        </w:trPr>
        <w:tc>
          <w:tcPr>
            <w:tcW w:w="5068" w:type="dxa"/>
          </w:tcPr>
          <w:p w14:paraId="18913C23" w14:textId="77777777" w:rsidR="00EC623D" w:rsidRPr="00EC623D" w:rsidRDefault="00EC623D" w:rsidP="00EC623D">
            <w:pPr>
              <w:spacing w:before="120" w:after="0" w:line="240" w:lineRule="auto"/>
              <w:ind w:firstLine="39"/>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NOME:</w:t>
            </w:r>
          </w:p>
        </w:tc>
      </w:tr>
      <w:tr w:rsidR="00EC623D" w:rsidRPr="00EC623D" w14:paraId="73F0DD7F" w14:textId="77777777" w:rsidTr="00EF0A1B">
        <w:tblPrEx>
          <w:tblCellMar>
            <w:top w:w="0" w:type="dxa"/>
            <w:bottom w:w="0" w:type="dxa"/>
          </w:tblCellMar>
        </w:tblPrEx>
        <w:trPr>
          <w:jc w:val="center"/>
        </w:trPr>
        <w:tc>
          <w:tcPr>
            <w:tcW w:w="5068" w:type="dxa"/>
          </w:tcPr>
          <w:p w14:paraId="60B3FCAA" w14:textId="77777777" w:rsidR="00EC623D" w:rsidRPr="00EC623D" w:rsidRDefault="00EC623D" w:rsidP="00EC623D">
            <w:pPr>
              <w:spacing w:before="120" w:after="0" w:line="240" w:lineRule="auto"/>
              <w:ind w:firstLine="39"/>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Nº CI:</w:t>
            </w:r>
          </w:p>
        </w:tc>
      </w:tr>
      <w:tr w:rsidR="00EC623D" w:rsidRPr="00EC623D" w14:paraId="737B7C36" w14:textId="77777777" w:rsidTr="00EF0A1B">
        <w:tblPrEx>
          <w:tblCellMar>
            <w:top w:w="0" w:type="dxa"/>
            <w:bottom w:w="0" w:type="dxa"/>
          </w:tblCellMar>
        </w:tblPrEx>
        <w:trPr>
          <w:jc w:val="center"/>
        </w:trPr>
        <w:tc>
          <w:tcPr>
            <w:tcW w:w="5068" w:type="dxa"/>
          </w:tcPr>
          <w:p w14:paraId="7A6E45DF" w14:textId="77777777" w:rsidR="00EC623D" w:rsidRPr="00EC623D" w:rsidRDefault="00EC623D" w:rsidP="00EC623D">
            <w:pPr>
              <w:spacing w:before="120" w:after="0" w:line="240" w:lineRule="auto"/>
              <w:ind w:firstLine="39"/>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Nº CIC:</w:t>
            </w:r>
          </w:p>
        </w:tc>
      </w:tr>
      <w:tr w:rsidR="00EC623D" w:rsidRPr="00EC623D" w14:paraId="6C898F00" w14:textId="77777777" w:rsidTr="00EF0A1B">
        <w:tblPrEx>
          <w:tblCellMar>
            <w:top w:w="0" w:type="dxa"/>
            <w:bottom w:w="0" w:type="dxa"/>
          </w:tblCellMar>
        </w:tblPrEx>
        <w:trPr>
          <w:jc w:val="center"/>
        </w:trPr>
        <w:tc>
          <w:tcPr>
            <w:tcW w:w="5068" w:type="dxa"/>
          </w:tcPr>
          <w:p w14:paraId="63591BBA" w14:textId="77777777" w:rsidR="00EC623D" w:rsidRPr="00EC623D" w:rsidRDefault="00EC623D" w:rsidP="00EC623D">
            <w:pPr>
              <w:spacing w:before="120" w:after="0" w:line="240" w:lineRule="auto"/>
              <w:ind w:firstLine="39"/>
              <w:jc w:val="both"/>
              <w:rPr>
                <w:rFonts w:ascii="Arial" w:eastAsia="MS Mincho" w:hAnsi="Arial" w:cs="Times New Roman"/>
                <w:kern w:val="0"/>
                <w:sz w:val="24"/>
                <w:szCs w:val="24"/>
                <w:lang w:eastAsia="pt-BR"/>
                <w14:ligatures w14:val="none"/>
              </w:rPr>
            </w:pPr>
          </w:p>
        </w:tc>
      </w:tr>
    </w:tbl>
    <w:p w14:paraId="743FEA6F"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531192D8"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643B3F4F"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4FF8A78B" w14:textId="77777777" w:rsidR="00EC623D" w:rsidRPr="00EC623D" w:rsidRDefault="00EC623D" w:rsidP="00EC623D">
      <w:pPr>
        <w:spacing w:after="0" w:line="240" w:lineRule="auto"/>
        <w:ind w:left="714" w:right="-93" w:hanging="714"/>
        <w:jc w:val="both"/>
        <w:rPr>
          <w:rFonts w:ascii="Arial" w:eastAsia="Times New Roman" w:hAnsi="Arial" w:cs="Arial"/>
          <w:kern w:val="0"/>
          <w:sz w:val="24"/>
          <w:szCs w:val="24"/>
          <w:lang w:eastAsia="pt-BR"/>
          <w14:ligatures w14:val="none"/>
        </w:rPr>
      </w:pPr>
    </w:p>
    <w:p w14:paraId="6E53B708" w14:textId="77777777" w:rsidR="00EC623D" w:rsidRPr="00EC623D" w:rsidRDefault="00EC623D" w:rsidP="00EC623D">
      <w:pPr>
        <w:spacing w:after="0" w:line="240" w:lineRule="auto"/>
        <w:ind w:right="49"/>
        <w:jc w:val="center"/>
        <w:rPr>
          <w:rFonts w:ascii="Arial" w:eastAsia="MS Mincho" w:hAnsi="Arial" w:cs="Arial"/>
          <w:bCs/>
          <w:kern w:val="0"/>
          <w:sz w:val="24"/>
          <w:szCs w:val="24"/>
          <w:lang w:eastAsia="pt-BR"/>
          <w14:ligatures w14:val="none"/>
        </w:rPr>
      </w:pPr>
      <w:r w:rsidRPr="00EC623D">
        <w:rPr>
          <w:rFonts w:ascii="Arial Black" w:eastAsia="MS Mincho" w:hAnsi="Arial Black" w:cs="Arial"/>
          <w:b/>
          <w:kern w:val="0"/>
          <w:sz w:val="32"/>
          <w:szCs w:val="24"/>
          <w:u w:val="single"/>
          <w:lang w:eastAsia="pt-BR"/>
          <w14:ligatures w14:val="none"/>
        </w:rPr>
        <w:lastRenderedPageBreak/>
        <w:t>PREGÃO Nº 004/23</w:t>
      </w:r>
      <w:r w:rsidRPr="00EC623D">
        <w:rPr>
          <w:rFonts w:ascii="Arial" w:eastAsia="MS Mincho" w:hAnsi="Arial" w:cs="Arial"/>
          <w:bCs/>
          <w:kern w:val="0"/>
          <w:sz w:val="24"/>
          <w:szCs w:val="24"/>
          <w:lang w:eastAsia="pt-BR"/>
          <w14:ligatures w14:val="none"/>
        </w:rPr>
        <w:t>.</w:t>
      </w:r>
    </w:p>
    <w:p w14:paraId="1CA19370" w14:textId="77777777" w:rsidR="00EC623D" w:rsidRPr="00EC623D" w:rsidRDefault="00EC623D" w:rsidP="00EC623D">
      <w:pPr>
        <w:spacing w:after="0" w:line="240" w:lineRule="auto"/>
        <w:ind w:right="49"/>
        <w:jc w:val="center"/>
        <w:rPr>
          <w:rFonts w:ascii="Arial" w:eastAsia="MS Mincho" w:hAnsi="Arial" w:cs="Arial"/>
          <w:b/>
          <w:kern w:val="0"/>
          <w:sz w:val="24"/>
          <w:szCs w:val="24"/>
          <w:lang w:eastAsia="pt-BR"/>
          <w14:ligatures w14:val="none"/>
        </w:rPr>
      </w:pPr>
    </w:p>
    <w:p w14:paraId="7DA1E7F5" w14:textId="77777777" w:rsidR="00EC623D" w:rsidRPr="00EC623D" w:rsidRDefault="00EC623D" w:rsidP="00EC623D">
      <w:pPr>
        <w:spacing w:after="0" w:line="240" w:lineRule="auto"/>
        <w:ind w:right="49"/>
        <w:jc w:val="center"/>
        <w:rPr>
          <w:rFonts w:ascii="Arial" w:eastAsia="MS Mincho" w:hAnsi="Arial" w:cs="Arial"/>
          <w:bCs/>
          <w:kern w:val="0"/>
          <w:sz w:val="24"/>
          <w:szCs w:val="24"/>
          <w:lang w:eastAsia="pt-BR"/>
          <w14:ligatures w14:val="none"/>
        </w:rPr>
      </w:pPr>
      <w:r w:rsidRPr="00EC623D">
        <w:rPr>
          <w:rFonts w:ascii="Arial Black" w:eastAsia="MS Mincho" w:hAnsi="Arial Black" w:cs="Arial"/>
          <w:b/>
          <w:kern w:val="0"/>
          <w:sz w:val="28"/>
          <w:szCs w:val="24"/>
          <w:u w:val="single"/>
          <w:lang w:eastAsia="pt-BR"/>
          <w14:ligatures w14:val="none"/>
        </w:rPr>
        <w:t>ANEXO – IV</w:t>
      </w:r>
      <w:r w:rsidRPr="00EC623D">
        <w:rPr>
          <w:rFonts w:ascii="Arial" w:eastAsia="MS Mincho" w:hAnsi="Arial" w:cs="Arial"/>
          <w:bCs/>
          <w:kern w:val="0"/>
          <w:sz w:val="24"/>
          <w:szCs w:val="24"/>
          <w:lang w:eastAsia="pt-BR"/>
          <w14:ligatures w14:val="none"/>
        </w:rPr>
        <w:t>.</w:t>
      </w:r>
    </w:p>
    <w:p w14:paraId="474C8BA7"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p>
    <w:p w14:paraId="5E966400"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r w:rsidRPr="00EC623D">
        <w:rPr>
          <w:rFonts w:ascii="Arial" w:eastAsia="MS Mincho" w:hAnsi="Arial" w:cs="Times New Roman"/>
          <w:b/>
          <w:bCs/>
          <w:kern w:val="0"/>
          <w:sz w:val="28"/>
          <w:szCs w:val="24"/>
          <w:u w:val="single"/>
          <w:lang w:eastAsia="pt-BR"/>
          <w14:ligatures w14:val="none"/>
        </w:rPr>
        <w:t>DECLARAÇÃO RESPONSÁVEL PELA ATA</w:t>
      </w:r>
      <w:r w:rsidRPr="00EC623D">
        <w:rPr>
          <w:rFonts w:ascii="Arial" w:eastAsia="MS Mincho" w:hAnsi="Arial" w:cs="Times New Roman"/>
          <w:kern w:val="0"/>
          <w:sz w:val="24"/>
          <w:szCs w:val="24"/>
          <w:lang w:eastAsia="pt-BR"/>
          <w14:ligatures w14:val="none"/>
        </w:rPr>
        <w:t>.</w:t>
      </w:r>
    </w:p>
    <w:p w14:paraId="4A874823" w14:textId="77777777" w:rsidR="00EC623D" w:rsidRPr="00EC623D" w:rsidRDefault="00EC623D" w:rsidP="00EC623D">
      <w:pPr>
        <w:spacing w:after="0" w:line="240" w:lineRule="auto"/>
        <w:jc w:val="both"/>
        <w:rPr>
          <w:rFonts w:ascii="Arial" w:eastAsia="MS Mincho" w:hAnsi="Arial" w:cs="Times New Roman"/>
          <w:kern w:val="0"/>
          <w:sz w:val="24"/>
          <w:szCs w:val="24"/>
          <w:lang w:eastAsia="pt-BR"/>
          <w14:ligatures w14:val="none"/>
        </w:rPr>
      </w:pPr>
    </w:p>
    <w:p w14:paraId="42E75562" w14:textId="77777777" w:rsidR="00EC623D" w:rsidRPr="00EC623D" w:rsidRDefault="00EC623D" w:rsidP="00EC623D">
      <w:pPr>
        <w:spacing w:after="0" w:line="240" w:lineRule="auto"/>
        <w:jc w:val="both"/>
        <w:rPr>
          <w:rFonts w:ascii="Arial" w:eastAsia="MS Mincho" w:hAnsi="Arial" w:cs="Times New Roman"/>
          <w:kern w:val="0"/>
          <w:sz w:val="24"/>
          <w:szCs w:val="24"/>
          <w:lang w:eastAsia="pt-BR"/>
          <w14:ligatures w14:val="none"/>
        </w:rPr>
      </w:pPr>
    </w:p>
    <w:p w14:paraId="3FC3754E" w14:textId="77777777" w:rsidR="00EC623D" w:rsidRPr="00EC623D" w:rsidRDefault="00EC623D" w:rsidP="00EC623D">
      <w:pPr>
        <w:spacing w:after="0" w:line="36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EC623D">
        <w:rPr>
          <w:rFonts w:ascii="Arial" w:eastAsia="MS Mincho" w:hAnsi="Arial" w:cs="Times New Roman"/>
          <w:b/>
          <w:bCs/>
          <w:kern w:val="0"/>
          <w:sz w:val="24"/>
          <w:szCs w:val="24"/>
          <w:lang w:eastAsia="pt-BR"/>
          <w14:ligatures w14:val="none"/>
        </w:rPr>
        <w:t>DECLARA</w:t>
      </w:r>
      <w:r w:rsidRPr="00EC623D">
        <w:rPr>
          <w:rFonts w:ascii="Arial" w:eastAsia="MS Mincho" w:hAnsi="Arial" w:cs="Times New Roman"/>
          <w:kern w:val="0"/>
          <w:sz w:val="24"/>
          <w:szCs w:val="24"/>
          <w:lang w:eastAsia="pt-BR"/>
          <w14:ligatures w14:val="none"/>
        </w:rPr>
        <w:t xml:space="preserve">, para fins do disposto no </w:t>
      </w:r>
      <w:r w:rsidRPr="00EC623D">
        <w:rPr>
          <w:rFonts w:ascii="Arial" w:eastAsia="MS Mincho" w:hAnsi="Arial" w:cs="Times New Roman"/>
          <w:b/>
          <w:kern w:val="0"/>
          <w:sz w:val="24"/>
          <w:szCs w:val="24"/>
          <w:lang w:eastAsia="pt-BR"/>
          <w14:ligatures w14:val="none"/>
        </w:rPr>
        <w:t>item 06.3.14</w:t>
      </w:r>
      <w:r w:rsidRPr="00EC623D">
        <w:rPr>
          <w:rFonts w:ascii="Arial" w:eastAsia="MS Mincho" w:hAnsi="Arial" w:cs="Times New Roman"/>
          <w:kern w:val="0"/>
          <w:sz w:val="24"/>
          <w:szCs w:val="24"/>
          <w:lang w:eastAsia="pt-BR"/>
          <w14:ligatures w14:val="none"/>
        </w:rPr>
        <w:t xml:space="preserve"> do Edital do </w:t>
      </w:r>
      <w:r w:rsidRPr="00EC623D">
        <w:rPr>
          <w:rFonts w:ascii="Arial" w:eastAsia="MS Mincho" w:hAnsi="Arial" w:cs="Times New Roman"/>
          <w:b/>
          <w:kern w:val="0"/>
          <w:sz w:val="24"/>
          <w:szCs w:val="24"/>
          <w:lang w:eastAsia="pt-BR"/>
          <w14:ligatures w14:val="none"/>
        </w:rPr>
        <w:t>Pregão nº 004/23</w:t>
      </w:r>
      <w:r w:rsidRPr="00EC623D">
        <w:rPr>
          <w:rFonts w:ascii="Arial" w:eastAsia="MS Mincho" w:hAnsi="Arial" w:cs="Times New Roman"/>
          <w:kern w:val="0"/>
          <w:sz w:val="24"/>
          <w:szCs w:val="24"/>
          <w:lang w:eastAsia="pt-BR"/>
          <w14:ligatures w14:val="none"/>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EC623D" w:rsidRPr="00EC623D" w14:paraId="25830536" w14:textId="77777777" w:rsidTr="00EF0A1B">
        <w:tc>
          <w:tcPr>
            <w:tcW w:w="1643" w:type="dxa"/>
          </w:tcPr>
          <w:p w14:paraId="48780FF8"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NOME:</w:t>
            </w:r>
          </w:p>
        </w:tc>
        <w:tc>
          <w:tcPr>
            <w:tcW w:w="8135" w:type="dxa"/>
          </w:tcPr>
          <w:p w14:paraId="410986BE"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3BDA13AD" w14:textId="77777777" w:rsidTr="00EF0A1B">
        <w:tc>
          <w:tcPr>
            <w:tcW w:w="1643" w:type="dxa"/>
          </w:tcPr>
          <w:p w14:paraId="2E6BA875"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ENDEREÇO:</w:t>
            </w:r>
          </w:p>
        </w:tc>
        <w:tc>
          <w:tcPr>
            <w:tcW w:w="8135" w:type="dxa"/>
          </w:tcPr>
          <w:p w14:paraId="732A610D"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14630A92" w14:textId="77777777" w:rsidTr="00EF0A1B">
        <w:tc>
          <w:tcPr>
            <w:tcW w:w="1643" w:type="dxa"/>
          </w:tcPr>
          <w:p w14:paraId="3831B9AD"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NÚMERO:</w:t>
            </w:r>
          </w:p>
        </w:tc>
        <w:tc>
          <w:tcPr>
            <w:tcW w:w="8135" w:type="dxa"/>
          </w:tcPr>
          <w:p w14:paraId="66ACF5EA"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5C70D1F9" w14:textId="77777777" w:rsidTr="00EF0A1B">
        <w:tc>
          <w:tcPr>
            <w:tcW w:w="1643" w:type="dxa"/>
          </w:tcPr>
          <w:p w14:paraId="3699407B"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BAIRRO:</w:t>
            </w:r>
          </w:p>
        </w:tc>
        <w:tc>
          <w:tcPr>
            <w:tcW w:w="8135" w:type="dxa"/>
          </w:tcPr>
          <w:p w14:paraId="304B866D"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1C151FC4" w14:textId="77777777" w:rsidTr="00EF0A1B">
        <w:tc>
          <w:tcPr>
            <w:tcW w:w="1643" w:type="dxa"/>
          </w:tcPr>
          <w:p w14:paraId="6F341725"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MUNICÍPIO:</w:t>
            </w:r>
          </w:p>
        </w:tc>
        <w:tc>
          <w:tcPr>
            <w:tcW w:w="8135" w:type="dxa"/>
          </w:tcPr>
          <w:p w14:paraId="3C68D08A"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228CD0A1" w14:textId="77777777" w:rsidTr="00EF0A1B">
        <w:tc>
          <w:tcPr>
            <w:tcW w:w="1643" w:type="dxa"/>
          </w:tcPr>
          <w:p w14:paraId="71706FAD"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CEP:</w:t>
            </w:r>
          </w:p>
        </w:tc>
        <w:tc>
          <w:tcPr>
            <w:tcW w:w="8135" w:type="dxa"/>
          </w:tcPr>
          <w:p w14:paraId="01793903"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732D4BF9" w14:textId="77777777" w:rsidTr="00EF0A1B">
        <w:tc>
          <w:tcPr>
            <w:tcW w:w="1643" w:type="dxa"/>
          </w:tcPr>
          <w:p w14:paraId="0F2C6E3C"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CPF Nº:</w:t>
            </w:r>
          </w:p>
        </w:tc>
        <w:tc>
          <w:tcPr>
            <w:tcW w:w="8135" w:type="dxa"/>
          </w:tcPr>
          <w:p w14:paraId="368DA630"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2CCD60CB" w14:textId="77777777" w:rsidTr="00EF0A1B">
        <w:tc>
          <w:tcPr>
            <w:tcW w:w="1643" w:type="dxa"/>
          </w:tcPr>
          <w:p w14:paraId="2BC89162"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C. I. Nº</w:t>
            </w:r>
          </w:p>
        </w:tc>
        <w:tc>
          <w:tcPr>
            <w:tcW w:w="8135" w:type="dxa"/>
          </w:tcPr>
          <w:p w14:paraId="487E353E"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r w:rsidR="00EC623D" w:rsidRPr="00EC623D" w14:paraId="4BD8C20C" w14:textId="77777777" w:rsidTr="00EF0A1B">
        <w:tc>
          <w:tcPr>
            <w:tcW w:w="1643" w:type="dxa"/>
          </w:tcPr>
          <w:p w14:paraId="5E071A58"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TELEFONE:</w:t>
            </w:r>
          </w:p>
        </w:tc>
        <w:tc>
          <w:tcPr>
            <w:tcW w:w="8135" w:type="dxa"/>
          </w:tcPr>
          <w:p w14:paraId="518A9090" w14:textId="77777777" w:rsidR="00EC623D" w:rsidRPr="00EC623D" w:rsidRDefault="00EC623D" w:rsidP="00EC623D">
            <w:pPr>
              <w:spacing w:before="240" w:after="0" w:line="240" w:lineRule="auto"/>
              <w:jc w:val="both"/>
              <w:rPr>
                <w:rFonts w:ascii="Arial" w:eastAsia="MS Mincho" w:hAnsi="Arial" w:cs="Times New Roman"/>
                <w:kern w:val="0"/>
                <w:sz w:val="24"/>
                <w:szCs w:val="24"/>
                <w:lang w:eastAsia="pt-BR"/>
                <w14:ligatures w14:val="none"/>
              </w:rPr>
            </w:pPr>
          </w:p>
        </w:tc>
      </w:tr>
    </w:tbl>
    <w:p w14:paraId="5599291D" w14:textId="77777777" w:rsidR="00EC623D" w:rsidRPr="00EC623D" w:rsidRDefault="00EC623D" w:rsidP="00EC623D">
      <w:pPr>
        <w:spacing w:after="0" w:line="36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w:t>
      </w:r>
      <w:r w:rsidRPr="00EC623D">
        <w:rPr>
          <w:rFonts w:ascii="Arial" w:eastAsia="MS Mincho" w:hAnsi="Arial" w:cs="Times New Roman"/>
          <w:b/>
          <w:kern w:val="0"/>
          <w:sz w:val="24"/>
          <w:szCs w:val="24"/>
          <w:lang w:eastAsia="pt-BR"/>
          <w14:ligatures w14:val="none"/>
        </w:rPr>
        <w:t>OBSERVAÇÃO</w:t>
      </w:r>
      <w:r w:rsidRPr="00EC623D">
        <w:rPr>
          <w:rFonts w:ascii="Arial" w:eastAsia="MS Mincho" w:hAnsi="Arial" w:cs="Times New Roman"/>
          <w:kern w:val="0"/>
          <w:sz w:val="24"/>
          <w:szCs w:val="24"/>
          <w:lang w:eastAsia="pt-BR"/>
          <w14:ligatures w14:val="none"/>
        </w:rPr>
        <w:t>: Juntar procuração se for o caso)</w:t>
      </w:r>
    </w:p>
    <w:p w14:paraId="6FCB26CF"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____________________________, _____, de ___________________ de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C623D" w:rsidRPr="00EC623D" w14:paraId="0CF75217" w14:textId="77777777" w:rsidTr="00EF0A1B">
        <w:tblPrEx>
          <w:tblCellMar>
            <w:top w:w="0" w:type="dxa"/>
            <w:bottom w:w="0" w:type="dxa"/>
          </w:tblCellMar>
        </w:tblPrEx>
        <w:tc>
          <w:tcPr>
            <w:tcW w:w="3214" w:type="dxa"/>
          </w:tcPr>
          <w:p w14:paraId="5F9CB4E7"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(local)</w:t>
            </w:r>
            <w:r w:rsidRPr="00EC623D">
              <w:rPr>
                <w:rFonts w:ascii="Arial" w:eastAsia="MS Mincho" w:hAnsi="Arial" w:cs="Times New Roman"/>
                <w:kern w:val="0"/>
                <w:sz w:val="24"/>
                <w:szCs w:val="24"/>
                <w:lang w:eastAsia="pt-BR"/>
                <w14:ligatures w14:val="none"/>
              </w:rPr>
              <w:tab/>
            </w:r>
          </w:p>
        </w:tc>
        <w:tc>
          <w:tcPr>
            <w:tcW w:w="846" w:type="dxa"/>
          </w:tcPr>
          <w:p w14:paraId="19D4FCBA"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(dia)</w:t>
            </w:r>
          </w:p>
        </w:tc>
        <w:tc>
          <w:tcPr>
            <w:tcW w:w="2505" w:type="dxa"/>
          </w:tcPr>
          <w:p w14:paraId="1AF03A3F"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(mês)</w:t>
            </w:r>
          </w:p>
        </w:tc>
      </w:tr>
    </w:tbl>
    <w:p w14:paraId="0714EF9C" w14:textId="77777777" w:rsidR="00EC623D" w:rsidRPr="00EC623D" w:rsidRDefault="00EC623D" w:rsidP="00EC623D">
      <w:pPr>
        <w:spacing w:after="0" w:line="240" w:lineRule="auto"/>
        <w:jc w:val="both"/>
        <w:rPr>
          <w:rFonts w:ascii="Arial" w:eastAsia="MS Mincho" w:hAnsi="Arial" w:cs="Times New Roman"/>
          <w:kern w:val="0"/>
          <w:sz w:val="24"/>
          <w:szCs w:val="24"/>
          <w:lang w:eastAsia="pt-BR"/>
          <w14:ligatures w14:val="none"/>
        </w:rPr>
      </w:pPr>
    </w:p>
    <w:p w14:paraId="4938F070" w14:textId="77777777" w:rsidR="00EC623D" w:rsidRPr="00EC623D" w:rsidRDefault="00EC623D" w:rsidP="00EC623D">
      <w:pPr>
        <w:spacing w:after="0" w:line="240" w:lineRule="auto"/>
        <w:jc w:val="both"/>
        <w:rPr>
          <w:rFonts w:ascii="Arial" w:eastAsia="MS Mincho" w:hAnsi="Arial" w:cs="Times New Roman"/>
          <w:kern w:val="0"/>
          <w:sz w:val="24"/>
          <w:szCs w:val="24"/>
          <w:lang w:eastAsia="pt-BR"/>
          <w14:ligatures w14:val="none"/>
        </w:rPr>
      </w:pPr>
    </w:p>
    <w:p w14:paraId="286CDE71" w14:textId="77777777" w:rsidR="00EC623D" w:rsidRPr="00EC623D" w:rsidRDefault="00EC623D" w:rsidP="00EC623D">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C623D" w:rsidRPr="00EC623D" w14:paraId="1E28487D" w14:textId="77777777" w:rsidTr="00EF0A1B">
        <w:tblPrEx>
          <w:tblCellMar>
            <w:top w:w="0" w:type="dxa"/>
            <w:bottom w:w="0" w:type="dxa"/>
          </w:tblCellMar>
        </w:tblPrEx>
        <w:trPr>
          <w:jc w:val="center"/>
        </w:trPr>
        <w:tc>
          <w:tcPr>
            <w:tcW w:w="5068" w:type="dxa"/>
          </w:tcPr>
          <w:p w14:paraId="739E6226" w14:textId="77777777" w:rsidR="00EC623D" w:rsidRPr="00EC623D" w:rsidRDefault="00EC623D" w:rsidP="00EC623D">
            <w:pPr>
              <w:spacing w:after="0" w:line="240" w:lineRule="auto"/>
              <w:jc w:val="center"/>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Assinatura/Responsável p/ Empresa</w:t>
            </w:r>
          </w:p>
        </w:tc>
      </w:tr>
      <w:tr w:rsidR="00EC623D" w:rsidRPr="00EC623D" w14:paraId="44264395" w14:textId="77777777" w:rsidTr="00EF0A1B">
        <w:tblPrEx>
          <w:tblCellMar>
            <w:top w:w="0" w:type="dxa"/>
            <w:bottom w:w="0" w:type="dxa"/>
          </w:tblCellMar>
        </w:tblPrEx>
        <w:trPr>
          <w:jc w:val="center"/>
        </w:trPr>
        <w:tc>
          <w:tcPr>
            <w:tcW w:w="5068" w:type="dxa"/>
          </w:tcPr>
          <w:p w14:paraId="0A71A07B" w14:textId="77777777" w:rsidR="00EC623D" w:rsidRPr="00EC623D" w:rsidRDefault="00EC623D" w:rsidP="00EC623D">
            <w:pPr>
              <w:spacing w:before="12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NOME:</w:t>
            </w:r>
          </w:p>
        </w:tc>
      </w:tr>
      <w:tr w:rsidR="00EC623D" w:rsidRPr="00EC623D" w14:paraId="6F879FFC" w14:textId="77777777" w:rsidTr="00EF0A1B">
        <w:tblPrEx>
          <w:tblCellMar>
            <w:top w:w="0" w:type="dxa"/>
            <w:bottom w:w="0" w:type="dxa"/>
          </w:tblCellMar>
        </w:tblPrEx>
        <w:trPr>
          <w:jc w:val="center"/>
        </w:trPr>
        <w:tc>
          <w:tcPr>
            <w:tcW w:w="5068" w:type="dxa"/>
          </w:tcPr>
          <w:p w14:paraId="0AFB8E1D" w14:textId="77777777" w:rsidR="00EC623D" w:rsidRPr="00EC623D" w:rsidRDefault="00EC623D" w:rsidP="00EC623D">
            <w:pPr>
              <w:spacing w:before="12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Nº CI:</w:t>
            </w:r>
          </w:p>
        </w:tc>
      </w:tr>
      <w:tr w:rsidR="00EC623D" w:rsidRPr="00EC623D" w14:paraId="57BECD41" w14:textId="77777777" w:rsidTr="00EF0A1B">
        <w:tblPrEx>
          <w:tblCellMar>
            <w:top w:w="0" w:type="dxa"/>
            <w:bottom w:w="0" w:type="dxa"/>
          </w:tblCellMar>
        </w:tblPrEx>
        <w:trPr>
          <w:jc w:val="center"/>
        </w:trPr>
        <w:tc>
          <w:tcPr>
            <w:tcW w:w="5068" w:type="dxa"/>
          </w:tcPr>
          <w:p w14:paraId="41118241" w14:textId="77777777" w:rsidR="00EC623D" w:rsidRPr="00EC623D" w:rsidRDefault="00EC623D" w:rsidP="00EC623D">
            <w:pPr>
              <w:spacing w:before="120" w:after="0" w:line="240" w:lineRule="auto"/>
              <w:jc w:val="both"/>
              <w:rPr>
                <w:rFonts w:ascii="Arial" w:eastAsia="MS Mincho" w:hAnsi="Arial" w:cs="Times New Roman"/>
                <w:kern w:val="0"/>
                <w:sz w:val="24"/>
                <w:szCs w:val="24"/>
                <w:lang w:eastAsia="pt-BR"/>
                <w14:ligatures w14:val="none"/>
              </w:rPr>
            </w:pPr>
            <w:r w:rsidRPr="00EC623D">
              <w:rPr>
                <w:rFonts w:ascii="Arial" w:eastAsia="MS Mincho" w:hAnsi="Arial" w:cs="Times New Roman"/>
                <w:kern w:val="0"/>
                <w:sz w:val="24"/>
                <w:szCs w:val="24"/>
                <w:lang w:eastAsia="pt-BR"/>
                <w14:ligatures w14:val="none"/>
              </w:rPr>
              <w:t>Nº CIC:</w:t>
            </w:r>
          </w:p>
        </w:tc>
      </w:tr>
      <w:tr w:rsidR="00EC623D" w:rsidRPr="00EC623D" w14:paraId="056E7B14" w14:textId="77777777" w:rsidTr="00EF0A1B">
        <w:tblPrEx>
          <w:tblCellMar>
            <w:top w:w="0" w:type="dxa"/>
            <w:bottom w:w="0" w:type="dxa"/>
          </w:tblCellMar>
        </w:tblPrEx>
        <w:trPr>
          <w:jc w:val="center"/>
        </w:trPr>
        <w:tc>
          <w:tcPr>
            <w:tcW w:w="5068" w:type="dxa"/>
          </w:tcPr>
          <w:p w14:paraId="4DD5280E" w14:textId="77777777" w:rsidR="00EC623D" w:rsidRPr="00EC623D" w:rsidRDefault="00EC623D" w:rsidP="00EC623D">
            <w:pPr>
              <w:spacing w:before="120" w:after="0" w:line="240" w:lineRule="auto"/>
              <w:jc w:val="both"/>
              <w:rPr>
                <w:rFonts w:ascii="Arial" w:eastAsia="MS Mincho" w:hAnsi="Arial" w:cs="Times New Roman"/>
                <w:kern w:val="0"/>
                <w:sz w:val="24"/>
                <w:szCs w:val="24"/>
                <w:lang w:eastAsia="pt-BR"/>
                <w14:ligatures w14:val="none"/>
              </w:rPr>
            </w:pPr>
          </w:p>
        </w:tc>
      </w:tr>
    </w:tbl>
    <w:p w14:paraId="7A746782" w14:textId="77777777" w:rsidR="00EC623D" w:rsidRPr="00EC623D" w:rsidRDefault="00EC623D" w:rsidP="00EC623D">
      <w:pPr>
        <w:spacing w:after="0" w:line="240" w:lineRule="auto"/>
        <w:jc w:val="center"/>
        <w:rPr>
          <w:rFonts w:ascii="Arial Black" w:eastAsia="MS Mincho" w:hAnsi="Arial Black" w:cs="Times New Roman"/>
          <w:b/>
          <w:kern w:val="0"/>
          <w:sz w:val="32"/>
          <w:szCs w:val="24"/>
          <w:u w:val="single"/>
          <w:lang w:eastAsia="pt-BR"/>
          <w14:ligatures w14:val="none"/>
        </w:rPr>
      </w:pPr>
    </w:p>
    <w:p w14:paraId="43675733" w14:textId="77777777" w:rsidR="00787AD4" w:rsidRPr="00787AD4" w:rsidRDefault="00787AD4" w:rsidP="00787AD4">
      <w:pPr>
        <w:spacing w:after="0" w:line="240" w:lineRule="auto"/>
        <w:jc w:val="center"/>
        <w:rPr>
          <w:rFonts w:ascii="Arial" w:eastAsia="MS Mincho" w:hAnsi="Arial" w:cs="Arial"/>
          <w:bCs/>
          <w:kern w:val="0"/>
          <w:sz w:val="24"/>
          <w:szCs w:val="24"/>
          <w:lang w:eastAsia="pt-BR"/>
          <w14:ligatures w14:val="none"/>
        </w:rPr>
      </w:pPr>
      <w:r w:rsidRPr="00787AD4">
        <w:rPr>
          <w:rFonts w:ascii="Arial Black" w:eastAsia="MS Mincho" w:hAnsi="Arial Black" w:cs="Times New Roman"/>
          <w:b/>
          <w:kern w:val="0"/>
          <w:sz w:val="32"/>
          <w:szCs w:val="24"/>
          <w:u w:val="single"/>
          <w:lang w:eastAsia="pt-BR"/>
          <w14:ligatures w14:val="none"/>
        </w:rPr>
        <w:lastRenderedPageBreak/>
        <w:t>REGISTRO DE PREÇOS</w:t>
      </w:r>
      <w:r w:rsidRPr="00787AD4">
        <w:rPr>
          <w:rFonts w:ascii="Arial" w:eastAsia="MS Mincho" w:hAnsi="Arial" w:cs="Arial"/>
          <w:bCs/>
          <w:kern w:val="0"/>
          <w:sz w:val="24"/>
          <w:szCs w:val="24"/>
          <w:lang w:eastAsia="pt-BR"/>
          <w14:ligatures w14:val="none"/>
        </w:rPr>
        <w:t>.</w:t>
      </w:r>
    </w:p>
    <w:p w14:paraId="6E890E46" w14:textId="77777777" w:rsidR="00787AD4" w:rsidRPr="00787AD4" w:rsidRDefault="00787AD4" w:rsidP="00787AD4">
      <w:pPr>
        <w:spacing w:after="0" w:line="240" w:lineRule="auto"/>
        <w:jc w:val="center"/>
        <w:rPr>
          <w:rFonts w:ascii="Arial" w:eastAsia="MS Mincho" w:hAnsi="Arial" w:cs="Arial"/>
          <w:bCs/>
          <w:kern w:val="0"/>
          <w:sz w:val="24"/>
          <w:szCs w:val="24"/>
          <w:lang w:eastAsia="pt-BR"/>
          <w14:ligatures w14:val="none"/>
        </w:rPr>
      </w:pPr>
    </w:p>
    <w:p w14:paraId="1AF58FF7" w14:textId="77777777" w:rsidR="00787AD4" w:rsidRPr="00787AD4" w:rsidRDefault="00787AD4" w:rsidP="00787AD4">
      <w:pPr>
        <w:spacing w:after="0" w:line="240" w:lineRule="auto"/>
        <w:jc w:val="center"/>
        <w:rPr>
          <w:rFonts w:ascii="Arial" w:eastAsia="MS Mincho" w:hAnsi="Arial" w:cs="Arial"/>
          <w:bCs/>
          <w:kern w:val="0"/>
          <w:sz w:val="24"/>
          <w:szCs w:val="24"/>
          <w:lang w:eastAsia="pt-BR"/>
          <w14:ligatures w14:val="none"/>
        </w:rPr>
      </w:pPr>
    </w:p>
    <w:p w14:paraId="59A0A602" w14:textId="77777777" w:rsidR="00787AD4" w:rsidRPr="00787AD4" w:rsidRDefault="00787AD4" w:rsidP="00787AD4">
      <w:pPr>
        <w:spacing w:after="0" w:line="240" w:lineRule="auto"/>
        <w:jc w:val="center"/>
        <w:rPr>
          <w:rFonts w:ascii="Arial" w:eastAsia="MS Mincho" w:hAnsi="Arial" w:cs="Arial"/>
          <w:bCs/>
          <w:kern w:val="0"/>
          <w:sz w:val="24"/>
          <w:szCs w:val="24"/>
          <w:lang w:eastAsia="pt-BR"/>
          <w14:ligatures w14:val="none"/>
        </w:rPr>
      </w:pPr>
      <w:r w:rsidRPr="00787AD4">
        <w:rPr>
          <w:rFonts w:ascii="Arial Black" w:eastAsia="MS Mincho" w:hAnsi="Arial Black" w:cs="Times New Roman"/>
          <w:b/>
          <w:kern w:val="0"/>
          <w:sz w:val="28"/>
          <w:szCs w:val="24"/>
          <w:u w:val="single"/>
          <w:lang w:eastAsia="pt-BR"/>
          <w14:ligatures w14:val="none"/>
        </w:rPr>
        <w:t>ATA Nº 0XX/23</w:t>
      </w:r>
      <w:r w:rsidRPr="00787AD4">
        <w:rPr>
          <w:rFonts w:ascii="Arial" w:eastAsia="MS Mincho" w:hAnsi="Arial" w:cs="Arial"/>
          <w:bCs/>
          <w:kern w:val="0"/>
          <w:sz w:val="24"/>
          <w:szCs w:val="24"/>
          <w:lang w:eastAsia="pt-BR"/>
          <w14:ligatures w14:val="none"/>
        </w:rPr>
        <w:t>.</w:t>
      </w:r>
    </w:p>
    <w:p w14:paraId="030D8C2C" w14:textId="77777777" w:rsidR="00787AD4" w:rsidRPr="00787AD4" w:rsidRDefault="00787AD4" w:rsidP="00787AD4">
      <w:pPr>
        <w:spacing w:after="0" w:line="240" w:lineRule="auto"/>
        <w:rPr>
          <w:rFonts w:ascii="Arial" w:eastAsia="MS Mincho" w:hAnsi="Arial" w:cs="Times New Roman"/>
          <w:kern w:val="0"/>
          <w:sz w:val="24"/>
          <w:szCs w:val="24"/>
          <w:u w:val="single"/>
          <w:lang w:eastAsia="pt-BR"/>
          <w14:ligatures w14:val="none"/>
        </w:rPr>
      </w:pPr>
    </w:p>
    <w:p w14:paraId="39C7279C" w14:textId="77777777" w:rsidR="00787AD4" w:rsidRPr="00787AD4" w:rsidRDefault="00787AD4" w:rsidP="00787AD4">
      <w:pPr>
        <w:spacing w:after="0" w:line="240" w:lineRule="auto"/>
        <w:rPr>
          <w:rFonts w:ascii="Arial" w:eastAsia="MS Mincho" w:hAnsi="Arial" w:cs="Times New Roman"/>
          <w:kern w:val="0"/>
          <w:sz w:val="24"/>
          <w:szCs w:val="24"/>
          <w:u w:val="single"/>
          <w:lang w:eastAsia="pt-BR"/>
          <w14:ligatures w14:val="none"/>
        </w:rPr>
      </w:pPr>
    </w:p>
    <w:p w14:paraId="28476B49" w14:textId="77777777" w:rsidR="00787AD4" w:rsidRPr="00787AD4" w:rsidRDefault="00787AD4" w:rsidP="00787AD4">
      <w:pPr>
        <w:spacing w:after="0" w:line="240" w:lineRule="auto"/>
        <w:jc w:val="center"/>
        <w:rPr>
          <w:rFonts w:ascii="Arial" w:eastAsia="MS Mincho" w:hAnsi="Arial" w:cs="Times New Roman"/>
          <w:kern w:val="0"/>
          <w:sz w:val="24"/>
          <w:szCs w:val="24"/>
          <w:lang w:eastAsia="pt-BR"/>
          <w14:ligatures w14:val="none"/>
        </w:rPr>
      </w:pPr>
      <w:r w:rsidRPr="00787AD4">
        <w:rPr>
          <w:rFonts w:ascii="Arial" w:eastAsia="MS Mincho" w:hAnsi="Arial" w:cs="Times New Roman"/>
          <w:b/>
          <w:kern w:val="0"/>
          <w:sz w:val="28"/>
          <w:szCs w:val="24"/>
          <w:u w:val="single"/>
          <w:lang w:eastAsia="pt-BR"/>
          <w14:ligatures w14:val="none"/>
        </w:rPr>
        <w:t>PREGÃO Nº 004/23</w:t>
      </w:r>
      <w:r w:rsidRPr="00787AD4">
        <w:rPr>
          <w:rFonts w:ascii="Arial" w:eastAsia="MS Mincho" w:hAnsi="Arial" w:cs="Times New Roman"/>
          <w:kern w:val="0"/>
          <w:sz w:val="24"/>
          <w:szCs w:val="24"/>
          <w:lang w:eastAsia="pt-BR"/>
          <w14:ligatures w14:val="none"/>
        </w:rPr>
        <w:t>.</w:t>
      </w:r>
    </w:p>
    <w:p w14:paraId="56EB914E" w14:textId="77777777" w:rsidR="00787AD4" w:rsidRPr="00787AD4" w:rsidRDefault="00787AD4" w:rsidP="00787AD4">
      <w:pPr>
        <w:spacing w:after="0" w:line="240" w:lineRule="auto"/>
        <w:jc w:val="center"/>
        <w:rPr>
          <w:rFonts w:ascii="Arial" w:eastAsia="MS Mincho" w:hAnsi="Arial" w:cs="Times New Roman"/>
          <w:bCs/>
          <w:kern w:val="0"/>
          <w:sz w:val="24"/>
          <w:szCs w:val="24"/>
          <w:lang w:eastAsia="pt-BR"/>
          <w14:ligatures w14:val="none"/>
        </w:rPr>
      </w:pPr>
    </w:p>
    <w:p w14:paraId="2632499C" w14:textId="77777777" w:rsidR="00787AD4" w:rsidRPr="00787AD4" w:rsidRDefault="00787AD4" w:rsidP="00787AD4">
      <w:pPr>
        <w:autoSpaceDE w:val="0"/>
        <w:autoSpaceDN w:val="0"/>
        <w:adjustRightInd w:val="0"/>
        <w:spacing w:after="0" w:line="240" w:lineRule="auto"/>
        <w:rPr>
          <w:rFonts w:ascii="Arial" w:eastAsia="Times New Roman" w:hAnsi="Arial" w:cs="Arial"/>
          <w:kern w:val="0"/>
          <w:sz w:val="24"/>
          <w:szCs w:val="24"/>
          <w:lang w:eastAsia="pt-BR"/>
          <w14:ligatures w14:val="none"/>
        </w:rPr>
      </w:pPr>
    </w:p>
    <w:p w14:paraId="723EAB34" w14:textId="77777777" w:rsidR="00787AD4" w:rsidRPr="00787AD4" w:rsidRDefault="00787AD4" w:rsidP="00787AD4">
      <w:pPr>
        <w:autoSpaceDE w:val="0"/>
        <w:autoSpaceDN w:val="0"/>
        <w:adjustRightInd w:val="0"/>
        <w:spacing w:after="0" w:line="240" w:lineRule="auto"/>
        <w:jc w:val="both"/>
        <w:rPr>
          <w:rFonts w:ascii="Arial" w:eastAsia="MS Mincho" w:hAnsi="Arial" w:cs="Arial"/>
          <w:color w:val="000000"/>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Aos _________ do mês de _____________ de 2023, </w:t>
      </w:r>
      <w:r w:rsidRPr="00787AD4">
        <w:rPr>
          <w:rFonts w:ascii="Arial" w:eastAsia="MS Mincho" w:hAnsi="Arial" w:cs="Arial"/>
          <w:bCs/>
          <w:kern w:val="0"/>
          <w:sz w:val="24"/>
          <w:szCs w:val="24"/>
          <w:lang w:eastAsia="pt-BR"/>
          <w14:ligatures w14:val="none"/>
        </w:rPr>
        <w:t>MUNICÍPIO</w:t>
      </w:r>
      <w:r w:rsidRPr="00787AD4">
        <w:rPr>
          <w:rFonts w:ascii="Arial" w:eastAsia="MS Mincho" w:hAnsi="Arial" w:cs="Arial"/>
          <w:kern w:val="0"/>
          <w:sz w:val="24"/>
          <w:szCs w:val="24"/>
          <w:lang w:eastAsia="pt-BR"/>
          <w14:ligatures w14:val="none"/>
        </w:rPr>
        <w:t xml:space="preserve"> DE ROCA SALES, pessoa jurídica</w:t>
      </w:r>
      <w:r w:rsidRPr="00787AD4">
        <w:rPr>
          <w:rFonts w:ascii="Arial" w:eastAsia="MS Mincho" w:hAnsi="Arial" w:cs="Arial"/>
          <w:color w:val="000000"/>
          <w:kern w:val="0"/>
          <w:sz w:val="24"/>
          <w:szCs w:val="24"/>
          <w:lang w:eastAsia="pt-BR"/>
          <w14:ligatures w14:val="none"/>
        </w:rPr>
        <w:t xml:space="preserve"> de direito público, inscrito no CNPJ sob nº 88.187.935/0001-70, sita à Rua Elizeu Orlandini, nº 51, cidade de Roca Sales, RS, neste Ato representado pelo Vice Prefeito em Exercício, senhor </w:t>
      </w:r>
      <w:r w:rsidRPr="00787AD4">
        <w:rPr>
          <w:rFonts w:ascii="Arial" w:eastAsia="MS Mincho" w:hAnsi="Arial" w:cs="Arial"/>
          <w:kern w:val="0"/>
          <w:sz w:val="24"/>
          <w:szCs w:val="24"/>
          <w:lang w:eastAsia="pt-BR"/>
          <w14:ligatures w14:val="none"/>
        </w:rPr>
        <w:t>LEANDRO BOTEGA</w:t>
      </w:r>
      <w:r w:rsidRPr="00787AD4">
        <w:rPr>
          <w:rFonts w:ascii="Arial" w:eastAsia="Times New Roman" w:hAnsi="Arial" w:cs="Arial"/>
          <w:kern w:val="0"/>
          <w:sz w:val="24"/>
          <w:szCs w:val="24"/>
          <w:lang w:eastAsia="pt-BR"/>
          <w14:ligatures w14:val="none"/>
        </w:rPr>
        <w:t xml:space="preserve">, </w:t>
      </w:r>
      <w:r w:rsidRPr="00787AD4">
        <w:rPr>
          <w:rFonts w:ascii="Arial" w:eastAsia="MS Mincho" w:hAnsi="Arial" w:cs="Arial"/>
          <w:kern w:val="0"/>
          <w:sz w:val="24"/>
          <w:szCs w:val="24"/>
          <w:lang w:eastAsia="pt-BR"/>
          <w14:ligatures w14:val="none"/>
        </w:rPr>
        <w:t>brasileiro, maior, residente e domiciliado</w:t>
      </w:r>
      <w:r w:rsidRPr="00787AD4">
        <w:rPr>
          <w:rFonts w:ascii="Arial" w:eastAsia="Times New Roman" w:hAnsi="Arial" w:cs="Arial"/>
          <w:kern w:val="0"/>
          <w:sz w:val="24"/>
          <w:szCs w:val="24"/>
          <w:lang w:eastAsia="pt-BR"/>
          <w14:ligatures w14:val="none"/>
        </w:rPr>
        <w:t xml:space="preserve"> na Rua 21 de Abril, nº 609, Município de Roca Sales, RS, portador do CPF nº 773.120.580-00 e Carteira de Identidade nº 9063991633</w:t>
      </w:r>
      <w:r w:rsidRPr="00787AD4">
        <w:rPr>
          <w:rFonts w:ascii="Arial" w:eastAsia="MS Mincho" w:hAnsi="Arial" w:cs="Arial"/>
          <w:color w:val="000000"/>
          <w:kern w:val="0"/>
          <w:sz w:val="24"/>
          <w:szCs w:val="24"/>
          <w:lang w:eastAsia="pt-BR"/>
          <w14:ligatures w14:val="none"/>
        </w:rPr>
        <w:t xml:space="preserve">, considerando o julgamento da licitação na modalidade de </w:t>
      </w:r>
      <w:r w:rsidRPr="00787AD4">
        <w:rPr>
          <w:rFonts w:ascii="Arial" w:eastAsia="MS Mincho" w:hAnsi="Arial" w:cs="Arial"/>
          <w:b/>
          <w:color w:val="000000"/>
          <w:kern w:val="0"/>
          <w:sz w:val="24"/>
          <w:szCs w:val="24"/>
          <w:lang w:eastAsia="pt-BR"/>
          <w14:ligatures w14:val="none"/>
        </w:rPr>
        <w:t>Pregão nº 004/23</w:t>
      </w:r>
      <w:r w:rsidRPr="00787AD4">
        <w:rPr>
          <w:rFonts w:ascii="Arial" w:eastAsia="MS Mincho" w:hAnsi="Arial" w:cs="Arial"/>
          <w:color w:val="000000"/>
          <w:kern w:val="0"/>
          <w:sz w:val="24"/>
          <w:szCs w:val="24"/>
          <w:lang w:eastAsia="pt-BR"/>
          <w14:ligatures w14:val="none"/>
        </w:rPr>
        <w:t xml:space="preserve">, na forma de eletrônica, nos </w:t>
      </w:r>
      <w:r w:rsidRPr="00787AD4">
        <w:rPr>
          <w:rFonts w:ascii="Arial" w:eastAsia="Times New Roman" w:hAnsi="Arial" w:cs="Arial"/>
          <w:kern w:val="0"/>
          <w:sz w:val="24"/>
          <w:szCs w:val="24"/>
          <w:lang w:eastAsia="pt-BR"/>
          <w14:ligatures w14:val="none"/>
        </w:rPr>
        <w:t xml:space="preserve">termos do art. 15, da Lei Federal nº 8.666/93, de 21 de junho de 1993 e suas alterações posteriores, Lei nº 10.520, de 17 de julho de 2002, que institui a modalidade Pregão, </w:t>
      </w:r>
      <w:r w:rsidRPr="00787AD4">
        <w:rPr>
          <w:rFonts w:ascii="Arial" w:eastAsia="Times New Roman" w:hAnsi="Arial" w:cs="Arial"/>
          <w:b/>
          <w:kern w:val="0"/>
          <w:sz w:val="24"/>
          <w:szCs w:val="24"/>
          <w:lang w:eastAsia="pt-BR"/>
          <w14:ligatures w14:val="none"/>
        </w:rPr>
        <w:t>Decreto Municipal nº 2299</w:t>
      </w:r>
      <w:r w:rsidRPr="00787AD4">
        <w:rPr>
          <w:rFonts w:ascii="Arial" w:eastAsia="Times New Roman" w:hAnsi="Arial" w:cs="Arial"/>
          <w:kern w:val="0"/>
          <w:sz w:val="24"/>
          <w:szCs w:val="24"/>
          <w:lang w:eastAsia="pt-BR"/>
          <w14:ligatures w14:val="none"/>
        </w:rPr>
        <w:t xml:space="preserve">, de 08 de abril de 2015 e demais normas legais aplicáveis, RESOLVE </w:t>
      </w:r>
      <w:r w:rsidRPr="00787AD4">
        <w:rPr>
          <w:rFonts w:ascii="Arial" w:eastAsia="Times New Roman" w:hAnsi="Arial" w:cs="Arial"/>
          <w:b/>
          <w:bCs/>
          <w:kern w:val="0"/>
          <w:sz w:val="24"/>
          <w:szCs w:val="24"/>
          <w:lang w:eastAsia="pt-BR"/>
          <w14:ligatures w14:val="none"/>
        </w:rPr>
        <w:t>Registrar os Preços</w:t>
      </w:r>
      <w:r w:rsidRPr="00787AD4">
        <w:rPr>
          <w:rFonts w:ascii="Arial" w:eastAsia="Times New Roman" w:hAnsi="Arial" w:cs="Arial"/>
          <w:bCs/>
          <w:kern w:val="0"/>
          <w:sz w:val="24"/>
          <w:szCs w:val="24"/>
          <w:lang w:eastAsia="pt-BR"/>
          <w14:ligatures w14:val="none"/>
        </w:rPr>
        <w:t xml:space="preserve">, </w:t>
      </w:r>
      <w:r w:rsidRPr="00787AD4">
        <w:rPr>
          <w:rFonts w:ascii="Arial" w:eastAsia="Times New Roman" w:hAnsi="Arial" w:cs="Arial"/>
          <w:b/>
          <w:bCs/>
          <w:kern w:val="0"/>
          <w:sz w:val="24"/>
          <w:szCs w:val="24"/>
          <w:lang w:eastAsia="pt-BR"/>
          <w14:ligatures w14:val="none"/>
        </w:rPr>
        <w:t>por item</w:t>
      </w:r>
      <w:r w:rsidRPr="00787AD4">
        <w:rPr>
          <w:rFonts w:ascii="Arial" w:eastAsia="Times New Roman" w:hAnsi="Arial" w:cs="Arial"/>
          <w:bCs/>
          <w:kern w:val="0"/>
          <w:sz w:val="24"/>
          <w:szCs w:val="24"/>
          <w:lang w:eastAsia="pt-BR"/>
          <w14:ligatures w14:val="none"/>
        </w:rPr>
        <w:t xml:space="preserve">, </w:t>
      </w:r>
      <w:r w:rsidRPr="00787AD4">
        <w:rPr>
          <w:rFonts w:ascii="Arial" w:eastAsia="Times New Roman" w:hAnsi="Arial" w:cs="Arial"/>
          <w:kern w:val="0"/>
          <w:sz w:val="24"/>
          <w:szCs w:val="24"/>
          <w:lang w:eastAsia="pt-BR"/>
          <w14:ligatures w14:val="none"/>
        </w:rPr>
        <w:t>da(s) empresa(s) indicada(s) e qualificada(s) nesta ATA, de acordo com a classificação por ela(s) alcançada(s), atendendo as condições previstas no referido Pregão, sujeitando-se as partes às normas constantes nos dispositivos legais acima mencionados e naquelas constantes neste instrumento, como segue:</w:t>
      </w:r>
    </w:p>
    <w:p w14:paraId="693AD94F" w14:textId="77777777" w:rsidR="00787AD4" w:rsidRPr="00787AD4" w:rsidRDefault="00787AD4" w:rsidP="00787AD4">
      <w:pPr>
        <w:spacing w:after="0" w:line="240" w:lineRule="auto"/>
        <w:rPr>
          <w:rFonts w:ascii="Arial" w:eastAsia="Times New Roman" w:hAnsi="Arial" w:cs="Arial"/>
          <w:kern w:val="0"/>
          <w:sz w:val="24"/>
          <w:szCs w:val="20"/>
          <w:lang w:eastAsia="pt-BR"/>
          <w14:ligatures w14:val="none"/>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27"/>
        <w:gridCol w:w="4394"/>
        <w:gridCol w:w="898"/>
        <w:gridCol w:w="2362"/>
      </w:tblGrid>
      <w:tr w:rsidR="00787AD4" w:rsidRPr="00787AD4" w14:paraId="087ECA8B" w14:textId="77777777" w:rsidTr="00EF0A1B">
        <w:tblPrEx>
          <w:tblCellMar>
            <w:top w:w="0" w:type="dxa"/>
            <w:bottom w:w="0" w:type="dxa"/>
          </w:tblCellMar>
        </w:tblPrEx>
        <w:tc>
          <w:tcPr>
            <w:tcW w:w="2127" w:type="dxa"/>
            <w:tcBorders>
              <w:bottom w:val="single" w:sz="6" w:space="0" w:color="auto"/>
              <w:right w:val="nil"/>
            </w:tcBorders>
          </w:tcPr>
          <w:p w14:paraId="11AF8970" w14:textId="77777777" w:rsidR="00787AD4" w:rsidRPr="00787AD4" w:rsidRDefault="00787AD4" w:rsidP="00787AD4">
            <w:pPr>
              <w:spacing w:before="120" w:after="0" w:line="240" w:lineRule="auto"/>
              <w:outlineLvl w:val="7"/>
              <w:rPr>
                <w:rFonts w:ascii="Arial" w:eastAsia="MS Mincho" w:hAnsi="Arial" w:cs="Arial"/>
                <w:b/>
                <w:iCs/>
                <w:kern w:val="0"/>
                <w:sz w:val="24"/>
                <w:szCs w:val="24"/>
                <w:lang w:eastAsia="pt-BR"/>
                <w14:ligatures w14:val="none"/>
              </w:rPr>
            </w:pPr>
            <w:r w:rsidRPr="00787AD4">
              <w:rPr>
                <w:rFonts w:ascii="Arial" w:eastAsia="MS Mincho" w:hAnsi="Arial" w:cs="Arial"/>
                <w:b/>
                <w:iCs/>
                <w:kern w:val="0"/>
                <w:sz w:val="24"/>
                <w:szCs w:val="24"/>
                <w:lang w:eastAsia="pt-BR"/>
                <w14:ligatures w14:val="none"/>
              </w:rPr>
              <w:t xml:space="preserve">RAZÃO SOCIAL: </w:t>
            </w:r>
          </w:p>
        </w:tc>
        <w:tc>
          <w:tcPr>
            <w:tcW w:w="7654" w:type="dxa"/>
            <w:gridSpan w:val="3"/>
            <w:tcBorders>
              <w:left w:val="nil"/>
              <w:bottom w:val="single" w:sz="6" w:space="0" w:color="auto"/>
            </w:tcBorders>
          </w:tcPr>
          <w:p w14:paraId="16384A15" w14:textId="77777777" w:rsidR="00787AD4" w:rsidRPr="00787AD4" w:rsidRDefault="00787AD4" w:rsidP="00787AD4">
            <w:pPr>
              <w:spacing w:before="120" w:after="0" w:line="240" w:lineRule="auto"/>
              <w:outlineLvl w:val="7"/>
              <w:rPr>
                <w:rFonts w:ascii="Arial" w:eastAsia="MS Mincho" w:hAnsi="Arial" w:cs="Arial"/>
                <w:b/>
                <w:iCs/>
                <w:kern w:val="0"/>
                <w:sz w:val="24"/>
                <w:szCs w:val="24"/>
                <w:lang w:eastAsia="pt-BR"/>
                <w14:ligatures w14:val="none"/>
              </w:rPr>
            </w:pPr>
          </w:p>
        </w:tc>
      </w:tr>
      <w:tr w:rsidR="00787AD4" w:rsidRPr="00787AD4" w14:paraId="19302FE6" w14:textId="77777777" w:rsidTr="00EF0A1B">
        <w:tblPrEx>
          <w:tblCellMar>
            <w:top w:w="0" w:type="dxa"/>
            <w:bottom w:w="0" w:type="dxa"/>
          </w:tblCellMar>
        </w:tblPrEx>
        <w:tc>
          <w:tcPr>
            <w:tcW w:w="2127" w:type="dxa"/>
            <w:tcBorders>
              <w:top w:val="single" w:sz="6" w:space="0" w:color="auto"/>
              <w:bottom w:val="single" w:sz="6" w:space="0" w:color="auto"/>
              <w:right w:val="nil"/>
            </w:tcBorders>
          </w:tcPr>
          <w:p w14:paraId="032CF1D8" w14:textId="77777777" w:rsidR="00787AD4" w:rsidRPr="00787AD4" w:rsidRDefault="00787AD4" w:rsidP="00787AD4">
            <w:pPr>
              <w:spacing w:before="120" w:after="0" w:line="240" w:lineRule="auto"/>
              <w:outlineLvl w:val="7"/>
              <w:rPr>
                <w:rFonts w:ascii="Arial" w:eastAsia="MS Mincho" w:hAnsi="Arial" w:cs="Arial"/>
                <w:b/>
                <w:iCs/>
                <w:kern w:val="0"/>
                <w:sz w:val="24"/>
                <w:szCs w:val="24"/>
                <w:lang w:eastAsia="pt-BR"/>
                <w14:ligatures w14:val="none"/>
              </w:rPr>
            </w:pPr>
            <w:r w:rsidRPr="00787AD4">
              <w:rPr>
                <w:rFonts w:ascii="Arial" w:eastAsia="MS Mincho" w:hAnsi="Arial" w:cs="Arial"/>
                <w:b/>
                <w:iCs/>
                <w:kern w:val="0"/>
                <w:sz w:val="24"/>
                <w:szCs w:val="24"/>
                <w:lang w:eastAsia="pt-BR"/>
                <w14:ligatures w14:val="none"/>
              </w:rPr>
              <w:t>ENDEREÇO:</w:t>
            </w:r>
          </w:p>
        </w:tc>
        <w:tc>
          <w:tcPr>
            <w:tcW w:w="4394" w:type="dxa"/>
            <w:tcBorders>
              <w:top w:val="single" w:sz="6" w:space="0" w:color="auto"/>
              <w:left w:val="nil"/>
              <w:bottom w:val="single" w:sz="6" w:space="0" w:color="auto"/>
              <w:right w:val="single" w:sz="6" w:space="0" w:color="auto"/>
            </w:tcBorders>
          </w:tcPr>
          <w:p w14:paraId="6E46998C" w14:textId="77777777" w:rsidR="00787AD4" w:rsidRPr="00787AD4" w:rsidRDefault="00787AD4" w:rsidP="00787AD4">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6" w:space="0" w:color="auto"/>
              <w:right w:val="nil"/>
            </w:tcBorders>
          </w:tcPr>
          <w:p w14:paraId="257D84E7" w14:textId="77777777" w:rsidR="00787AD4" w:rsidRPr="00787AD4" w:rsidRDefault="00787AD4" w:rsidP="00787AD4">
            <w:pPr>
              <w:spacing w:before="120" w:after="0" w:line="240" w:lineRule="auto"/>
              <w:jc w:val="both"/>
              <w:rPr>
                <w:rFonts w:ascii="Arial" w:eastAsia="MS Mincho" w:hAnsi="Arial" w:cs="Arial"/>
                <w:b/>
                <w:bCs/>
                <w:kern w:val="0"/>
                <w:sz w:val="24"/>
                <w:szCs w:val="20"/>
                <w:lang w:eastAsia="pt-BR"/>
                <w14:ligatures w14:val="none"/>
              </w:rPr>
            </w:pPr>
            <w:r w:rsidRPr="00787AD4">
              <w:rPr>
                <w:rFonts w:ascii="Arial" w:eastAsia="MS Mincho" w:hAnsi="Arial" w:cs="Arial"/>
                <w:b/>
                <w:bCs/>
                <w:kern w:val="0"/>
                <w:sz w:val="24"/>
                <w:szCs w:val="20"/>
                <w:lang w:eastAsia="pt-BR"/>
                <w14:ligatures w14:val="none"/>
              </w:rPr>
              <w:t>Nº:</w:t>
            </w:r>
          </w:p>
        </w:tc>
        <w:tc>
          <w:tcPr>
            <w:tcW w:w="2362" w:type="dxa"/>
            <w:tcBorders>
              <w:top w:val="single" w:sz="6" w:space="0" w:color="auto"/>
              <w:left w:val="nil"/>
              <w:bottom w:val="single" w:sz="6" w:space="0" w:color="auto"/>
            </w:tcBorders>
          </w:tcPr>
          <w:p w14:paraId="5B6051D5" w14:textId="77777777" w:rsidR="00787AD4" w:rsidRPr="00787AD4" w:rsidRDefault="00787AD4" w:rsidP="00787AD4">
            <w:pPr>
              <w:spacing w:before="120" w:after="0" w:line="240" w:lineRule="auto"/>
              <w:outlineLvl w:val="7"/>
              <w:rPr>
                <w:rFonts w:ascii="Arial" w:eastAsia="MS Mincho" w:hAnsi="Arial" w:cs="Arial"/>
                <w:bCs/>
                <w:iCs/>
                <w:kern w:val="0"/>
                <w:sz w:val="24"/>
                <w:szCs w:val="24"/>
                <w:lang w:eastAsia="pt-BR"/>
                <w14:ligatures w14:val="none"/>
              </w:rPr>
            </w:pPr>
          </w:p>
        </w:tc>
      </w:tr>
      <w:tr w:rsidR="00787AD4" w:rsidRPr="00787AD4" w14:paraId="298978C0" w14:textId="77777777" w:rsidTr="00EF0A1B">
        <w:tblPrEx>
          <w:tblCellMar>
            <w:top w:w="0" w:type="dxa"/>
            <w:bottom w:w="0" w:type="dxa"/>
          </w:tblCellMar>
        </w:tblPrEx>
        <w:tc>
          <w:tcPr>
            <w:tcW w:w="2127" w:type="dxa"/>
            <w:tcBorders>
              <w:top w:val="single" w:sz="6" w:space="0" w:color="auto"/>
              <w:bottom w:val="single" w:sz="6" w:space="0" w:color="auto"/>
              <w:right w:val="nil"/>
            </w:tcBorders>
          </w:tcPr>
          <w:p w14:paraId="68AA4406" w14:textId="77777777" w:rsidR="00787AD4" w:rsidRPr="00787AD4" w:rsidRDefault="00787AD4" w:rsidP="00787AD4">
            <w:pPr>
              <w:spacing w:before="120" w:after="0" w:line="240" w:lineRule="auto"/>
              <w:jc w:val="both"/>
              <w:rPr>
                <w:rFonts w:ascii="Arial" w:eastAsia="MS Mincho" w:hAnsi="Arial" w:cs="Arial"/>
                <w:b/>
                <w:kern w:val="0"/>
                <w:sz w:val="24"/>
                <w:szCs w:val="20"/>
                <w:lang w:eastAsia="pt-BR"/>
                <w14:ligatures w14:val="none"/>
              </w:rPr>
            </w:pPr>
            <w:r w:rsidRPr="00787AD4">
              <w:rPr>
                <w:rFonts w:ascii="Arial" w:eastAsia="MS Mincho" w:hAnsi="Arial" w:cs="Arial"/>
                <w:b/>
                <w:bCs/>
                <w:kern w:val="0"/>
                <w:sz w:val="24"/>
                <w:szCs w:val="20"/>
                <w:lang w:eastAsia="pt-BR"/>
                <w14:ligatures w14:val="none"/>
              </w:rPr>
              <w:t>MUNICÍPIO</w:t>
            </w:r>
            <w:r w:rsidRPr="00787AD4">
              <w:rPr>
                <w:rFonts w:ascii="Arial" w:eastAsia="MS Mincho" w:hAnsi="Arial" w:cs="Arial"/>
                <w:b/>
                <w:kern w:val="0"/>
                <w:sz w:val="24"/>
                <w:szCs w:val="20"/>
                <w:lang w:eastAsia="pt-BR"/>
                <w14:ligatures w14:val="none"/>
              </w:rPr>
              <w:t xml:space="preserve">: </w:t>
            </w:r>
          </w:p>
        </w:tc>
        <w:tc>
          <w:tcPr>
            <w:tcW w:w="4394" w:type="dxa"/>
            <w:tcBorders>
              <w:top w:val="single" w:sz="6" w:space="0" w:color="auto"/>
              <w:left w:val="nil"/>
              <w:bottom w:val="single" w:sz="6" w:space="0" w:color="auto"/>
              <w:right w:val="single" w:sz="6" w:space="0" w:color="auto"/>
            </w:tcBorders>
          </w:tcPr>
          <w:p w14:paraId="6700803B" w14:textId="77777777" w:rsidR="00787AD4" w:rsidRPr="00787AD4" w:rsidRDefault="00787AD4" w:rsidP="00787AD4">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6" w:space="0" w:color="auto"/>
              <w:right w:val="nil"/>
            </w:tcBorders>
          </w:tcPr>
          <w:p w14:paraId="19444069" w14:textId="77777777" w:rsidR="00787AD4" w:rsidRPr="00787AD4" w:rsidRDefault="00787AD4" w:rsidP="00787AD4">
            <w:pPr>
              <w:spacing w:before="120" w:after="0" w:line="240" w:lineRule="auto"/>
              <w:jc w:val="both"/>
              <w:rPr>
                <w:rFonts w:ascii="Arial" w:eastAsia="MS Mincho" w:hAnsi="Arial" w:cs="Arial"/>
                <w:b/>
                <w:kern w:val="0"/>
                <w:sz w:val="24"/>
                <w:szCs w:val="20"/>
                <w:lang w:eastAsia="pt-BR"/>
                <w14:ligatures w14:val="none"/>
              </w:rPr>
            </w:pPr>
            <w:r w:rsidRPr="00787AD4">
              <w:rPr>
                <w:rFonts w:ascii="Arial" w:eastAsia="MS Mincho" w:hAnsi="Arial" w:cs="Arial"/>
                <w:b/>
                <w:bCs/>
                <w:kern w:val="0"/>
                <w:sz w:val="24"/>
                <w:szCs w:val="20"/>
                <w:lang w:eastAsia="pt-BR"/>
                <w14:ligatures w14:val="none"/>
              </w:rPr>
              <w:t>UF</w:t>
            </w:r>
            <w:r w:rsidRPr="00787AD4">
              <w:rPr>
                <w:rFonts w:ascii="Arial" w:eastAsia="MS Mincho" w:hAnsi="Arial" w:cs="Arial"/>
                <w:b/>
                <w:kern w:val="0"/>
                <w:sz w:val="24"/>
                <w:szCs w:val="20"/>
                <w:lang w:eastAsia="pt-BR"/>
                <w14:ligatures w14:val="none"/>
              </w:rPr>
              <w:t>:</w:t>
            </w:r>
            <w:r w:rsidRPr="00787AD4">
              <w:rPr>
                <w:rFonts w:ascii="Arial" w:eastAsia="Times New Roman" w:hAnsi="Arial" w:cs="Arial"/>
                <w:b/>
                <w:kern w:val="0"/>
                <w:sz w:val="24"/>
                <w:szCs w:val="20"/>
                <w:lang w:eastAsia="pt-BR"/>
                <w14:ligatures w14:val="none"/>
              </w:rPr>
              <w:t xml:space="preserve"> </w:t>
            </w:r>
          </w:p>
        </w:tc>
        <w:tc>
          <w:tcPr>
            <w:tcW w:w="2362" w:type="dxa"/>
            <w:tcBorders>
              <w:top w:val="single" w:sz="6" w:space="0" w:color="auto"/>
              <w:left w:val="nil"/>
              <w:bottom w:val="single" w:sz="6" w:space="0" w:color="auto"/>
            </w:tcBorders>
          </w:tcPr>
          <w:p w14:paraId="6A67C1FA" w14:textId="77777777" w:rsidR="00787AD4" w:rsidRPr="00787AD4" w:rsidRDefault="00787AD4" w:rsidP="00787AD4">
            <w:pPr>
              <w:spacing w:before="120" w:after="0" w:line="240" w:lineRule="auto"/>
              <w:outlineLvl w:val="7"/>
              <w:rPr>
                <w:rFonts w:ascii="Arial" w:eastAsia="MS Mincho" w:hAnsi="Arial" w:cs="Arial"/>
                <w:bCs/>
                <w:iCs/>
                <w:kern w:val="0"/>
                <w:sz w:val="24"/>
                <w:szCs w:val="24"/>
                <w:lang w:eastAsia="pt-BR"/>
                <w14:ligatures w14:val="none"/>
              </w:rPr>
            </w:pPr>
          </w:p>
        </w:tc>
      </w:tr>
      <w:tr w:rsidR="00787AD4" w:rsidRPr="00787AD4" w14:paraId="0B1B449E" w14:textId="77777777" w:rsidTr="00EF0A1B">
        <w:tblPrEx>
          <w:tblCellMar>
            <w:top w:w="0" w:type="dxa"/>
            <w:bottom w:w="0" w:type="dxa"/>
          </w:tblCellMar>
        </w:tblPrEx>
        <w:tc>
          <w:tcPr>
            <w:tcW w:w="2127" w:type="dxa"/>
            <w:tcBorders>
              <w:top w:val="single" w:sz="6" w:space="0" w:color="auto"/>
              <w:bottom w:val="single" w:sz="18" w:space="0" w:color="auto"/>
              <w:right w:val="nil"/>
            </w:tcBorders>
          </w:tcPr>
          <w:p w14:paraId="19EA2AEE" w14:textId="77777777" w:rsidR="00787AD4" w:rsidRPr="00787AD4" w:rsidRDefault="00787AD4" w:rsidP="00787AD4">
            <w:pPr>
              <w:spacing w:before="120" w:after="0" w:line="240" w:lineRule="auto"/>
              <w:jc w:val="both"/>
              <w:rPr>
                <w:rFonts w:ascii="Arial" w:eastAsia="MS Mincho" w:hAnsi="Arial" w:cs="Arial"/>
                <w:b/>
                <w:kern w:val="0"/>
                <w:sz w:val="24"/>
                <w:szCs w:val="20"/>
                <w:lang w:eastAsia="pt-BR"/>
                <w14:ligatures w14:val="none"/>
              </w:rPr>
            </w:pPr>
            <w:r w:rsidRPr="00787AD4">
              <w:rPr>
                <w:rFonts w:ascii="Arial" w:eastAsia="MS Mincho" w:hAnsi="Arial" w:cs="Arial"/>
                <w:b/>
                <w:bCs/>
                <w:kern w:val="0"/>
                <w:sz w:val="24"/>
                <w:szCs w:val="20"/>
                <w:lang w:eastAsia="pt-BR"/>
                <w14:ligatures w14:val="none"/>
              </w:rPr>
              <w:t>CNPJ Nº</w:t>
            </w:r>
            <w:r w:rsidRPr="00787AD4">
              <w:rPr>
                <w:rFonts w:ascii="Arial" w:eastAsia="MS Mincho" w:hAnsi="Arial" w:cs="Arial"/>
                <w:b/>
                <w:kern w:val="0"/>
                <w:sz w:val="24"/>
                <w:szCs w:val="20"/>
                <w:lang w:eastAsia="pt-BR"/>
                <w14:ligatures w14:val="none"/>
              </w:rPr>
              <w:t xml:space="preserve">: </w:t>
            </w:r>
          </w:p>
        </w:tc>
        <w:tc>
          <w:tcPr>
            <w:tcW w:w="4394" w:type="dxa"/>
            <w:tcBorders>
              <w:top w:val="single" w:sz="6" w:space="0" w:color="auto"/>
              <w:left w:val="nil"/>
              <w:bottom w:val="single" w:sz="18" w:space="0" w:color="auto"/>
              <w:right w:val="single" w:sz="6" w:space="0" w:color="auto"/>
            </w:tcBorders>
          </w:tcPr>
          <w:p w14:paraId="477DA362" w14:textId="77777777" w:rsidR="00787AD4" w:rsidRPr="00787AD4" w:rsidRDefault="00787AD4" w:rsidP="00787AD4">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18" w:space="0" w:color="auto"/>
              <w:right w:val="nil"/>
            </w:tcBorders>
          </w:tcPr>
          <w:p w14:paraId="39F1C5E9" w14:textId="77777777" w:rsidR="00787AD4" w:rsidRPr="00787AD4" w:rsidRDefault="00787AD4" w:rsidP="00787AD4">
            <w:pPr>
              <w:spacing w:before="120" w:after="0" w:line="240" w:lineRule="auto"/>
              <w:outlineLvl w:val="7"/>
              <w:rPr>
                <w:rFonts w:ascii="Arial" w:eastAsia="MS Mincho" w:hAnsi="Arial" w:cs="Arial"/>
                <w:b/>
                <w:iCs/>
                <w:kern w:val="0"/>
                <w:sz w:val="24"/>
                <w:szCs w:val="24"/>
                <w:lang w:eastAsia="pt-BR"/>
                <w14:ligatures w14:val="none"/>
              </w:rPr>
            </w:pPr>
            <w:r w:rsidRPr="00787AD4">
              <w:rPr>
                <w:rFonts w:ascii="Arial" w:eastAsia="MS Mincho" w:hAnsi="Arial" w:cs="Arial"/>
                <w:b/>
                <w:iCs/>
                <w:kern w:val="0"/>
                <w:sz w:val="24"/>
                <w:szCs w:val="24"/>
                <w:lang w:eastAsia="pt-BR"/>
                <w14:ligatures w14:val="none"/>
              </w:rPr>
              <w:t>FONE:</w:t>
            </w:r>
          </w:p>
        </w:tc>
        <w:tc>
          <w:tcPr>
            <w:tcW w:w="2362" w:type="dxa"/>
            <w:tcBorders>
              <w:top w:val="single" w:sz="6" w:space="0" w:color="auto"/>
              <w:left w:val="nil"/>
              <w:bottom w:val="single" w:sz="18" w:space="0" w:color="auto"/>
            </w:tcBorders>
          </w:tcPr>
          <w:p w14:paraId="0B425749" w14:textId="77777777" w:rsidR="00787AD4" w:rsidRPr="00787AD4" w:rsidRDefault="00787AD4" w:rsidP="00787AD4">
            <w:pPr>
              <w:spacing w:before="120" w:after="0" w:line="240" w:lineRule="auto"/>
              <w:outlineLvl w:val="7"/>
              <w:rPr>
                <w:rFonts w:ascii="Arial" w:eastAsia="MS Mincho" w:hAnsi="Arial" w:cs="Arial"/>
                <w:bCs/>
                <w:iCs/>
                <w:kern w:val="0"/>
                <w:sz w:val="24"/>
                <w:szCs w:val="24"/>
                <w:lang w:eastAsia="pt-BR"/>
                <w14:ligatures w14:val="none"/>
              </w:rPr>
            </w:pPr>
          </w:p>
        </w:tc>
      </w:tr>
      <w:tr w:rsidR="00787AD4" w:rsidRPr="00787AD4" w14:paraId="759D4BE3" w14:textId="77777777" w:rsidTr="00EF0A1B">
        <w:tblPrEx>
          <w:tblCellMar>
            <w:top w:w="0" w:type="dxa"/>
            <w:bottom w:w="0" w:type="dxa"/>
          </w:tblCellMar>
        </w:tblPrEx>
        <w:tc>
          <w:tcPr>
            <w:tcW w:w="9781" w:type="dxa"/>
            <w:gridSpan w:val="4"/>
            <w:tcBorders>
              <w:top w:val="single" w:sz="18" w:space="0" w:color="auto"/>
            </w:tcBorders>
          </w:tcPr>
          <w:p w14:paraId="3024249C" w14:textId="77777777" w:rsidR="00787AD4" w:rsidRPr="00787AD4" w:rsidRDefault="00787AD4" w:rsidP="00787AD4">
            <w:pPr>
              <w:spacing w:after="0" w:line="240" w:lineRule="auto"/>
              <w:outlineLvl w:val="7"/>
              <w:rPr>
                <w:rFonts w:ascii="Arial" w:eastAsia="MS Mincho" w:hAnsi="Arial" w:cs="Arial"/>
                <w:bCs/>
                <w:iCs/>
                <w:kern w:val="0"/>
                <w:sz w:val="16"/>
                <w:szCs w:val="16"/>
                <w:lang w:eastAsia="pt-BR"/>
                <w14:ligatures w14:val="none"/>
              </w:rPr>
            </w:pPr>
          </w:p>
        </w:tc>
      </w:tr>
    </w:tbl>
    <w:p w14:paraId="2E752DCA"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787AD4" w:rsidRPr="00787AD4" w14:paraId="6E2304EE" w14:textId="77777777" w:rsidTr="00EF0A1B">
        <w:tc>
          <w:tcPr>
            <w:tcW w:w="9781" w:type="dxa"/>
            <w:gridSpan w:val="6"/>
            <w:tcBorders>
              <w:top w:val="single" w:sz="18" w:space="0" w:color="auto"/>
              <w:left w:val="single" w:sz="18" w:space="0" w:color="auto"/>
              <w:bottom w:val="single" w:sz="18" w:space="0" w:color="auto"/>
              <w:right w:val="single" w:sz="18" w:space="0" w:color="auto"/>
            </w:tcBorders>
            <w:hideMark/>
          </w:tcPr>
          <w:p w14:paraId="606A6EA1" w14:textId="77777777" w:rsidR="00787AD4" w:rsidRPr="00787AD4" w:rsidRDefault="00787AD4" w:rsidP="00787AD4">
            <w:pPr>
              <w:spacing w:after="0" w:line="240" w:lineRule="auto"/>
              <w:jc w:val="both"/>
              <w:rPr>
                <w:rFonts w:ascii="Arial" w:eastAsia="Times New Roman" w:hAnsi="Arial" w:cs="Arial"/>
                <w:b/>
                <w:bCs/>
                <w:kern w:val="0"/>
                <w:sz w:val="24"/>
                <w:szCs w:val="20"/>
                <w:lang w:eastAsia="pt-BR"/>
                <w14:ligatures w14:val="none"/>
              </w:rPr>
            </w:pPr>
            <w:r w:rsidRPr="00787AD4">
              <w:rPr>
                <w:rFonts w:ascii="Arial" w:eastAsia="Times New Roman" w:hAnsi="Arial" w:cs="Arial"/>
                <w:b/>
                <w:bCs/>
                <w:kern w:val="0"/>
                <w:sz w:val="24"/>
                <w:szCs w:val="20"/>
                <w:lang w:eastAsia="pt-BR"/>
                <w14:ligatures w14:val="none"/>
              </w:rPr>
              <w:t xml:space="preserve">Registro de Preços </w:t>
            </w:r>
            <w:r w:rsidRPr="00787AD4">
              <w:rPr>
                <w:rFonts w:ascii="Arial" w:eastAsia="Times New Roman" w:hAnsi="Arial" w:cs="Times New Roman"/>
                <w:kern w:val="0"/>
                <w:sz w:val="24"/>
                <w:szCs w:val="24"/>
                <w:lang w:eastAsia="pt-BR"/>
                <w14:ligatures w14:val="none"/>
              </w:rPr>
              <w:t xml:space="preserve">para aquisição de </w:t>
            </w:r>
            <w:r w:rsidRPr="00787AD4">
              <w:rPr>
                <w:rFonts w:ascii="Arial" w:eastAsia="Times New Roman" w:hAnsi="Arial" w:cs="Times New Roman"/>
                <w:b/>
                <w:kern w:val="0"/>
                <w:sz w:val="24"/>
                <w:szCs w:val="24"/>
                <w:lang w:eastAsia="pt-BR"/>
                <w14:ligatures w14:val="none"/>
              </w:rPr>
              <w:t>produtos alimentícios</w:t>
            </w:r>
            <w:r w:rsidRPr="00787AD4">
              <w:rPr>
                <w:rFonts w:ascii="Arial" w:eastAsia="Times New Roman" w:hAnsi="Arial" w:cs="Times New Roman"/>
                <w:b/>
                <w:bCs/>
                <w:kern w:val="0"/>
                <w:sz w:val="24"/>
                <w:szCs w:val="24"/>
                <w:lang w:eastAsia="pt-BR"/>
                <w14:ligatures w14:val="none"/>
              </w:rPr>
              <w:t xml:space="preserve"> e fornecimento de gás</w:t>
            </w:r>
            <w:r w:rsidRPr="00787AD4">
              <w:rPr>
                <w:rFonts w:ascii="Arial" w:eastAsia="Times New Roman" w:hAnsi="Arial" w:cs="Times New Roman"/>
                <w:kern w:val="0"/>
                <w:sz w:val="24"/>
                <w:szCs w:val="24"/>
                <w:lang w:eastAsia="pt-BR"/>
                <w14:ligatures w14:val="none"/>
              </w:rPr>
              <w:t xml:space="preserve">, com </w:t>
            </w:r>
            <w:r w:rsidRPr="00787AD4">
              <w:rPr>
                <w:rFonts w:ascii="Arial" w:eastAsia="Times New Roman" w:hAnsi="Arial" w:cs="Times New Roman"/>
                <w:b/>
                <w:bCs/>
                <w:kern w:val="0"/>
                <w:sz w:val="24"/>
                <w:szCs w:val="24"/>
                <w:u w:val="single"/>
                <w:lang w:eastAsia="pt-BR"/>
                <w14:ligatures w14:val="none"/>
              </w:rPr>
              <w:t>entrega parcelada</w:t>
            </w:r>
            <w:r w:rsidRPr="00787AD4">
              <w:rPr>
                <w:rFonts w:ascii="Arial" w:eastAsia="Times New Roman" w:hAnsi="Arial" w:cs="Times New Roman"/>
                <w:kern w:val="0"/>
                <w:sz w:val="24"/>
                <w:szCs w:val="24"/>
                <w:lang w:eastAsia="pt-BR"/>
                <w14:ligatures w14:val="none"/>
              </w:rPr>
              <w:t xml:space="preserve">, para abastecimento das </w:t>
            </w:r>
            <w:r w:rsidRPr="00787AD4">
              <w:rPr>
                <w:rFonts w:ascii="Arial" w:eastAsia="Times New Roman" w:hAnsi="Arial" w:cs="Arial"/>
                <w:kern w:val="0"/>
                <w:sz w:val="24"/>
                <w:szCs w:val="24"/>
                <w:lang w:eastAsia="pt-BR"/>
                <w14:ligatures w14:val="none"/>
              </w:rPr>
              <w:t xml:space="preserve">Escolas Municipais e Comunitárias de Educação Infantil e Escolas Municipais de Ensino Fundamental, </w:t>
            </w:r>
            <w:r w:rsidRPr="00787AD4">
              <w:rPr>
                <w:rFonts w:ascii="Arial" w:eastAsia="Times New Roman" w:hAnsi="Arial" w:cs="Times New Roman"/>
                <w:kern w:val="0"/>
                <w:sz w:val="24"/>
                <w:szCs w:val="20"/>
                <w:lang w:eastAsia="pt-BR"/>
                <w14:ligatures w14:val="none"/>
              </w:rPr>
              <w:t>até as quantidades estimadas abaixo para cada item, conforme segue:</w:t>
            </w:r>
          </w:p>
        </w:tc>
      </w:tr>
      <w:tr w:rsidR="00787AD4" w:rsidRPr="00787AD4" w14:paraId="030102D7" w14:textId="77777777" w:rsidTr="00EF0A1B">
        <w:tblPrEx>
          <w:tblLook w:val="0000" w:firstRow="0" w:lastRow="0" w:firstColumn="0" w:lastColumn="0" w:noHBand="0" w:noVBand="0"/>
        </w:tblPrEx>
        <w:tc>
          <w:tcPr>
            <w:tcW w:w="9781" w:type="dxa"/>
            <w:gridSpan w:val="6"/>
            <w:tcBorders>
              <w:top w:val="single" w:sz="18" w:space="0" w:color="auto"/>
            </w:tcBorders>
          </w:tcPr>
          <w:p w14:paraId="5081149F" w14:textId="77777777" w:rsidR="00787AD4" w:rsidRPr="00787AD4" w:rsidRDefault="00787AD4" w:rsidP="00787AD4">
            <w:pPr>
              <w:spacing w:after="0" w:line="240" w:lineRule="auto"/>
              <w:outlineLvl w:val="7"/>
              <w:rPr>
                <w:rFonts w:ascii="Arial" w:eastAsia="MS Mincho" w:hAnsi="Arial" w:cs="Arial"/>
                <w:bCs/>
                <w:iCs/>
                <w:kern w:val="0"/>
                <w:sz w:val="16"/>
                <w:szCs w:val="16"/>
                <w:lang w:eastAsia="pt-BR"/>
                <w14:ligatures w14:val="none"/>
              </w:rPr>
            </w:pPr>
          </w:p>
        </w:tc>
      </w:tr>
      <w:tr w:rsidR="00787AD4" w:rsidRPr="00787AD4" w14:paraId="5B9569B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8D694DF"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bookmarkStart w:id="2" w:name="_Hlk71187140"/>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B1A13A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270693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D827A9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Abacaxi espinho</w:t>
            </w:r>
            <w:r w:rsidRPr="00787AD4">
              <w:rPr>
                <w:rFonts w:ascii="Arial" w:eastAsia="Times New Roman" w:hAnsi="Arial" w:cs="Arial"/>
                <w:kern w:val="0"/>
                <w:lang w:eastAsia="pt-BR"/>
                <w14:ligatures w14:val="none"/>
              </w:rPr>
              <w:t xml:space="preserve">. Unidade inteira, com casca, de tamanho médio, fruta firme, limpa, sem machucados internos e externos ou partes podres, maduro o suficiente para ser consumido durante a semana da entrega. </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A5D1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162921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D8A27C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82517C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20EC0E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B0A549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65B674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7EA5D1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E04FB9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0351B4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0649F4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F3F4606"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96E4F3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7E1AE5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F47A0F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502A74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1D934A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4C5B1E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253F27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9F73C1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CC7EFEE"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D4C473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F7E030A"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98902EB"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8419C6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819191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5E5729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Abobrinha. </w:t>
            </w:r>
            <w:r w:rsidRPr="00787AD4">
              <w:rPr>
                <w:rFonts w:ascii="Arial" w:eastAsia="Times New Roman" w:hAnsi="Arial" w:cs="Arial"/>
                <w:bCs/>
                <w:kern w:val="0"/>
                <w:lang w:eastAsia="pt-BR"/>
                <w14:ligatures w14:val="none"/>
              </w:rPr>
              <w:t>Produto in natura, sem partes podres, tamanho médio a grande, madura suficiente para ser consumida durante a semana da entrega. Entregue em embalagens limpas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E6A94E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9E0222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68B657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CC09FF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4C655E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7DA19D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51D48C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B417D84"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0475D1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CCA251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1FF0F4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0F9B164"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61735B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375DA3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6198DC0"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A7935B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70EF551"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3E5E89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AC8C1FF"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D5FD9D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135C854"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7531E92"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30D62A3"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2C73053"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E95AE1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F440B8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07A56C4"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Açúcar branco, cristal</w:t>
            </w:r>
            <w:r w:rsidRPr="00787AD4">
              <w:rPr>
                <w:rFonts w:ascii="Arial" w:eastAsia="Times New Roman" w:hAnsi="Arial" w:cs="Arial"/>
                <w:kern w:val="0"/>
                <w:lang w:eastAsia="pt-BR"/>
                <w14:ligatures w14:val="none"/>
              </w:rPr>
              <w:t xml:space="preserve">. Rótulo em conformidade com a legislação, validade mínima de 6 (seis) meses a contar da data da entrega. </w:t>
            </w:r>
            <w:r w:rsidRPr="00787AD4">
              <w:rPr>
                <w:rFonts w:ascii="Arial" w:eastAsia="Times New Roman" w:hAnsi="Arial" w:cs="Arial"/>
                <w:b/>
                <w:kern w:val="0"/>
                <w:lang w:eastAsia="pt-BR"/>
                <w14:ligatures w14:val="none"/>
              </w:rPr>
              <w:t>Embalagem de 2kg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05F5D3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586FF4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6FC7AD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F019CD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E9CA9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96EDA4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38DDD0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4646EB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BF940C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436A5E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F883F3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8ED7A0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BF2FD32"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CB87BB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C6EA52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BC266EA"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3E1924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3E8270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r w:rsidRPr="00787AD4">
              <w:rPr>
                <w:rFonts w:ascii="Arial" w:eastAsia="Times New Roman" w:hAnsi="Arial" w:cs="Times New Roman"/>
                <w:kern w:val="0"/>
                <w:sz w:val="24"/>
                <w:szCs w:val="20"/>
                <w:lang w:eastAsia="pt-BR"/>
                <w14:ligatures w14:val="none"/>
              </w:rPr>
              <w:lastRenderedPageBreak/>
              <w:br w:type="page"/>
            </w:r>
          </w:p>
        </w:tc>
        <w:tc>
          <w:tcPr>
            <w:tcW w:w="1276" w:type="dxa"/>
            <w:tcBorders>
              <w:top w:val="single" w:sz="18" w:space="0" w:color="auto"/>
              <w:left w:val="nil"/>
              <w:bottom w:val="single" w:sz="18" w:space="0" w:color="auto"/>
              <w:right w:val="nil"/>
            </w:tcBorders>
          </w:tcPr>
          <w:p w14:paraId="1C2D21E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A7ACB9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2B66069"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FB4DA7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82E2E6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EB6BB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34D6D52"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Açúcar mascavo</w:t>
            </w:r>
            <w:r w:rsidRPr="00787AD4">
              <w:rPr>
                <w:rFonts w:ascii="Arial" w:eastAsia="Times New Roman" w:hAnsi="Arial" w:cs="Arial"/>
                <w:kern w:val="0"/>
                <w:lang w:eastAsia="pt-BR"/>
                <w14:ligatures w14:val="none"/>
              </w:rPr>
              <w:t xml:space="preserve">. Rótulo em conformidade com a legislação, validade mínima de 3 (três) meses a contar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C67C1F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38854F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030E28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E6EF12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125D05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05B51A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99D8F0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C842B0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573633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6B20D5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7B5E28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7C0F3F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52DF9F0"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A5812C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FD4AB5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CBEF79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993167F"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FDA0CA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B236F46"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970DB2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bookmarkEnd w:id="2"/>
      <w:tr w:rsidR="00787AD4" w:rsidRPr="00787AD4" w14:paraId="7D25F5CA"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AD2BEA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1E8250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1E1E8D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2AD8140"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Aipim descascado, congelado</w:t>
            </w:r>
            <w:r w:rsidRPr="00787AD4">
              <w:rPr>
                <w:rFonts w:ascii="Arial" w:eastAsia="Times New Roman" w:hAnsi="Arial" w:cs="Arial"/>
                <w:kern w:val="0"/>
                <w:lang w:eastAsia="pt-BR"/>
                <w14:ligatures w14:val="none"/>
              </w:rPr>
              <w:t xml:space="preserve">. Rótulo do fabricante na embalagem, validade mínima de 2 (dois) meses a contar da data de entrega. </w:t>
            </w:r>
            <w:r w:rsidRPr="00787AD4">
              <w:rPr>
                <w:rFonts w:ascii="Arial" w:eastAsia="Times New Roman" w:hAnsi="Arial" w:cs="Arial"/>
                <w:b/>
                <w:kern w:val="0"/>
                <w:lang w:eastAsia="pt-BR"/>
                <w14:ligatures w14:val="none"/>
              </w:rPr>
              <w:t>Entregue em embalagens plásticas, contendo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544609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B3AB11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5A87B3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B8C189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8974AD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F1FF87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88BFAE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EBE25F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453403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8D3654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0E24DA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4CAFF3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AAE26F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618C15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BA605A2"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FC4064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E324B9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A8B436A"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758F4D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B3306A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F93C0C3"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256CF3C"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4FEE34D"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AB5668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C2ADF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3D67DA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69F2C4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Alface crespa</w:t>
            </w:r>
            <w:r w:rsidRPr="00787AD4">
              <w:rPr>
                <w:rFonts w:ascii="Arial" w:eastAsia="Times New Roman" w:hAnsi="Arial" w:cs="Arial"/>
                <w:kern w:val="0"/>
                <w:lang w:eastAsia="pt-BR"/>
                <w14:ligatures w14:val="none"/>
              </w:rPr>
              <w:t>. Produto apresentando folhas integras, frescas e limpas, sem folhas amareladas ou deterioradas. Entregue em embalagens plásticas, contendo um pé de alface cada.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372C45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4E2EC9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09B0C1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72A85E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5608CD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408252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786AF4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ED81700"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162D6C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7D5F63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653941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F65222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5DD00D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A7753D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8AD7A01"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2F7482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3988C7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E525C5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CE6E25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22E50A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5D8094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BE8CC0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B3ACF6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086AC6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990C21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1738C1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8D1C84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Alho branco ou roxo</w:t>
            </w:r>
            <w:r w:rsidRPr="00787AD4">
              <w:rPr>
                <w:rFonts w:ascii="Arial" w:eastAsia="Times New Roman" w:hAnsi="Arial" w:cs="Arial"/>
                <w:kern w:val="0"/>
                <w:lang w:eastAsia="pt-BR"/>
                <w14:ligatures w14:val="none"/>
              </w:rPr>
              <w:t>. Bulbos graúdos, frescos, sem machucados e brotamentos, sem bulbos velhos, mofados ou deteriorados.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2FD7D5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1BF921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D54110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D1E653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21D5B0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5E09C90"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A3449F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3053EA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B41449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1F0357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740A28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5A8C02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D1ADDB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4E33EF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CF27C7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D9EB88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5606508"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AB80C1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1B5D0E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71C57C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06ABC10"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E10B86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280033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4092CA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03C9CD"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Amido de milho</w:t>
            </w:r>
            <w:r w:rsidRPr="00787AD4">
              <w:rPr>
                <w:rFonts w:ascii="Arial" w:eastAsia="Times New Roman" w:hAnsi="Arial" w:cs="Arial"/>
                <w:kern w:val="0"/>
                <w:lang w:eastAsia="pt-BR"/>
                <w14:ligatures w14:val="none"/>
              </w:rPr>
              <w:t xml:space="preserve">. Produto a base de milho, rótulo em conformidade com a legislação, prazo de validade mínimo de 06 (seis) meses a partir da data da entrega. </w:t>
            </w:r>
            <w:r w:rsidRPr="00787AD4">
              <w:rPr>
                <w:rFonts w:ascii="Arial" w:eastAsia="Times New Roman" w:hAnsi="Arial" w:cs="Arial"/>
                <w:b/>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F61BF5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F5A4B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1BE2C2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7B1665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BAF964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A24317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98AE47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76D2A1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9BD72B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3E6226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EC2CBE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215567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7A3DB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42841B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9A13A7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1F4D22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82F108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09A46F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2F7C2B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94D8F3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F7B5D9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AC216F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3D73FB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5F4ECA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02768D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2EC922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8AF006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Apresuntado fatiado. </w:t>
            </w:r>
            <w:r w:rsidRPr="00787AD4">
              <w:rPr>
                <w:rFonts w:ascii="Arial" w:eastAsia="Times New Roman" w:hAnsi="Arial" w:cs="Arial"/>
                <w:bCs/>
                <w:kern w:val="0"/>
                <w:lang w:eastAsia="pt-BR"/>
                <w14:ligatures w14:val="none"/>
              </w:rPr>
              <w:t xml:space="preserve">Produto fatiado, onde cada fatia deve pesar no mínimo 10 gramas e no máximo 25 gramas, rótulo contendo identificação do produto, ingredientes, tabela nutricional, peso, fabricante, data de fabricação e validade, lote, temperatura de estocagem, registro do produto no MAPA. Validade mínima de 30 (trinta) dias a contar da data da entrega. </w:t>
            </w:r>
            <w:r w:rsidRPr="00787AD4">
              <w:rPr>
                <w:rFonts w:ascii="Arial" w:eastAsia="Times New Roman" w:hAnsi="Arial" w:cs="Arial"/>
                <w:b/>
                <w:kern w:val="0"/>
                <w:lang w:eastAsia="pt-BR"/>
                <w14:ligatures w14:val="none"/>
              </w:rPr>
              <w:t>Embalagem plástica contendo 500 gramas.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CAEBC9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6865A6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460D9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983FED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7D580A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4B5B07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93F42E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AF6A64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355F67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3DE0D8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8BAA28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AF9F9B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2EEF30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3EDF07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A2EE36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20A4F2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3B3F9A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009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A7DD2B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80975C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DF8D93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EB2F9F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32C356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521A24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08C03C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679DD5C"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C2DD3C3"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7D84067"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65C423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C65BEC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653CC7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763707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E2BB8B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E5908C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8B2E07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15ACA3D"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Arroz branco tipo 1</w:t>
            </w:r>
            <w:r w:rsidRPr="00787AD4">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787AD4">
              <w:rPr>
                <w:rFonts w:ascii="Arial" w:eastAsia="Times New Roman" w:hAnsi="Arial" w:cs="Arial"/>
                <w:b/>
                <w:kern w:val="0"/>
                <w:lang w:eastAsia="pt-BR"/>
                <w14:ligatures w14:val="none"/>
              </w:rPr>
              <w:t>Embalagem de 2Kg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30D742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62DEE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32317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A0624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6E7BCB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33EF69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187F23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08A8A2E"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CDE21D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0C590D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6538B6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E18112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C573FD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A37FA5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6443726"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DE3EC9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BF91E12"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F038CFB"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D8A8B5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2048EF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3ED4B4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16CFF4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9AB962A"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710005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BEACA8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9684F5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1B7D20E"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Arroz integral</w:t>
            </w:r>
            <w:r w:rsidRPr="00787AD4">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787AD4">
              <w:rPr>
                <w:rFonts w:ascii="Arial" w:eastAsia="Times New Roman" w:hAnsi="Arial" w:cs="Arial"/>
                <w:b/>
                <w:kern w:val="0"/>
                <w:lang w:eastAsia="pt-BR"/>
                <w14:ligatures w14:val="none"/>
              </w:rPr>
              <w:t>Embalagem de 1Kg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402580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8F8B30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7F8F83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558678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B8842F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57DDBE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86A863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568049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6ACAD3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97DD64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B92E7B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DD13E76"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F5617F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4E3776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28829B0"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284860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1164901"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EFB877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ECEC5A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CB3EF6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DF4DBB3"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59D4E3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3ECB21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D80CB63"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107989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B769E6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0A8517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Arroz parboilizado</w:t>
            </w:r>
            <w:r w:rsidRPr="00787AD4">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787AD4">
              <w:rPr>
                <w:rFonts w:ascii="Arial" w:eastAsia="Times New Roman" w:hAnsi="Arial" w:cs="Arial"/>
                <w:b/>
                <w:kern w:val="0"/>
                <w:lang w:eastAsia="pt-BR"/>
                <w14:ligatures w14:val="none"/>
              </w:rPr>
              <w:t>Embalagem de 2Kg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44A9C2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D55A32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95FFD0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27BFAC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9512F7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A979DE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591C2D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4B507FD"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A78B2C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36EA23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6527E8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5CD241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9EE436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49D619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D8314BA"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000489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5EE380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EE8369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73E7F76"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8BEDD3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D386E6D"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8F12C5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0BF4D6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2DF4971" w14:textId="42503694"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kern w:val="0"/>
                <w:sz w:val="24"/>
                <w:szCs w:val="20"/>
                <w:lang w:eastAsia="pt-BR"/>
                <w14:ligatures w14:val="none"/>
              </w:rPr>
              <w:lastRenderedPageBreak/>
              <w:br w:type="page"/>
            </w:r>
            <w:r w:rsidRPr="00787AD4">
              <w:rPr>
                <w:rFonts w:ascii="Arial" w:eastAsia="Times New Roman" w:hAnsi="Arial" w:cs="Times New Roman"/>
                <w:b/>
                <w:bCs/>
                <w:kern w:val="0"/>
                <w:lang w:val="en-US" w:eastAsia="pt-BR"/>
                <w14:ligatures w14:val="none"/>
              </w:rPr>
              <w:t>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B11551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2F9E91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86FBE6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Aveia em flocos finos</w:t>
            </w:r>
            <w:r w:rsidRPr="00787AD4">
              <w:rPr>
                <w:rFonts w:ascii="Arial" w:eastAsia="Times New Roman" w:hAnsi="Arial" w:cs="Arial"/>
                <w:kern w:val="0"/>
                <w:lang w:eastAsia="pt-BR"/>
                <w14:ligatures w14:val="none"/>
              </w:rPr>
              <w:t xml:space="preserve">. Rótulo em conformidade com a legislação, prazo de validade mínimo de 6 (seis) meses a partir da data de entrega. </w:t>
            </w:r>
            <w:r w:rsidRPr="00787AD4">
              <w:rPr>
                <w:rFonts w:ascii="Arial" w:eastAsia="Times New Roman" w:hAnsi="Arial" w:cs="Arial"/>
                <w:b/>
                <w:kern w:val="0"/>
                <w:lang w:eastAsia="pt-BR"/>
                <w14:ligatures w14:val="none"/>
              </w:rPr>
              <w:t>Embalagem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1E7F48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A9C654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CE5981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F08F25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545C5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18AB3F2"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096AA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24D09F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0833FC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631F42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571687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AC1A2A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EA08FB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126106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C4EF4F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C186326"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9A19A28"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0B65F1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F6A8F5C"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60A711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85CEC0F"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7A3D4B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3241E5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BACA95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9EAA370"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Banana prata</w:t>
            </w:r>
            <w:r w:rsidRPr="00787AD4">
              <w:rPr>
                <w:rFonts w:ascii="Arial" w:eastAsia="Times New Roman" w:hAnsi="Arial" w:cs="Arial"/>
                <w:kern w:val="0"/>
                <w:lang w:eastAsia="pt-BR"/>
                <w14:ligatures w14:val="none"/>
              </w:rPr>
              <w:t>. Unidades inteiras, com casca, ainda em cachos, de tamanho médio, fruta firme, limpa, sem machucados internos e externos,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98CD85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B53E3C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C56649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95EEFF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A29C10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EDE4C7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128F3F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B23DFB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A4A1D8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74583FD"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FD8F7F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1AE2DA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21B295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70E43E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950B9F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FAC43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ED5FE0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0E541E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61CF45C"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FD739E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B6D9CC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27F56F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A3733D0"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2CBB1B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753A08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723B22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F76E07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E8EA5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179932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Batata doce</w:t>
            </w:r>
            <w:r w:rsidRPr="00787AD4">
              <w:rPr>
                <w:rFonts w:ascii="Arial" w:eastAsia="Times New Roman" w:hAnsi="Arial" w:cs="Arial"/>
                <w:kern w:val="0"/>
                <w:lang w:eastAsia="pt-BR"/>
                <w14:ligatures w14:val="none"/>
              </w:rPr>
              <w:t>. Unidades de tamanho médio a grande, tubérculos firmes, limpos, sem machucados,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00E7E2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7099EB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71AAD7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57CB58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C4C979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1615C3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F1C9A2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EC35E9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E41BEA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B3B9FD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97034D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0A8740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978DCE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CC077D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FAADDD6"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810594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63E399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C33F0D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F166238"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90D5F5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110601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C43C62D"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2B77B6F"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8C2EF3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95ECD3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4F2B8F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EAE2EB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Batata inglesa branca</w:t>
            </w:r>
            <w:r w:rsidRPr="00787AD4">
              <w:rPr>
                <w:rFonts w:ascii="Arial" w:eastAsia="Times New Roman" w:hAnsi="Arial" w:cs="Arial"/>
                <w:kern w:val="0"/>
                <w:lang w:eastAsia="pt-BR"/>
                <w14:ligatures w14:val="none"/>
              </w:rPr>
              <w:t>. Unidades de tamanho médio a grande, tubérculos firmes, limpos, sem machucados,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B425C7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E35B5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C32EA8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85CD8A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CF01F5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2EF079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7026A5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742FCC1"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406F84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A6FF3B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3E6AE1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3B1A20A"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0A232E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9867BA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6B63DB3"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FE7435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60F488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35E60D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A425DB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869BFF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BF71D16"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223961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A941CF3"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F12933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6A5AAD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C981DD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2BCFD12"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Bebida láctea fermentada com polpa de frutas</w:t>
            </w:r>
            <w:r w:rsidRPr="00787AD4">
              <w:rPr>
                <w:rFonts w:ascii="Arial" w:eastAsia="Times New Roman" w:hAnsi="Arial" w:cs="Arial"/>
                <w:kern w:val="0"/>
                <w:lang w:eastAsia="pt-BR"/>
                <w14:ligatures w14:val="none"/>
              </w:rPr>
              <w:t xml:space="preserve">. Sabores: morango, coco ou salada de frutas. </w:t>
            </w:r>
            <w:r w:rsidRPr="00787AD4">
              <w:rPr>
                <w:rFonts w:ascii="Arial" w:eastAsia="Times New Roman" w:hAnsi="Arial" w:cs="Arial"/>
                <w:b/>
                <w:bCs/>
                <w:kern w:val="0"/>
                <w:lang w:eastAsia="pt-BR"/>
                <w14:ligatures w14:val="none"/>
              </w:rPr>
              <w:t>Refrigerado</w:t>
            </w:r>
            <w:r w:rsidRPr="00787AD4">
              <w:rPr>
                <w:rFonts w:ascii="Arial" w:eastAsia="Times New Roman" w:hAnsi="Arial" w:cs="Arial"/>
                <w:kern w:val="0"/>
                <w:lang w:eastAsia="pt-BR"/>
                <w14:ligatures w14:val="none"/>
              </w:rPr>
              <w:t xml:space="preserve">, rótulo em conformidade com a legislação, validade mínima de 30 (trinta) dias a contar da data da entrega. </w:t>
            </w:r>
            <w:r w:rsidRPr="00787AD4">
              <w:rPr>
                <w:rFonts w:ascii="Arial" w:eastAsia="Times New Roman" w:hAnsi="Arial" w:cs="Arial"/>
                <w:b/>
                <w:kern w:val="0"/>
                <w:lang w:eastAsia="pt-BR"/>
                <w14:ligatures w14:val="none"/>
              </w:rPr>
              <w:t>Embalagem em sache ou garrafa plástica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745781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F1C574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D4C371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FEA95C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581732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22C448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74D342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7D6787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9D90F5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72ED58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AC249C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83B811E"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F2753B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2C3919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3B4F5D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0491F7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049D01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AC08F0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AC82D0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DD52E9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66A519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7C9FBA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3FE0D6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C744D0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4BB8CBC"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A12F2EC"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A033C0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45598DE"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2D62BB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D5774E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2D8E72"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Bergamota ponkan</w:t>
            </w:r>
            <w:r w:rsidRPr="00787AD4">
              <w:rPr>
                <w:rFonts w:ascii="Arial" w:eastAsia="Times New Roman" w:hAnsi="Arial" w:cs="Arial"/>
                <w:kern w:val="0"/>
                <w:lang w:eastAsia="pt-BR"/>
                <w14:ligatures w14:val="none"/>
              </w:rPr>
              <w:t>. Unidade inteira com casca, de tamanho médio, fruta firme, limpa, sem machucados internos e externos ou partes podres,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1BEB04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7CD62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F2F770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AF5DC2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50B75C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3B1E9D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B64F72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B6AA4C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53F574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9B0533C"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9234D5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A5A9FD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1B25BB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2752AD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3F925C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82B8C4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E2C7BB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C75F26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3E1F9F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3F65A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ABA232E"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B93A59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A45CC2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2B5FD1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6014F5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1E489C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78690F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074A01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52D5D1A"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Beterraba</w:t>
            </w:r>
            <w:r w:rsidRPr="00787AD4">
              <w:rPr>
                <w:rFonts w:ascii="Arial" w:eastAsia="Times New Roman" w:hAnsi="Arial" w:cs="Arial"/>
                <w:kern w:val="0"/>
                <w:lang w:eastAsia="pt-BR"/>
                <w14:ligatures w14:val="none"/>
              </w:rPr>
              <w:t>. Unidades de tamanho médio a grande, tubérculos firmes, sem machucados, cor uniforme, ausência de folhas,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8599FB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151E1B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D4CEAF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ADEFC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8943C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7FA8A4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19897B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B8A89D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B4D092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019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56418F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C1FB89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7F95D6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8155F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0CCCAB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0D6DC32"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CD75E3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D454A2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63A979B"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4D0FE70"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DCA173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CE8B95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71C540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E8DDE8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0BE03B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4A1C5C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D2CF04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009D7B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Biscoito de Polvilho. </w:t>
            </w:r>
            <w:r w:rsidRPr="00787AD4">
              <w:rPr>
                <w:rFonts w:ascii="Arial" w:eastAsia="Times New Roman" w:hAnsi="Arial" w:cs="Arial"/>
                <w:bCs/>
                <w:kern w:val="0"/>
                <w:lang w:eastAsia="pt-BR"/>
                <w14:ligatures w14:val="none"/>
              </w:rPr>
              <w:t xml:space="preserve">Produto feito a partir do polvilho azedo, rótulo em conformidade com a legislação, validade mínima de 30 (trinta) dias a contar da data de entrega. </w:t>
            </w:r>
            <w:r w:rsidRPr="00787AD4">
              <w:rPr>
                <w:rFonts w:ascii="Arial" w:eastAsia="Times New Roman" w:hAnsi="Arial" w:cs="Arial"/>
                <w:b/>
                <w:kern w:val="0"/>
                <w:lang w:eastAsia="pt-BR"/>
                <w14:ligatures w14:val="none"/>
              </w:rPr>
              <w:t>Embalagem de 100g.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4A542B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2FE8D3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A7CBCD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E665F7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869821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2B0A41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D93EA3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D373CE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39DEB7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C5FA7B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CB330F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16A40C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44321D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E75833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A61C54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B29448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9371FF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2D1817E"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A4AC9FF"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3D9C3B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435AFD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AA80167"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EA3FF2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23425F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5A11E8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1D7B9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31BE39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Biscoito doce Caseiro. </w:t>
            </w:r>
            <w:r w:rsidRPr="00787AD4">
              <w:rPr>
                <w:rFonts w:ascii="Arial" w:eastAsia="Times New Roman" w:hAnsi="Arial" w:cs="Arial"/>
                <w:bCs/>
                <w:kern w:val="0"/>
                <w:lang w:eastAsia="pt-BR"/>
                <w14:ligatures w14:val="none"/>
              </w:rPr>
              <w:t xml:space="preserve">Produto artesanal, com diferentes variedades de sabor: leite, manteiga, polvilho, coco, rótulo contendo a identificação do produto, ingredientes, peso, data de fabricação e validade, validade mínima de 30 (trinta) dias a contar da data da entrega. </w:t>
            </w:r>
            <w:r w:rsidRPr="00787AD4">
              <w:rPr>
                <w:rFonts w:ascii="Arial" w:eastAsia="Times New Roman" w:hAnsi="Arial" w:cs="Arial"/>
                <w:b/>
                <w:kern w:val="0"/>
                <w:lang w:eastAsia="pt-BR"/>
                <w14:ligatures w14:val="none"/>
              </w:rPr>
              <w:t>Embalagem de 350g.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FF7027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226EE5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A93632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34F317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02AB1A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0EEF9D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AF3653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67F3DC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A72081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3ACF31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CF6443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D3A47D4"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480106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000F5D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FE4E19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AAF7AE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90AE55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20CB9A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6B4C21B"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E2710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D17BBE3"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28FEE4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6A1ED87"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F87552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5DAC714"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5144B8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1B6F71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D22476F"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71B3CA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AF37A0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99D8628"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Biscoito doce Maria</w:t>
            </w:r>
            <w:r w:rsidRPr="00787AD4">
              <w:rPr>
                <w:rFonts w:ascii="Arial" w:eastAsia="Times New Roman" w:hAnsi="Arial" w:cs="Arial"/>
                <w:kern w:val="0"/>
                <w:lang w:eastAsia="pt-BR"/>
                <w14:ligatures w14:val="none"/>
              </w:rPr>
              <w:t xml:space="preserve">. Rótulo em conformidade com a legislação, validade mínima de 6 (seis) meses a contar da data de entrega. </w:t>
            </w:r>
            <w:r w:rsidRPr="00787AD4">
              <w:rPr>
                <w:rFonts w:ascii="Arial" w:eastAsia="Times New Roman" w:hAnsi="Arial" w:cs="Arial"/>
                <w:b/>
                <w:kern w:val="0"/>
                <w:lang w:eastAsia="pt-BR"/>
                <w14:ligatures w14:val="none"/>
              </w:rPr>
              <w:t>Embalagem de 400g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B30931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88663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8C581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C14560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3341FD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BE3FABE"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33201B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079044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DA5EB1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13990C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873E2A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0CB21F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A1D130D"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417335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918CB0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7307C4B"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E87C4B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870B05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629D28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D7F0FA3"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C655C20"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991AA77"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445943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C53B48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2429CB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Biscoito salgado cracker com gergelim</w:t>
            </w:r>
            <w:r w:rsidRPr="00787AD4">
              <w:rPr>
                <w:rFonts w:ascii="Arial" w:eastAsia="Times New Roman" w:hAnsi="Arial" w:cs="Arial"/>
                <w:kern w:val="0"/>
                <w:lang w:eastAsia="pt-BR"/>
                <w14:ligatures w14:val="none"/>
              </w:rPr>
              <w:t xml:space="preserve">. Rótulo em conformidade com a legislação, validade mínima de 6 (seis) meses a contar da data de entrega. </w:t>
            </w:r>
            <w:r w:rsidRPr="00787AD4">
              <w:rPr>
                <w:rFonts w:ascii="Arial" w:eastAsia="Times New Roman" w:hAnsi="Arial" w:cs="Arial"/>
                <w:b/>
                <w:kern w:val="0"/>
                <w:lang w:eastAsia="pt-BR"/>
                <w14:ligatures w14:val="none"/>
              </w:rPr>
              <w:t>Embalagem de 400g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083700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D6E6C7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0436DC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5D7BB8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041AEB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2D779F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F6EE57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29F772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78BE7F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D4E5B8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21AF6E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F7DFA9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035F6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F70BA1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C9A0F26"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AAB87A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1802C7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D36DBC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A812D99"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D4404E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57E46C0"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86D0C6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E9FABAA"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8BF152E"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59C744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E26B21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D8A3F4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Biscoito salgado craker integral</w:t>
            </w:r>
            <w:r w:rsidRPr="00787AD4">
              <w:rPr>
                <w:rFonts w:ascii="Arial" w:eastAsia="Times New Roman" w:hAnsi="Arial" w:cs="Arial"/>
                <w:kern w:val="0"/>
                <w:lang w:eastAsia="pt-BR"/>
                <w14:ligatures w14:val="none"/>
              </w:rPr>
              <w:t xml:space="preserve">. Rótulo em conformidade com a legislação, validade mínima de 6 (seis) meses a contar da data de entrega. </w:t>
            </w:r>
            <w:r w:rsidRPr="00787AD4">
              <w:rPr>
                <w:rFonts w:ascii="Arial" w:eastAsia="Times New Roman" w:hAnsi="Arial" w:cs="Arial"/>
                <w:b/>
                <w:kern w:val="0"/>
                <w:lang w:eastAsia="pt-BR"/>
                <w14:ligatures w14:val="none"/>
              </w:rPr>
              <w:t>Embalagem de 400g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BAB098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B99150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AC85B9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6FD7C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4B6A2D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D9139E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767A7D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BA0DA2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E89858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CD5688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218225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2EA43E4"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03B450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CD467D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D763D4D"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4DE00B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3CDE0D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C387891"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8F4351E"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C1A78A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E939C0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FD56799"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CF24AE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BA6A64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344C3B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015DF0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2193628"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Brócolis</w:t>
            </w:r>
            <w:r w:rsidRPr="00787AD4">
              <w:rPr>
                <w:rFonts w:ascii="Arial" w:eastAsia="Times New Roman" w:hAnsi="Arial" w:cs="Arial"/>
                <w:kern w:val="0"/>
                <w:lang w:eastAsia="pt-BR"/>
                <w14:ligatures w14:val="none"/>
              </w:rPr>
              <w:t>. Entregue sem folhas, em molhos frescos e limpos, com cor característica, sem machucados ou pontos pretos deteriorados,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C3F5BA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5AABA5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1BC0C8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638635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C48D0F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0852F9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08016A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9705E60"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63157C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E00CE3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FF345C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2C7E50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9AA881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E3319C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4841D91F"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6E1717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1CB1EA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864A60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8C02179"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13342D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69918DD"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A5BA46F"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EA6871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DD0EF3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3758C5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F958F3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7A31D5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Cacau em pó.</w:t>
            </w:r>
            <w:r w:rsidRPr="00787AD4">
              <w:rPr>
                <w:rFonts w:ascii="Arial" w:eastAsia="Times New Roman" w:hAnsi="Arial" w:cs="Arial"/>
                <w:bCs/>
                <w:kern w:val="0"/>
                <w:lang w:eastAsia="pt-BR"/>
                <w14:ligatures w14:val="none"/>
              </w:rPr>
              <w:t xml:space="preserve"> Composto por 100% cacau em pó solúvel e sem adição de açúcar, rótulo de conformidade com a legislação, validade mínima de 6 (seis) meses a contar da data de entrega. </w:t>
            </w:r>
            <w:r w:rsidRPr="00787AD4">
              <w:rPr>
                <w:rFonts w:ascii="Arial" w:eastAsia="Times New Roman" w:hAnsi="Arial" w:cs="Arial"/>
                <w:b/>
                <w:kern w:val="0"/>
                <w:lang w:eastAsia="pt-BR"/>
                <w14:ligatures w14:val="none"/>
              </w:rPr>
              <w:t>Embalagem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7AAA5C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8A7463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43EAF2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D199C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B05F6E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EDE0D5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7B3253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9494CF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5986ED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3E11BE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DF73E2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1197AC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988C94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F9DF19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86CB97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C1ACB9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B023A1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F7BB8C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EAFBB0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E1481F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3C9E7B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3CB70B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D4171E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6A7BFC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C744DD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4DA2AA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0A45AA8"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Café solúvel granulado ou em pó</w:t>
            </w:r>
            <w:r w:rsidRPr="00787AD4">
              <w:rPr>
                <w:rFonts w:ascii="Arial" w:eastAsia="Times New Roman" w:hAnsi="Arial" w:cs="Arial"/>
                <w:kern w:val="0"/>
                <w:lang w:eastAsia="pt-BR"/>
                <w14:ligatures w14:val="none"/>
              </w:rPr>
              <w:t xml:space="preserve">. Lacre de proteção abaixo da tampa, rótulo em conformidade com a legislação, prazo de validade mínimo de 6 (seis) meses a partir da data da entrega. </w:t>
            </w:r>
            <w:r w:rsidRPr="00787AD4">
              <w:rPr>
                <w:rFonts w:ascii="Arial" w:eastAsia="Times New Roman" w:hAnsi="Arial" w:cs="Arial"/>
                <w:b/>
                <w:kern w:val="0"/>
                <w:lang w:eastAsia="pt-BR"/>
                <w14:ligatures w14:val="none"/>
              </w:rPr>
              <w:t>Embalagem de vidro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C36CC3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D44B36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FA2EEB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8AC2E0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06EBD0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35774E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D2C082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4160BB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2BC359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960A6F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BF1312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EF7C1E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1D72DE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7091FC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D1D6AE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CCC11D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BD5654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49C596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C051CF7"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C9AEE2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EAECD3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302C32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1F2731A"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B34DDE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6313A1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98F2C8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4ACD1A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Canela em pó</w:t>
            </w:r>
            <w:r w:rsidRPr="00787AD4">
              <w:rPr>
                <w:rFonts w:ascii="Arial" w:eastAsia="Times New Roman" w:hAnsi="Arial" w:cs="Arial"/>
                <w:kern w:val="0"/>
                <w:lang w:eastAsia="pt-BR"/>
                <w14:ligatures w14:val="none"/>
              </w:rPr>
              <w:t xml:space="preserve">. Rótulo em conformidade com a legislação, prazo de validade mínimo de 6 (seis) meses a partir da data da entrega. </w:t>
            </w:r>
            <w:r w:rsidRPr="00787AD4">
              <w:rPr>
                <w:rFonts w:ascii="Arial" w:eastAsia="Times New Roman" w:hAnsi="Arial" w:cs="Arial"/>
                <w:b/>
                <w:kern w:val="0"/>
                <w:lang w:eastAsia="pt-BR"/>
                <w14:ligatures w14:val="none"/>
              </w:rPr>
              <w:t>Embalagem de 30g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4F4930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5B8F11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305199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5B40F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7C454B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F03D1A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D3693F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1D8788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894932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6DF382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C7943D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32BB67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7CAB3F1"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08E555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6C156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07E493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7832D3F"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66607F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34D037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C8A0F8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EF3BE2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E6BBD8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651BBC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89CB64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F0A83F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Carne bovina, peça inteira. </w:t>
            </w:r>
            <w:r w:rsidRPr="00787AD4">
              <w:rPr>
                <w:rFonts w:ascii="Arial" w:eastAsia="Times New Roman" w:hAnsi="Arial" w:cs="Arial"/>
                <w:bCs/>
                <w:kern w:val="0"/>
                <w:lang w:eastAsia="pt-BR"/>
                <w14:ligatures w14:val="none"/>
              </w:rPr>
              <w:t xml:space="preserve">Produto sem cartilagens e ossos, em pedaços inteiros. Entregue em </w:t>
            </w:r>
            <w:r w:rsidRPr="00787AD4">
              <w:rPr>
                <w:rFonts w:ascii="Arial" w:eastAsia="Times New Roman" w:hAnsi="Arial" w:cs="Arial"/>
                <w:b/>
                <w:kern w:val="0"/>
                <w:lang w:eastAsia="pt-BR"/>
                <w14:ligatures w14:val="none"/>
              </w:rPr>
              <w:t>embalagem plástica contendo 1kg</w:t>
            </w:r>
            <w:r w:rsidRPr="00787AD4">
              <w:rPr>
                <w:rFonts w:ascii="Arial" w:eastAsia="Times New Roman" w:hAnsi="Arial" w:cs="Arial"/>
                <w:bCs/>
                <w:kern w:val="0"/>
                <w:lang w:eastAsia="pt-BR"/>
                <w14:ligatures w14:val="none"/>
              </w:rPr>
              <w:t xml:space="preserve"> do produto,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bCs/>
                <w:kern w:val="0"/>
                <w:lang w:eastAsia="pt-BR"/>
                <w14:ligatures w14:val="none"/>
              </w:rPr>
              <w:t xml:space="preserve">, sem acúmulo de líquidos em seu interior. Feito exclusivamente a partir dos seguintes cortes: </w:t>
            </w:r>
            <w:r w:rsidRPr="00787AD4">
              <w:rPr>
                <w:rFonts w:ascii="Arial" w:eastAsia="Times New Roman" w:hAnsi="Arial" w:cs="Arial"/>
                <w:b/>
                <w:kern w:val="0"/>
                <w:lang w:eastAsia="pt-BR"/>
                <w14:ligatures w14:val="none"/>
              </w:rPr>
              <w:t>patinho ou coxão mole</w:t>
            </w:r>
            <w:r w:rsidRPr="00787AD4">
              <w:rPr>
                <w:rFonts w:ascii="Arial" w:eastAsia="Times New Roman" w:hAnsi="Arial" w:cs="Arial"/>
                <w:bCs/>
                <w:kern w:val="0"/>
                <w:lang w:eastAsia="pt-BR"/>
                <w14:ligatures w14:val="none"/>
              </w:rPr>
              <w:t>. Rótulo contendo identificação do produto, peso, fabricante, nº de lote e registro do produto no SIM, SIF ou CISPOA. Validade mínima de 2 meses a contar da data de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176367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F15080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4E15A8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45B5F3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06076D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FBC7A0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CA29A3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503F06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329610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57C0E5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33E7C9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F3F738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040738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39D500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513B65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0462DD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F59B14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EAD648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7D2963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029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4D990B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991F3C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F411830"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F49EAF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1C8C7F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9F59EB0"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CF6F95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9C87E6F"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BA73DAA"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CF7FFE8"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ED5B09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6E349F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89A92A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bl>
    <w:p w14:paraId="312143D2"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787AD4" w:rsidRPr="00787AD4" w14:paraId="3BD152E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4338F47"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90C754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DFC008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7AC3B4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Carne bovina, picada</w:t>
            </w:r>
            <w:r w:rsidRPr="00787AD4">
              <w:rPr>
                <w:rFonts w:ascii="Arial" w:eastAsia="Times New Roman" w:hAnsi="Arial" w:cs="Arial"/>
                <w:kern w:val="0"/>
                <w:lang w:eastAsia="pt-BR"/>
                <w14:ligatures w14:val="none"/>
              </w:rPr>
              <w:t xml:space="preserve">. Produto sem cartilagens e ossos, cortado em formato de cubinhos ou iscas, feito exclusivamente a partir dos seguintes cortes: </w:t>
            </w:r>
            <w:r w:rsidRPr="00787AD4">
              <w:rPr>
                <w:rFonts w:ascii="Arial" w:eastAsia="Times New Roman" w:hAnsi="Arial" w:cs="Arial"/>
                <w:b/>
                <w:bCs/>
                <w:kern w:val="0"/>
                <w:lang w:eastAsia="pt-BR"/>
                <w14:ligatures w14:val="none"/>
              </w:rPr>
              <w:t>coxão mole ou patinho</w:t>
            </w:r>
            <w:r w:rsidRPr="00787AD4">
              <w:rPr>
                <w:rFonts w:ascii="Arial" w:eastAsia="Times New Roman" w:hAnsi="Arial" w:cs="Arial"/>
                <w:kern w:val="0"/>
                <w:lang w:eastAsia="pt-BR"/>
                <w14:ligatures w14:val="none"/>
              </w:rPr>
              <w:t xml:space="preserve">. </w:t>
            </w:r>
            <w:r w:rsidRPr="00787AD4">
              <w:rPr>
                <w:rFonts w:ascii="Arial" w:eastAsia="Times New Roman" w:hAnsi="Arial" w:cs="Arial"/>
                <w:b/>
                <w:kern w:val="0"/>
                <w:lang w:eastAsia="pt-BR"/>
                <w14:ligatures w14:val="none"/>
              </w:rPr>
              <w:t>Entregue em embalagem plástica contendo 1kg</w:t>
            </w:r>
            <w:r w:rsidRPr="00787AD4">
              <w:rPr>
                <w:rFonts w:ascii="Arial" w:eastAsia="Times New Roman" w:hAnsi="Arial" w:cs="Arial"/>
                <w:kern w:val="0"/>
                <w:lang w:eastAsia="pt-BR"/>
                <w14:ligatures w14:val="none"/>
              </w:rPr>
              <w:t xml:space="preserve"> do produto,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kern w:val="0"/>
                <w:lang w:eastAsia="pt-BR"/>
                <w14:ligatures w14:val="none"/>
              </w:rPr>
              <w:t>, sem acúmulo de líquidos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56B6B5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50199D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977672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4BE31A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F8349E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AB7F1C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DC3095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E49B18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C2C9C5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67607E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919E40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14E132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B425A0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B84664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153AFC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28BD2F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9292DD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EB1AB5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867074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38EAC3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372BFF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43BEAE3"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9AEACC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D263AF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CE7E599"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107019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4D60283"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12B159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DE470CE"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75FEAC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5BEF073"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91B0D93"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183F06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FC875B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858B01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D684EA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59D3C1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Carne bovina moída (2ª qualidade)</w:t>
            </w:r>
            <w:r w:rsidRPr="00787AD4">
              <w:rPr>
                <w:rFonts w:ascii="Arial" w:eastAsia="Times New Roman" w:hAnsi="Arial" w:cs="Arial"/>
                <w:kern w:val="0"/>
                <w:lang w:eastAsia="pt-BR"/>
                <w14:ligatures w14:val="none"/>
              </w:rPr>
              <w:t xml:space="preserve">. Produto sem cartilagens e ossos, moída em moedor grosso. </w:t>
            </w:r>
            <w:r w:rsidRPr="00787AD4">
              <w:rPr>
                <w:rFonts w:ascii="Arial" w:eastAsia="Times New Roman" w:hAnsi="Arial" w:cs="Arial"/>
                <w:b/>
                <w:kern w:val="0"/>
                <w:lang w:eastAsia="pt-BR"/>
                <w14:ligatures w14:val="none"/>
              </w:rPr>
              <w:t>Entregue em embalagem plástica contendo 1kg</w:t>
            </w:r>
            <w:r w:rsidRPr="00787AD4">
              <w:rPr>
                <w:rFonts w:ascii="Arial" w:eastAsia="Times New Roman" w:hAnsi="Arial" w:cs="Arial"/>
                <w:kern w:val="0"/>
                <w:lang w:eastAsia="pt-BR"/>
                <w14:ligatures w14:val="none"/>
              </w:rPr>
              <w:t xml:space="preserve"> do produto,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kern w:val="0"/>
                <w:lang w:eastAsia="pt-BR"/>
                <w14:ligatures w14:val="none"/>
              </w:rPr>
              <w:t>, sem acúmulo de líquidos em seu interior, conforme Portaria DAS nº 664/2022,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C175B2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711D43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207406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B3DD9D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EDB496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D9BB9A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A2E0F3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40A78C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0C7AB2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FCE61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F1480D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09F623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D87B4F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A36518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0E2942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F5AED3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E4B4EA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A14C67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A0F8C3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8C13677"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DAA7D2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09023E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4BEFE2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E29342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DC36E8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D74E6A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D008CD3"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75323A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B8AE4B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A759C7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1FDD39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9273D6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16BDF4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261837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A57C61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1ABDDE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96D367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DCF792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B66B12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Carne de frango, peito sem osso e pele, picado em cubos ou iscas</w:t>
            </w:r>
            <w:r w:rsidRPr="00787AD4">
              <w:rPr>
                <w:rFonts w:ascii="Arial" w:eastAsia="Times New Roman" w:hAnsi="Arial" w:cs="Arial"/>
                <w:kern w:val="0"/>
                <w:lang w:eastAsia="pt-BR"/>
                <w14:ligatures w14:val="none"/>
              </w:rPr>
              <w:t xml:space="preserve">. Produto sem cartilagens, ossos e pele. </w:t>
            </w:r>
            <w:r w:rsidRPr="00787AD4">
              <w:rPr>
                <w:rFonts w:ascii="Arial" w:eastAsia="Times New Roman" w:hAnsi="Arial" w:cs="Arial"/>
                <w:b/>
                <w:kern w:val="0"/>
                <w:lang w:eastAsia="pt-BR"/>
                <w14:ligatures w14:val="none"/>
              </w:rPr>
              <w:t xml:space="preserve">Embalagem plástica contendo 01 kg </w:t>
            </w:r>
            <w:r w:rsidRPr="00787AD4">
              <w:rPr>
                <w:rFonts w:ascii="Arial" w:eastAsia="Times New Roman" w:hAnsi="Arial" w:cs="Arial"/>
                <w:bCs/>
                <w:kern w:val="0"/>
                <w:lang w:eastAsia="pt-BR"/>
                <w14:ligatures w14:val="none"/>
              </w:rPr>
              <w:t>do produto</w:t>
            </w:r>
            <w:r w:rsidRPr="00787AD4">
              <w:rPr>
                <w:rFonts w:ascii="Arial" w:eastAsia="Times New Roman" w:hAnsi="Arial" w:cs="Arial"/>
                <w:b/>
                <w:kern w:val="0"/>
                <w:lang w:eastAsia="pt-BR"/>
                <w14:ligatures w14:val="none"/>
              </w:rPr>
              <w:t xml:space="preserve">, </w:t>
            </w:r>
            <w:r w:rsidRPr="00787AD4">
              <w:rPr>
                <w:rFonts w:ascii="Arial" w:eastAsia="Times New Roman" w:hAnsi="Arial" w:cs="Arial"/>
                <w:kern w:val="0"/>
                <w:lang w:eastAsia="pt-BR"/>
                <w14:ligatures w14:val="none"/>
              </w:rPr>
              <w:t xml:space="preserve">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kern w:val="0"/>
                <w:lang w:eastAsia="pt-BR"/>
                <w14:ligatures w14:val="none"/>
              </w:rPr>
              <w:t>, sem acúmulo de líquidos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DA791B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08E04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43255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FD33A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9B389F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7C0FC7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1A2F18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31858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8006BC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33350B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2AB4DE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0D841D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363251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D935FA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9C8E07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52C0CC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457352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09FCA8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D28717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39570F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71C91C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E120A9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9E753EF"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5F31FA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B12696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C62EB3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135107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A8BCA7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FE344D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CD4F7D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79F9AC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BC51D1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3F8D07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B6172E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48167C6"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Carne de frango, peito sem osso e pele, peça inteira. </w:t>
            </w:r>
            <w:r w:rsidRPr="00787AD4">
              <w:rPr>
                <w:rFonts w:ascii="Arial" w:eastAsia="Times New Roman" w:hAnsi="Arial" w:cs="Arial"/>
                <w:bCs/>
                <w:kern w:val="0"/>
                <w:lang w:eastAsia="pt-BR"/>
                <w14:ligatures w14:val="none"/>
              </w:rPr>
              <w:t xml:space="preserve">Produto sem cartilagens, osso e pele, </w:t>
            </w:r>
            <w:r w:rsidRPr="00787AD4">
              <w:rPr>
                <w:rFonts w:ascii="Arial" w:eastAsia="Times New Roman" w:hAnsi="Arial" w:cs="Arial"/>
                <w:b/>
                <w:kern w:val="0"/>
                <w:lang w:eastAsia="pt-BR"/>
                <w14:ligatures w14:val="none"/>
              </w:rPr>
              <w:t>inteiro</w:t>
            </w:r>
            <w:r w:rsidRPr="00787AD4">
              <w:rPr>
                <w:rFonts w:ascii="Arial" w:eastAsia="Times New Roman" w:hAnsi="Arial" w:cs="Arial"/>
                <w:bCs/>
                <w:kern w:val="0"/>
                <w:lang w:eastAsia="pt-BR"/>
                <w14:ligatures w14:val="none"/>
              </w:rPr>
              <w:t xml:space="preserve">. </w:t>
            </w:r>
            <w:r w:rsidRPr="00787AD4">
              <w:rPr>
                <w:rFonts w:ascii="Arial" w:eastAsia="Times New Roman" w:hAnsi="Arial" w:cs="Arial"/>
                <w:b/>
                <w:kern w:val="0"/>
                <w:lang w:eastAsia="pt-BR"/>
                <w14:ligatures w14:val="none"/>
              </w:rPr>
              <w:t>Embalagem plástica contendo 1kg do produto</w:t>
            </w:r>
            <w:r w:rsidRPr="00787AD4">
              <w:rPr>
                <w:rFonts w:ascii="Arial" w:eastAsia="Times New Roman" w:hAnsi="Arial" w:cs="Arial"/>
                <w:bCs/>
                <w:kern w:val="0"/>
                <w:lang w:eastAsia="pt-BR"/>
                <w14:ligatures w14:val="none"/>
              </w:rPr>
              <w:t xml:space="preserve">,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bCs/>
                <w:kern w:val="0"/>
                <w:lang w:eastAsia="pt-BR"/>
                <w14:ligatures w14:val="none"/>
              </w:rPr>
              <w:t>, sem acúmulo de líquidos em seu interior. Rótulo contendo</w:t>
            </w:r>
            <w:r w:rsidRPr="00787AD4">
              <w:rPr>
                <w:rFonts w:ascii="Arial" w:eastAsia="Times New Roman" w:hAnsi="Arial" w:cs="Arial"/>
                <w:kern w:val="0"/>
                <w:lang w:eastAsia="pt-BR"/>
                <w14:ligatures w14:val="none"/>
              </w:rPr>
              <w:t xml:space="preserve">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376F3B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56FA23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AE2A4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2990F5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EEF1E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DC3B8B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892F88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95488D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B13670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263F16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F30B41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A79AE9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92CE28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9FC1E6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828285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D45C8B2"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1014E4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A2419E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601E01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0FFEA1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4C5474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F4B77F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BF04C8B"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931349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FBAB20F"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4DCE4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1CB63A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CB551E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313E9D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DFF2F6E"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9F0E1A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2B9FB1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3E1A46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26BE8B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0CAA4C4"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Carne de frango coxa e sobrecoxa desossada</w:t>
            </w:r>
            <w:r w:rsidRPr="00787AD4">
              <w:rPr>
                <w:rFonts w:ascii="Arial" w:eastAsia="Times New Roman" w:hAnsi="Arial" w:cs="Arial"/>
                <w:kern w:val="0"/>
                <w:lang w:eastAsia="pt-BR"/>
                <w14:ligatures w14:val="none"/>
              </w:rPr>
              <w:t xml:space="preserve">. Produto sem cartilagens e ossos. </w:t>
            </w:r>
            <w:r w:rsidRPr="00787AD4">
              <w:rPr>
                <w:rFonts w:ascii="Arial" w:eastAsia="Times New Roman" w:hAnsi="Arial" w:cs="Arial"/>
                <w:b/>
                <w:bCs/>
                <w:kern w:val="0"/>
                <w:lang w:eastAsia="pt-BR"/>
                <w14:ligatures w14:val="none"/>
              </w:rPr>
              <w:t>Embalagem plástica contendo 01 kg</w:t>
            </w:r>
            <w:r w:rsidRPr="00787AD4">
              <w:rPr>
                <w:rFonts w:ascii="Arial" w:eastAsia="Times New Roman" w:hAnsi="Arial" w:cs="Arial"/>
                <w:kern w:val="0"/>
                <w:lang w:eastAsia="pt-BR"/>
                <w14:ligatures w14:val="none"/>
              </w:rPr>
              <w:t xml:space="preserve"> do produto,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kern w:val="0"/>
                <w:lang w:eastAsia="pt-BR"/>
                <w14:ligatures w14:val="none"/>
              </w:rPr>
              <w:t>, sem acúmulo de liquidos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91FE49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790880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EC08B2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A8347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EF24B8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048ECE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8B48EC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1D5C7E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16396F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4A2EFE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9DA1B8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F5FD79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ADFE21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826F0F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90D62C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192BB5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52AC78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535AA11"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6C9FE5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E2FBB0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C58897F"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8F6B2A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B31A89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B1D4122"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bl>
    <w:p w14:paraId="2B9FA64E"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787AD4" w:rsidRPr="00787AD4" w14:paraId="0A72A47B"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6BBB7A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A81802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51DFCA9"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CC2290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B1CC84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A3CB54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602F19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9FBA37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Carne suína picada em cubos ou iscas</w:t>
            </w:r>
            <w:r w:rsidRPr="00787AD4">
              <w:rPr>
                <w:rFonts w:ascii="Arial" w:eastAsia="Times New Roman" w:hAnsi="Arial" w:cs="Arial"/>
                <w:kern w:val="0"/>
                <w:lang w:eastAsia="pt-BR"/>
                <w14:ligatures w14:val="none"/>
              </w:rPr>
              <w:t xml:space="preserve">. Produto sem cartilagens, ossos e peles, cortado em formato de cubos ou iscas. Feito exclusivamente a partir dos seguintes cortes: </w:t>
            </w:r>
            <w:r w:rsidRPr="00787AD4">
              <w:rPr>
                <w:rFonts w:ascii="Arial" w:eastAsia="Times New Roman" w:hAnsi="Arial" w:cs="Arial"/>
                <w:b/>
                <w:bCs/>
                <w:kern w:val="0"/>
                <w:lang w:eastAsia="pt-BR"/>
                <w14:ligatures w14:val="none"/>
              </w:rPr>
              <w:t>carré ou pernil</w:t>
            </w:r>
            <w:r w:rsidRPr="00787AD4">
              <w:rPr>
                <w:rFonts w:ascii="Arial" w:eastAsia="Times New Roman" w:hAnsi="Arial" w:cs="Arial"/>
                <w:kern w:val="0"/>
                <w:lang w:eastAsia="pt-BR"/>
                <w14:ligatures w14:val="none"/>
              </w:rPr>
              <w:t xml:space="preserve">. </w:t>
            </w:r>
            <w:r w:rsidRPr="00787AD4">
              <w:rPr>
                <w:rFonts w:ascii="Arial" w:eastAsia="Times New Roman" w:hAnsi="Arial" w:cs="Arial"/>
                <w:b/>
                <w:kern w:val="0"/>
                <w:lang w:eastAsia="pt-BR"/>
                <w14:ligatures w14:val="none"/>
              </w:rPr>
              <w:t>Embalagem plástica contendo 1kg</w:t>
            </w:r>
            <w:r w:rsidRPr="00787AD4">
              <w:rPr>
                <w:rFonts w:ascii="Arial" w:eastAsia="Times New Roman" w:hAnsi="Arial" w:cs="Arial"/>
                <w:kern w:val="0"/>
                <w:lang w:eastAsia="pt-BR"/>
                <w14:ligatures w14:val="none"/>
              </w:rPr>
              <w:t xml:space="preserve"> do produto,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kern w:val="0"/>
                <w:lang w:eastAsia="pt-BR"/>
                <w14:ligatures w14:val="none"/>
              </w:rPr>
              <w:t>, sem acúmulo de liquidos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5BB1C7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63FF45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E8CC7A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9D33D2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7DE274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095E9C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235102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8B9010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C6A627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85078C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235A6E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F507D7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DE9921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496A37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209288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463996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C00FBA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90380E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FACCDB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35C5C4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94C698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3785AAB"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B3B460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BFAA11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65C834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67597B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84AAB0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3906AC2"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CB8852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625C6E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24BC8D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06563F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FAC89AB"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DD8BFDF"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F45A95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E7EA54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B978EDA"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Cebola</w:t>
            </w:r>
            <w:r w:rsidRPr="00787AD4">
              <w:rPr>
                <w:rFonts w:ascii="Arial" w:eastAsia="Times New Roman" w:hAnsi="Arial" w:cs="Arial"/>
                <w:kern w:val="0"/>
                <w:lang w:eastAsia="pt-BR"/>
                <w14:ligatures w14:val="none"/>
              </w:rPr>
              <w:t>. Inteira com casca, tamanho médio ou grande, integra, firme,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05016F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8EC0E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E8C15D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F2EDFE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45071F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D31E54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E35C3F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7F8DCFD"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92A26F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1265E6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8013D0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28E658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BD9797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11544B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E69E04B"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142D9F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CAF81C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411EAD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247A42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ECE4F9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BD07CD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8514EC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CDB9292"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1720633"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E64A0A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574F7F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35AC1B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Cenoura</w:t>
            </w:r>
            <w:r w:rsidRPr="00787AD4">
              <w:rPr>
                <w:rFonts w:ascii="Arial" w:eastAsia="Times New Roman" w:hAnsi="Arial" w:cs="Arial"/>
                <w:kern w:val="0"/>
                <w:lang w:eastAsia="pt-BR"/>
                <w14:ligatures w14:val="none"/>
              </w:rPr>
              <w:t>. Inteira, sem folhas, de tamanho médio ou grande, íntegros, firmes, limpos,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BC729C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29B9B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B7CAA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E5255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8D60A1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64EEB7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CAB90B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B8D73DE"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E92DFE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3A56EB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C95911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0EAF53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0CD45A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DF6AE6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359B54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CA2EC4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150527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17868D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9F417E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38C2F3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3FCD21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515373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8C9C43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4464B2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7BE7E5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200F77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A235F3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Chuchu</w:t>
            </w:r>
            <w:r w:rsidRPr="00787AD4">
              <w:rPr>
                <w:rFonts w:ascii="Arial" w:eastAsia="Times New Roman" w:hAnsi="Arial" w:cs="Arial"/>
                <w:kern w:val="0"/>
                <w:lang w:eastAsia="pt-BR"/>
                <w14:ligatures w14:val="none"/>
              </w:rPr>
              <w:t>. Inteiros, com casca, de tamanho médio ou grande, íntegros, firmes, limpos, sem rachadura ou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A095F0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490894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7EE756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21AD4B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A60858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3EFFD6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8D89B4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4C84D4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F7A430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0697E5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A1FB40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D4B53A1"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DD4197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CE192C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5BFB93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34A9CF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073FA8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C5F0E9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61830A6"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731E85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0AC597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EF19CC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38B2CA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90F062F"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06CDD3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B6E696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5CE94F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Coco ralado fino, sem adição de açúcar. </w:t>
            </w:r>
            <w:r w:rsidRPr="00787AD4">
              <w:rPr>
                <w:rFonts w:ascii="Arial" w:eastAsia="Times New Roman" w:hAnsi="Arial" w:cs="Arial"/>
                <w:bCs/>
                <w:kern w:val="0"/>
                <w:lang w:eastAsia="pt-BR"/>
                <w14:ligatures w14:val="none"/>
              </w:rPr>
              <w:t>Coco desidratado, não adoçado</w:t>
            </w:r>
            <w:r w:rsidRPr="00787AD4">
              <w:rPr>
                <w:rFonts w:ascii="Arial" w:eastAsia="Times New Roman" w:hAnsi="Arial" w:cs="Arial"/>
                <w:b/>
                <w:kern w:val="0"/>
                <w:lang w:eastAsia="pt-BR"/>
                <w14:ligatures w14:val="none"/>
              </w:rPr>
              <w:t xml:space="preserve">. </w:t>
            </w:r>
            <w:r w:rsidRPr="00787AD4">
              <w:rPr>
                <w:rFonts w:ascii="Arial" w:eastAsia="Times New Roman" w:hAnsi="Arial" w:cs="Arial"/>
                <w:bCs/>
                <w:kern w:val="0"/>
                <w:lang w:eastAsia="pt-BR"/>
                <w14:ligatures w14:val="none"/>
              </w:rPr>
              <w:t>Rótulo em conformidade com a legislação. Prazo de validade mínimo de 6 (seis) meses a partir da data da entrega.</w:t>
            </w:r>
            <w:r w:rsidRPr="00787AD4">
              <w:rPr>
                <w:rFonts w:ascii="Arial" w:eastAsia="Times New Roman" w:hAnsi="Arial" w:cs="Arial"/>
                <w:b/>
                <w:kern w:val="0"/>
                <w:lang w:eastAsia="pt-BR"/>
                <w14:ligatures w14:val="none"/>
              </w:rPr>
              <w:t xml:space="preserve"> Embalagem de 100g.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136C8C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DC1B22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ADCEBB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84BDDD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18ADAE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6FD6AB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2F31C2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AFC24BC"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D3CD68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039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1FE433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26691B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3F009E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AB9554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30AA8D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851E046"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61A17F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2162623"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6C1EA9B"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C44CB6B"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815BE7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538975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712188D"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5EC790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63C747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84C62E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57B0CD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CA759B0"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Colorífico (colorau). </w:t>
            </w:r>
            <w:r w:rsidRPr="00787AD4">
              <w:rPr>
                <w:rFonts w:ascii="Arial" w:eastAsia="Times New Roman" w:hAnsi="Arial" w:cs="Arial"/>
                <w:bCs/>
                <w:kern w:val="0"/>
                <w:lang w:eastAsia="pt-BR"/>
                <w14:ligatures w14:val="none"/>
              </w:rPr>
              <w:t>Produto feito a partir de urucum, rótulo em conformidade com a legislação, validade mínima de 6 (seis) meses a contar da data de entrega</w:t>
            </w:r>
            <w:r w:rsidRPr="00787AD4">
              <w:rPr>
                <w:rFonts w:ascii="Arial" w:eastAsia="Times New Roman" w:hAnsi="Arial" w:cs="Arial"/>
                <w:b/>
                <w:kern w:val="0"/>
                <w:lang w:eastAsia="pt-BR"/>
                <w14:ligatures w14:val="none"/>
              </w:rPr>
              <w:t>. Embalagem de 100g.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B286B6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8AD770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BB55B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AD49DC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9B5DA0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078EB6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9EB60C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623B1D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BEBC70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F3E337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048A49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DDDDD5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382035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DC6FEA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6F0CBC9"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26A846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B667AEC"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5869436"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C381A0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EC6B4A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80CAA2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8E88B63"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F44EAE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F4C2A5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800CEE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20E4D7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9BE5DAA"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Couve manteiga</w:t>
            </w:r>
            <w:r w:rsidRPr="00787AD4">
              <w:rPr>
                <w:rFonts w:ascii="Arial" w:eastAsia="Times New Roman" w:hAnsi="Arial" w:cs="Arial"/>
                <w:kern w:val="0"/>
                <w:lang w:eastAsia="pt-BR"/>
                <w14:ligatures w14:val="none"/>
              </w:rPr>
              <w:t>. Folhas integras, frescas e limpas, sem partes podres ou amareladas (velhas),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71C2CA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EE90F9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E077A9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F75DF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FDD3FB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5E2785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C30980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B511E2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1F4A01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0AF970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B41081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8DFFE1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23D13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D1DCD1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D3A3106"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1FFA11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6D44CD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994D19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4A58766"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C77ADD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654D1E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F0602C9"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67BAF1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D483E9B"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7967F2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399A40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836BA12"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Couve flor</w:t>
            </w:r>
            <w:r w:rsidRPr="00787AD4">
              <w:rPr>
                <w:rFonts w:ascii="Arial" w:eastAsia="Times New Roman" w:hAnsi="Arial" w:cs="Arial"/>
                <w:kern w:val="0"/>
                <w:lang w:eastAsia="pt-BR"/>
                <w14:ligatures w14:val="none"/>
              </w:rPr>
              <w:t>. Inteira, de tamanho médio ou grande, integra, firme, limpa, sem folhas, sem pontos pretos deteriorados,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68D255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FDE94E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9027BF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599E3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C17CA1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7B0EF4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9D9757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3970C2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1F9F2C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CE3B72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6F70EF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F06F15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865E3A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7DC904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14F7B7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4BA9F8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686793F"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FE64E1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bl>
    <w:p w14:paraId="414132CB"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787AD4" w:rsidRPr="00787AD4" w14:paraId="48AEC1F9"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D465B0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F20029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A10919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80EA4C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3543F0D"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203CE8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716239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75F89C8"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Cravo da índia. </w:t>
            </w:r>
            <w:r w:rsidRPr="00787AD4">
              <w:rPr>
                <w:rFonts w:ascii="Arial" w:eastAsia="Times New Roman" w:hAnsi="Arial" w:cs="Arial"/>
                <w:bCs/>
                <w:kern w:val="0"/>
                <w:lang w:eastAsia="pt-BR"/>
                <w14:ligatures w14:val="none"/>
              </w:rPr>
              <w:t xml:space="preserve">Rótulo em conformidade com a legislação, validade mínima de 6 (seis) meses a contar da data de entrega. </w:t>
            </w:r>
            <w:r w:rsidRPr="00787AD4">
              <w:rPr>
                <w:rFonts w:ascii="Arial" w:eastAsia="Times New Roman" w:hAnsi="Arial" w:cs="Arial"/>
                <w:b/>
                <w:kern w:val="0"/>
                <w:lang w:eastAsia="pt-BR"/>
                <w14:ligatures w14:val="none"/>
              </w:rPr>
              <w:t>Embalagem de 10g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735A42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E77EF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EFE2A1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A25B5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A9743B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CE560C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4D3DDC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EEEF3D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050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00CE72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A0BB20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DB9BCF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93245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4665DB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6BE062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2FF2D43"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278191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65467B0"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6262CB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18D5BC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706436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2F5AA7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F1A974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A2ACF3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75D63C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4CA86FD"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Doce cremoso de goiaba</w:t>
            </w:r>
            <w:r w:rsidRPr="00787AD4">
              <w:rPr>
                <w:rFonts w:ascii="Arial" w:eastAsia="Times New Roman" w:hAnsi="Arial" w:cs="Arial"/>
                <w:kern w:val="0"/>
                <w:lang w:eastAsia="pt-BR"/>
                <w14:ligatures w14:val="none"/>
              </w:rPr>
              <w:t xml:space="preserve">. Produto tipo “schmier”, feito à base de goiaba, pote plástico com tampa e lacre abaixo, rótulo em conformidade com a legislação, validade mínima de 6 (seis) meses a contar da data da entrega. </w:t>
            </w:r>
            <w:r w:rsidRPr="00787AD4">
              <w:rPr>
                <w:rFonts w:ascii="Arial" w:eastAsia="Times New Roman" w:hAnsi="Arial" w:cs="Arial"/>
                <w:b/>
                <w:kern w:val="0"/>
                <w:lang w:eastAsia="pt-BR"/>
                <w14:ligatures w14:val="none"/>
              </w:rPr>
              <w:t>Embalagem de 400g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8A977B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8639A1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01AB3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73849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9B1B9F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2382C5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00A103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D1D35E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4A96E3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B1357C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5996E7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A2EF5B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69623D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8E98A00"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602A4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E4368A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B725CCE"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01AC66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E3A534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E99C04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A02C775"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D5F0BB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2519D9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017541E"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C64869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7AACC1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E63659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63E362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BAFD17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Doce cremoso de uva</w:t>
            </w:r>
            <w:r w:rsidRPr="00787AD4">
              <w:rPr>
                <w:rFonts w:ascii="Arial" w:eastAsia="Times New Roman" w:hAnsi="Arial" w:cs="Arial"/>
                <w:kern w:val="0"/>
                <w:lang w:eastAsia="pt-BR"/>
                <w14:ligatures w14:val="none"/>
              </w:rPr>
              <w:t xml:space="preserve">. Produto tipo “schmier”, feito à base de uva, pote plástico com tampa e lacre abaixo, rótulo em conformidade com a legislação, validade mínima de 6 (seis) meses a contar da data da entrega. </w:t>
            </w:r>
            <w:r w:rsidRPr="00787AD4">
              <w:rPr>
                <w:rFonts w:ascii="Arial" w:eastAsia="Times New Roman" w:hAnsi="Arial" w:cs="Arial"/>
                <w:b/>
                <w:kern w:val="0"/>
                <w:lang w:eastAsia="pt-BR"/>
                <w14:ligatures w14:val="none"/>
              </w:rPr>
              <w:t>Embalagem de 400g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30328D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42371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649352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18980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306F1C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C751D7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3F7C8A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3D97C8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98AC99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499CA4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78C158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422277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D50069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21AE33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C8CA76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AFFDBA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5C03D9B"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AF25D3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EEEC2C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B2FDD2"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16A9ED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B080E6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F1CFD2D"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62981F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06468E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25B8E7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D75639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B79809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466B81"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Doce cremoso de morango</w:t>
            </w:r>
            <w:r w:rsidRPr="00787AD4">
              <w:rPr>
                <w:rFonts w:ascii="Arial" w:eastAsia="Times New Roman" w:hAnsi="Arial" w:cs="Arial"/>
                <w:kern w:val="0"/>
                <w:lang w:eastAsia="pt-BR"/>
                <w14:ligatures w14:val="none"/>
              </w:rPr>
              <w:t xml:space="preserve">. Produto tipo “schmier”, feito à base de morango, pote plástico com tampa e lacre abaixo, rótulo em conformidade com a legislação, validade mínima de 6 (seis) meses a contar da data da entrega. </w:t>
            </w:r>
            <w:r w:rsidRPr="00787AD4">
              <w:rPr>
                <w:rFonts w:ascii="Arial" w:eastAsia="Times New Roman" w:hAnsi="Arial" w:cs="Arial"/>
                <w:b/>
                <w:kern w:val="0"/>
                <w:lang w:eastAsia="pt-BR"/>
                <w14:ligatures w14:val="none"/>
              </w:rPr>
              <w:t>Embalagem de 400g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B97277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0D257A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0795D7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034FC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917AD4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C5FD00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2BC051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21C22D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C706F2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99F70B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71A5CC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9665B4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6C82E2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89F379A"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F24F9F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8957B1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437B1ED1"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4B46DE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8E92B0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425A6C1"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670C167"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55A168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C20559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F80ACC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A20401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EB8835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793117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0120E4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BA598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Ervilha seca partida</w:t>
            </w:r>
            <w:r w:rsidRPr="00787AD4">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de entrega. </w:t>
            </w:r>
            <w:r w:rsidRPr="00787AD4">
              <w:rPr>
                <w:rFonts w:ascii="Arial" w:eastAsia="Times New Roman" w:hAnsi="Arial" w:cs="Arial"/>
                <w:b/>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B0AC3C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7047F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2AAC0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BA76EE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1555DB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2F832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6BF0B4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E9C5AA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2478D0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DF9CA6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2D716E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0977AC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E4F229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EE576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864517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4E3D5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79309F2"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EF14156"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55F8D69"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B96182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82A36F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68A5EB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BBAE8E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DC0B83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567928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16D5DF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3A87893"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C84EE43"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2B53C3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DD39C1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A18DCB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Espinafre</w:t>
            </w:r>
            <w:r w:rsidRPr="00787AD4">
              <w:rPr>
                <w:rFonts w:ascii="Arial" w:eastAsia="Times New Roman" w:hAnsi="Arial" w:cs="Arial"/>
                <w:kern w:val="0"/>
                <w:lang w:eastAsia="pt-BR"/>
                <w14:ligatures w14:val="none"/>
              </w:rPr>
              <w:t xml:space="preserve">. Folhas integras, frescas e limpas, sem folhas amareladas (velhas) ou deterioradas. </w:t>
            </w:r>
            <w:r w:rsidRPr="00787AD4">
              <w:rPr>
                <w:rFonts w:ascii="Arial" w:eastAsia="Times New Roman" w:hAnsi="Arial" w:cs="Arial"/>
                <w:b/>
                <w:bCs/>
                <w:kern w:val="0"/>
                <w:lang w:eastAsia="pt-BR"/>
                <w14:ligatures w14:val="none"/>
              </w:rPr>
              <w:t>Entregue em molho.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6D8B46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28D64F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566AB7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ECC273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908DA3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F5778AD"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1267E4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CC6A88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C3C3B3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DB912D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015664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000876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482263D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9BD3AC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B85758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9FBB381"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EB01E28"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A5DBC7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91447B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A104EE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8DF87CA"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581B26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BA528E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A1DF9F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B0B0B04"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Extrato de tomate (não será aceito molho de tomate)</w:t>
            </w:r>
            <w:r w:rsidRPr="00787AD4">
              <w:rPr>
                <w:rFonts w:ascii="Arial" w:eastAsia="Times New Roman" w:hAnsi="Arial" w:cs="Arial"/>
                <w:kern w:val="0"/>
                <w:lang w:eastAsia="pt-BR"/>
                <w14:ligatures w14:val="none"/>
              </w:rPr>
              <w:t xml:space="preserve">. Produto elaborado apenas com tomate concentrado, sem adição de açúcar, sal e conservantes, rótulo em conformidade com a legislação, validade mínima de 6 (seis) meses a contar da data da entrega. </w:t>
            </w:r>
            <w:r w:rsidRPr="00787AD4">
              <w:rPr>
                <w:rFonts w:ascii="Arial" w:eastAsia="Times New Roman" w:hAnsi="Arial" w:cs="Arial"/>
                <w:b/>
                <w:kern w:val="0"/>
                <w:lang w:eastAsia="pt-BR"/>
                <w14:ligatures w14:val="none"/>
              </w:rPr>
              <w:t>Embalagem em sache de 300g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1B2583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EF25E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E8EB6C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08089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33DE67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8BF2EC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971A5E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7F6DFE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4F81E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DB7B55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BB4F9C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8DF111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268F5D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049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FAC58C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1D6A70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2D3AFF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E131F9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EB0349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B2C559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09FD06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E0B2E4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DFC17DE"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1F838E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EDCA00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0F4177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F3511C9"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29E10E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AAB59D3"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AA1A2B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5EBD64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388BB3D"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Farinha de aveia</w:t>
            </w:r>
            <w:r w:rsidRPr="00787AD4">
              <w:rPr>
                <w:rFonts w:ascii="Arial" w:eastAsia="Times New Roman" w:hAnsi="Arial" w:cs="Arial"/>
                <w:kern w:val="0"/>
                <w:lang w:eastAsia="pt-BR"/>
                <w14:ligatures w14:val="none"/>
              </w:rPr>
              <w:t xml:space="preserve">. Produto obtido a partir da moagem dos grãos integrais da aveia, rótulo em conformidade com a legislação, prazo de validade de 6 (seis) meses a partir da data da entrega. </w:t>
            </w:r>
            <w:r w:rsidRPr="00787AD4">
              <w:rPr>
                <w:rFonts w:ascii="Arial" w:eastAsia="Times New Roman" w:hAnsi="Arial" w:cs="Arial"/>
                <w:b/>
                <w:kern w:val="0"/>
                <w:lang w:eastAsia="pt-BR"/>
                <w14:ligatures w14:val="none"/>
              </w:rPr>
              <w:t>Embalagem de 200g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F83CB4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E1A64D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59C7F1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FC3E15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8A937A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EC8C22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6CE479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268BA7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4FB309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384771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BDA4DF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0EE63B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474FD1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71D198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34CDA8D"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6C6351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CEF35F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F69F5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bl>
    <w:p w14:paraId="5669214C"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37"/>
        <w:gridCol w:w="5742"/>
        <w:gridCol w:w="1276"/>
        <w:gridCol w:w="850"/>
      </w:tblGrid>
      <w:tr w:rsidR="00787AD4" w:rsidRPr="00787AD4" w14:paraId="16AF73D5"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1A2F44C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26ECD9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FD26D1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E1CABC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3FB648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E4B968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4DBC2C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2DCCAD3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Farinha de milho, classe média, tipo 1</w:t>
            </w:r>
            <w:r w:rsidRPr="00787AD4">
              <w:rPr>
                <w:rFonts w:ascii="Arial" w:eastAsia="Times New Roman" w:hAnsi="Arial" w:cs="Arial"/>
                <w:kern w:val="0"/>
                <w:lang w:eastAsia="pt-BR"/>
                <w14:ligatures w14:val="none"/>
              </w:rPr>
              <w:t xml:space="preserve">. Produto obtido através da moagem da farinha de milho, enriquecido com ferro e ácido fólico, rótulo de conformidade com a legislação, prazo de validade de 6 (seis) meses a partir da data da entrega. </w:t>
            </w:r>
            <w:r w:rsidRPr="00787AD4">
              <w:rPr>
                <w:rFonts w:ascii="Arial" w:eastAsia="Times New Roman" w:hAnsi="Arial" w:cs="Arial"/>
                <w:b/>
                <w:kern w:val="0"/>
                <w:lang w:eastAsia="pt-BR"/>
                <w14:ligatures w14:val="none"/>
              </w:rPr>
              <w:t>Embalagem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01E6F0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A9520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6003BA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1FC952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1F3218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5A3DD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C0430D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7D33F2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E2A0C0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C31947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CF7E54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D2501F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FC9E4C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4F5B9EF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8EDFAF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CC1A70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34CEBD6"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351908F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C7A025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FB87AD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BD4B0C5"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29003BE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906A12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E610A4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6710A92"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98E410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161334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8F9428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D79E1B2"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Farinha de trigo branca, especial, tipo 1</w:t>
            </w:r>
            <w:r w:rsidRPr="00787AD4">
              <w:rPr>
                <w:rFonts w:ascii="Arial" w:eastAsia="Times New Roman" w:hAnsi="Arial" w:cs="Arial"/>
                <w:kern w:val="0"/>
                <w:lang w:eastAsia="pt-BR"/>
                <w14:ligatures w14:val="none"/>
              </w:rPr>
              <w:t xml:space="preserve">. Produto obtido a partir do trigo refinado, enriquecido com ferro e ácido fólico, rótulo de conformidade com a legislação, prazo de validade de 6 (seis) meses a partir da data da entrega. </w:t>
            </w:r>
            <w:r w:rsidRPr="00787AD4">
              <w:rPr>
                <w:rFonts w:ascii="Arial" w:eastAsia="Times New Roman" w:hAnsi="Arial" w:cs="Arial"/>
                <w:b/>
                <w:kern w:val="0"/>
                <w:lang w:eastAsia="pt-BR"/>
                <w14:ligatures w14:val="none"/>
              </w:rPr>
              <w:t>Embalagem de 5kg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7D473C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C69AA5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CB80B9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A2819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4526BD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900568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D05163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732489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F18D35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7E3130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9AF6BF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9CCBB6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E3EBA8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7787CCB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FC6C2A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725957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0644576"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5D5DBA8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FC89AF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DECCC3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25FB217"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21C978B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929BF5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19DEB7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8B57CF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C3FDF1E"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95F55A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96674C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A9C146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Farinha de trigo integral</w:t>
            </w:r>
            <w:r w:rsidRPr="00787AD4">
              <w:rPr>
                <w:rFonts w:ascii="Arial" w:eastAsia="Times New Roman" w:hAnsi="Arial" w:cs="Arial"/>
                <w:kern w:val="0"/>
                <w:lang w:eastAsia="pt-BR"/>
                <w14:ligatures w14:val="none"/>
              </w:rPr>
              <w:t xml:space="preserve">. Produto obtido a partir do trigo integral, enriquecido com ferro e ácido fólico, rótulo em conformidade com a legislação, prazo de validade de 6 (seis) meses a partir da data da entrega. </w:t>
            </w:r>
            <w:r w:rsidRPr="00787AD4">
              <w:rPr>
                <w:rFonts w:ascii="Arial" w:eastAsia="Times New Roman" w:hAnsi="Arial" w:cs="Arial"/>
                <w:b/>
                <w:kern w:val="0"/>
                <w:lang w:eastAsia="pt-BR"/>
                <w14:ligatures w14:val="none"/>
              </w:rPr>
              <w:t>Embalagem de 1kg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0C84A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ED7488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405899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37BD14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0175FF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BC946C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3ADBF3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B8CDF1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65868B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7803951"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587AC5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0EBE16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431C9D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4518E5CB"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734686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096E29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5E89FB4"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2D23863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6E0786B"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C78808E"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FDF9A34"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6843873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1A840F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ED1561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34BB169"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02B7B9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F30547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C26035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695AB3B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Feijão carioca</w:t>
            </w:r>
            <w:r w:rsidRPr="00787AD4">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787AD4">
              <w:rPr>
                <w:rFonts w:ascii="Arial" w:eastAsia="Times New Roman" w:hAnsi="Arial" w:cs="Arial"/>
                <w:b/>
                <w:kern w:val="0"/>
                <w:lang w:eastAsia="pt-BR"/>
                <w14:ligatures w14:val="none"/>
              </w:rPr>
              <w:t>Embalagem de 1kg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7AEA31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1B2A69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DAE639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62EBB0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9C986A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33ECA3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ADFB5B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16E2CB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9E1C0F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4B4A9E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1E8066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2D494E7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05410E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41980C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94EBF68"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3AB6E4F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57B9CB3"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23729E3"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24A6431"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3D11DFB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1C0F8CC"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315B19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634E1C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AF2751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28272D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7C24C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29CBAFE"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Feijão preto</w:t>
            </w:r>
            <w:r w:rsidRPr="00787AD4">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787AD4">
              <w:rPr>
                <w:rFonts w:ascii="Arial" w:eastAsia="Times New Roman" w:hAnsi="Arial" w:cs="Arial"/>
                <w:b/>
                <w:kern w:val="0"/>
                <w:lang w:eastAsia="pt-BR"/>
                <w14:ligatures w14:val="none"/>
              </w:rPr>
              <w:t>Embalagem de 1kg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1BE900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6A8D3E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5D54F7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35526F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4C5820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81B0F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12F149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CAE6EB2"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5C7819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1C34AF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C1F6F5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2CFE803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A89BF9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188804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10877AA"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4AD99E5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99D782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917619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7754464"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5CE36E0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BFFED83"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447899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2945C8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8CD5318"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7F9A45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7F22C1F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379416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Fermento biológico seco</w:t>
            </w:r>
            <w:r w:rsidRPr="00787AD4">
              <w:rPr>
                <w:rFonts w:ascii="Arial" w:eastAsia="Times New Roman" w:hAnsi="Arial" w:cs="Arial"/>
                <w:kern w:val="0"/>
                <w:lang w:eastAsia="pt-BR"/>
                <w14:ligatures w14:val="none"/>
              </w:rPr>
              <w:t xml:space="preserve">. Rótulo em conformidade com a legislação, prazo de validade de 6 (seis) meses a partir da data da entrega. </w:t>
            </w:r>
            <w:r w:rsidRPr="00787AD4">
              <w:rPr>
                <w:rFonts w:ascii="Arial" w:eastAsia="Times New Roman" w:hAnsi="Arial" w:cs="Arial"/>
                <w:b/>
                <w:kern w:val="0"/>
                <w:lang w:eastAsia="pt-BR"/>
                <w14:ligatures w14:val="none"/>
              </w:rPr>
              <w:t>Embalagem de 125g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DCF10A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BF3A8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2350EA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881078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90B53A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D5DD6B2"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0AE3F0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7B4817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62D7026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D84EDE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FA8B79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698576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A59F0DE"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5402410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586A07B"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C78C3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4935FE4"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577A4FE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A5880A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04B51F2"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265EC2B"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4D2A9C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0C7705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1E2D6C8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4FAA713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Fermento químico seco</w:t>
            </w:r>
            <w:r w:rsidRPr="00787AD4">
              <w:rPr>
                <w:rFonts w:ascii="Arial" w:eastAsia="Times New Roman" w:hAnsi="Arial" w:cs="Arial"/>
                <w:kern w:val="0"/>
                <w:lang w:eastAsia="pt-BR"/>
                <w14:ligatures w14:val="none"/>
              </w:rPr>
              <w:t xml:space="preserve">. Rótulo em conformidade com a legislação, prazo de validade de 6 (seis) meses a partir da data da entrega. </w:t>
            </w:r>
            <w:r w:rsidRPr="00787AD4">
              <w:rPr>
                <w:rFonts w:ascii="Arial" w:eastAsia="Times New Roman" w:hAnsi="Arial" w:cs="Arial"/>
                <w:b/>
                <w:kern w:val="0"/>
                <w:lang w:eastAsia="pt-BR"/>
                <w14:ligatures w14:val="none"/>
              </w:rPr>
              <w:t>Embalagem de 100g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8C5CE2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781939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107EC4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7FF891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13B7E3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41C3D5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B220A3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3EDF6D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4B229F8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0A4F004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3CB950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4217F4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719ED0A"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1A6A83E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35234F2"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3C5D21A"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3D554B4"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18A76EF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A57E7B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96070D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D96AE3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A1F2F24"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960694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22B44DC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A184B24"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Fórmula láctea infantil 1. </w:t>
            </w:r>
            <w:r w:rsidRPr="00787AD4">
              <w:rPr>
                <w:rFonts w:ascii="Arial" w:eastAsia="Times New Roman" w:hAnsi="Arial" w:cs="Arial"/>
                <w:bCs/>
                <w:kern w:val="0"/>
                <w:lang w:eastAsia="pt-BR"/>
                <w14:ligatures w14:val="none"/>
              </w:rPr>
              <w:t xml:space="preserve">Fórmula infantil de partida, indicada para lactentes desde o nascimento até o sexto mês de vida, produto feito à base de leite de vaca contendo proteínas lácteas, ácidos graxos DHA e ARA, adicionado de prebióticos, relação caseína/proteína de 30/70, rótulo contendo identificação do produto, tabela nutricional, peso, fabricante, data de fabricação e validade, nº lote, validade mínima de 6 (seis) meses a contar da data da entrega. </w:t>
            </w:r>
            <w:r w:rsidRPr="00787AD4">
              <w:rPr>
                <w:rFonts w:ascii="Arial" w:eastAsia="Times New Roman" w:hAnsi="Arial" w:cs="Arial"/>
                <w:b/>
                <w:kern w:val="0"/>
                <w:lang w:eastAsia="pt-BR"/>
                <w14:ligatures w14:val="none"/>
              </w:rPr>
              <w:t>Embalagem em lata de 400g</w:t>
            </w:r>
            <w:r w:rsidRPr="00787AD4">
              <w:rPr>
                <w:rFonts w:ascii="Arial" w:eastAsia="Times New Roman" w:hAnsi="Arial" w:cs="Arial"/>
                <w:bCs/>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107965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1F87F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3AFA19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D7D52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A1A3B0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B58269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FCCF93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580CF8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9A72CA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D684FF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5CFAB8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AF3AE3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16F1D7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ECB366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4F1E54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EF5BDE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483B42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A2A5C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9BE1E2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E5183A4"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8A6E9F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66AB57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26BFB4E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38BB74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202922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7ACE17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8B46CF9" w14:textId="77777777" w:rsidTr="00EF0A1B">
        <w:trPr>
          <w:cantSplit/>
        </w:trPr>
        <w:tc>
          <w:tcPr>
            <w:tcW w:w="7655" w:type="dxa"/>
            <w:gridSpan w:val="5"/>
            <w:tcBorders>
              <w:top w:val="single" w:sz="4" w:space="0" w:color="auto"/>
              <w:left w:val="single" w:sz="18" w:space="0" w:color="auto"/>
              <w:bottom w:val="single" w:sz="18" w:space="0" w:color="auto"/>
              <w:right w:val="single" w:sz="4" w:space="0" w:color="auto"/>
            </w:tcBorders>
          </w:tcPr>
          <w:p w14:paraId="5834117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608E780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549FFCD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0B917CF"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5CC5594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9FE19C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4300192"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bl>
    <w:p w14:paraId="3AE5B252" w14:textId="77777777" w:rsidR="000151ED" w:rsidRDefault="000151ED">
      <w: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95"/>
        <w:gridCol w:w="5742"/>
        <w:gridCol w:w="1276"/>
        <w:gridCol w:w="850"/>
      </w:tblGrid>
      <w:tr w:rsidR="00787AD4" w:rsidRPr="00787AD4" w14:paraId="27A3E8C0"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7D3048A" w14:textId="1A4A993E"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561FFA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2B99364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2FC3493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Fórmula láctea infantil 2. </w:t>
            </w:r>
            <w:r w:rsidRPr="00787AD4">
              <w:rPr>
                <w:rFonts w:ascii="Arial" w:eastAsia="Times New Roman" w:hAnsi="Arial" w:cs="Arial"/>
                <w:bCs/>
                <w:kern w:val="0"/>
                <w:lang w:eastAsia="pt-BR"/>
                <w14:ligatures w14:val="none"/>
              </w:rPr>
              <w:t xml:space="preserve">Fórmula infantil de seguimento, indicada para lactentes a partir do sexto mês de vida, produto processado contendo proteínas lácteas, ácidos graxos DHA e ARA, adicionado de prebióticos, relação caseína/proteína de 40/60, rótulo contendo identificação do produto, tabela nutricional, peso, fabricante, data de fabricação e validade, nº lote, validade mínima de 6 (seis) meses a contar da data da entrega. </w:t>
            </w:r>
            <w:r w:rsidRPr="00787AD4">
              <w:rPr>
                <w:rFonts w:ascii="Arial" w:eastAsia="Times New Roman" w:hAnsi="Arial" w:cs="Arial"/>
                <w:b/>
                <w:kern w:val="0"/>
                <w:lang w:eastAsia="pt-BR"/>
                <w14:ligatures w14:val="none"/>
              </w:rPr>
              <w:t>Embalagem em lata de 400g</w:t>
            </w:r>
            <w:r w:rsidRPr="00787AD4">
              <w:rPr>
                <w:rFonts w:ascii="Arial" w:eastAsia="Times New Roman" w:hAnsi="Arial" w:cs="Arial"/>
                <w:bCs/>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DD52A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2B95C1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C0E9C7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79597B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0E90A9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747F98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F3D86F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6707FE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4E7EBF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054C9F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FD4AAA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CA46D3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AFDA91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04C013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ED66CA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311F5F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315D54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A831F9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24CD3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059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CE18B0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53A043E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465A722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6DB001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A9F40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45A83A9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36100D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B6AD98F"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D28EA1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26D045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1DD417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026824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06088CD"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EF0E6F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B4CDDC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EE57A3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348E055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476FBC6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Laranja do céu</w:t>
            </w:r>
            <w:r w:rsidRPr="00787AD4">
              <w:rPr>
                <w:rFonts w:ascii="Arial" w:eastAsia="Times New Roman" w:hAnsi="Arial" w:cs="Arial"/>
                <w:kern w:val="0"/>
                <w:lang w:eastAsia="pt-BR"/>
                <w14:ligatures w14:val="none"/>
              </w:rPr>
              <w:t>. Inteira, com casca, de tamanho médio ou grande, firme, limpa, suculenta,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49AFD6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8F73CC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FE4075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9F9AAE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A1D6EB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62CB79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C8D2C8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CD2019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AD981F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55C0B0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772079D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33EE1214"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386A4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252C81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1A9B4D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F93569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26DD82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B0AA00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9ADF17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68C3C0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CE8C0A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83378C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AB31A8F"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11452E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3BCE2A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3050C54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25AC810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Laranja suco</w:t>
            </w:r>
            <w:r w:rsidRPr="00787AD4">
              <w:rPr>
                <w:rFonts w:ascii="Arial" w:eastAsia="Times New Roman" w:hAnsi="Arial" w:cs="Arial"/>
                <w:kern w:val="0"/>
                <w:lang w:eastAsia="pt-BR"/>
                <w14:ligatures w14:val="none"/>
              </w:rPr>
              <w:t>. Inteira, com casca, de tamanho médio ou grande, firme, limpa, suculenta,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5DE62F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F86DEB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41AF58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94A678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67383C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894722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1EBB60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994BBB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40ECF1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72AA76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750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0A64E74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5C0A100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9157F9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8CD5DD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7CAC6E9"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9F3574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768A7F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500B91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B3AF78B"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93D9AA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B62F9D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F17B30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70EFC6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0376298"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7CE258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2A83853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129B480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Leite longa vida UHT integral</w:t>
            </w:r>
            <w:r w:rsidRPr="00787AD4">
              <w:rPr>
                <w:rFonts w:ascii="Arial" w:eastAsia="Times New Roman" w:hAnsi="Arial" w:cs="Arial"/>
                <w:kern w:val="0"/>
                <w:lang w:eastAsia="pt-BR"/>
                <w14:ligatures w14:val="none"/>
              </w:rPr>
              <w:t xml:space="preserve">. Produto obtido do leite de vaca integral, rótulo contendo identificação do produto, ingredientes, tabela nutricional, peso, fabricante, data de fabricação e validade, número do lote, número do Registro no Ministério da Agricultura/SIF/DIPOA e carimbo de inspeção, validade mínima de 2 (dois) meses a contar da data da entrega. </w:t>
            </w:r>
            <w:r w:rsidRPr="00787AD4">
              <w:rPr>
                <w:rFonts w:ascii="Arial" w:eastAsia="Times New Roman" w:hAnsi="Arial" w:cs="Arial"/>
                <w:b/>
                <w:kern w:val="0"/>
                <w:lang w:eastAsia="pt-BR"/>
                <w14:ligatures w14:val="none"/>
              </w:rPr>
              <w:t>Embalagem tetra Pack de 1 litro</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A2730B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C841C0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34A3B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57A907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A04A9A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FED3AA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AEF90A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38D1FD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80C99A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670A91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B139B0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A2EC31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F0027A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3FDC54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986E51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A989991"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4F5772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7E8B91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18.000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5611310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C927736"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9F4501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B298B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408EFC1A"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B480C4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60C711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65A482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7C9E13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86A358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D9566B3"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79199E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225708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6D22B4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7D378B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76CB059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65A1FDB1"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Leite longa vida UHT sem lactose</w:t>
            </w:r>
            <w:r w:rsidRPr="00787AD4">
              <w:rPr>
                <w:rFonts w:ascii="Arial" w:eastAsia="Times New Roman" w:hAnsi="Arial" w:cs="Arial"/>
                <w:kern w:val="0"/>
                <w:lang w:eastAsia="pt-BR"/>
                <w14:ligatures w14:val="none"/>
              </w:rPr>
              <w:t xml:space="preserve">. Produto obtido do leite de vaca, isento de lactose em sua composição, rótulo contendo identificação do produto, ingredientes, tabela nutricional, peso, fabricante, data de fabricação e validade, número do lote, número no Registro no Ministério da Agricultura/SIF/DIPOA e carimbo de inspeção, validade mínima de 2 (dois) meses a contar da data da entrega. </w:t>
            </w:r>
            <w:r w:rsidRPr="00787AD4">
              <w:rPr>
                <w:rFonts w:ascii="Arial" w:eastAsia="Times New Roman" w:hAnsi="Arial" w:cs="Arial"/>
                <w:b/>
                <w:kern w:val="0"/>
                <w:lang w:eastAsia="pt-BR"/>
                <w14:ligatures w14:val="none"/>
              </w:rPr>
              <w:t>Embalagem tetra Pack de 1 litro</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28E641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A38D3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C6C76C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815925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E9D3DC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1589B8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F53F4A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2DD2CE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A10F81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80A06C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3B2251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446547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92393B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4E7246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26B86F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EFEB50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15A806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7FC99F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50ABEC4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E934AA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3A509F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D7B51D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B030CD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C73181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671238C"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D6D73D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600A179"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F0FDA3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E322D9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60CD97F"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4E4949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13F6B9D"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910128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78A4344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4E76DF8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Lentilha</w:t>
            </w:r>
            <w:r w:rsidRPr="00787AD4">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1697C5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6D3974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E5E72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853DE1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47B3A2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673777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6BABCA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1713042"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024F54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4E2031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3D9CD3C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44757E5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A7DA66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165977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0D88E0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E55477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A2905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F89499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881724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ECD858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D883D7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EAC067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0E6569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908EBB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647F65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tcBorders>
              <w:top w:val="single" w:sz="18" w:space="0" w:color="auto"/>
              <w:left w:val="single" w:sz="4" w:space="0" w:color="auto"/>
              <w:bottom w:val="single" w:sz="4" w:space="0" w:color="auto"/>
              <w:right w:val="single" w:sz="4" w:space="0" w:color="auto"/>
            </w:tcBorders>
            <w:shd w:val="clear" w:color="auto" w:fill="FFCC00"/>
          </w:tcPr>
          <w:p w14:paraId="51C160A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02A60811"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Limão Taiti</w:t>
            </w:r>
            <w:r w:rsidRPr="00787AD4">
              <w:rPr>
                <w:rFonts w:ascii="Arial" w:eastAsia="Times New Roman" w:hAnsi="Arial" w:cs="Arial"/>
                <w:kern w:val="0"/>
                <w:lang w:eastAsia="pt-BR"/>
                <w14:ligatures w14:val="none"/>
              </w:rPr>
              <w:t>. Inteiro, com casca, de qualquer tamanho, firme, limpo, sem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690316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4C3B28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2A4D6C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8D0AC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877398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8EEEA4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F93DBC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664539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w:t>
            </w:r>
          </w:p>
        </w:tc>
        <w:tc>
          <w:tcPr>
            <w:tcW w:w="495" w:type="dxa"/>
            <w:tcBorders>
              <w:top w:val="single" w:sz="4" w:space="0" w:color="auto"/>
              <w:left w:val="single" w:sz="4" w:space="0" w:color="auto"/>
              <w:bottom w:val="single" w:sz="4" w:space="0" w:color="auto"/>
              <w:right w:val="single" w:sz="4" w:space="0" w:color="auto"/>
            </w:tcBorders>
            <w:shd w:val="clear" w:color="auto" w:fill="FFCC00"/>
          </w:tcPr>
          <w:p w14:paraId="61E794F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0C4A5153"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A1E9A3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30F319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8570BBE"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09EF0B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C84D86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F6D8A1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bl>
    <w:p w14:paraId="0E6A2FC6"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37"/>
        <w:gridCol w:w="5742"/>
        <w:gridCol w:w="1276"/>
        <w:gridCol w:w="850"/>
      </w:tblGrid>
      <w:tr w:rsidR="00787AD4" w:rsidRPr="00787AD4" w14:paraId="4652463B"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1AB777C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B7BC82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6B9F0A9"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25CFA4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D5D202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8A8108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428FBF8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1FB34A6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Maçã Argentina.</w:t>
            </w:r>
            <w:r w:rsidRPr="00787AD4">
              <w:rPr>
                <w:rFonts w:ascii="Arial" w:eastAsia="Times New Roman" w:hAnsi="Arial" w:cs="Arial"/>
                <w:bCs/>
                <w:kern w:val="0"/>
                <w:lang w:eastAsia="pt-BR"/>
                <w14:ligatures w14:val="none"/>
              </w:rPr>
              <w:t xml:space="preserve"> Inteira, com casca, de tamanho variável, firme, limpa,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C3A194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BE873B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FAAF7E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CF6733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5AF450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FF7BF9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E7CBC9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F398AB2"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3FA397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17AF1C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649B3D6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32909DB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100863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2915E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0BD7F78"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2D8A915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7F6F67F"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85B46F2"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19D3AEF"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00CFD20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FB7EE5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E3F689E"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108E109"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7EAABE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0D0B46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61A588F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26854D3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Maçã fugi</w:t>
            </w:r>
            <w:r w:rsidRPr="00787AD4">
              <w:rPr>
                <w:rFonts w:ascii="Arial" w:eastAsia="Times New Roman" w:hAnsi="Arial" w:cs="Arial"/>
                <w:kern w:val="0"/>
                <w:lang w:eastAsia="pt-BR"/>
                <w14:ligatures w14:val="none"/>
              </w:rPr>
              <w:t>. Inteira, com casca, de tamanho variável, firme, limpa,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2F1281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89B57F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A8A6A4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B1B436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FF6006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79CF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B22CC6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B0D7E8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CAE110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CCF1B1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8.000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204E54D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781A552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541EC8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D1C8B0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E3E8C47"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4FBBE0E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5AED78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F8E3971"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D2158AF"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60984CA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DC223E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BE7F7FC"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FE54823"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3541F2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D3AB15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5FB14E1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300D94C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Maçã Gala</w:t>
            </w:r>
            <w:r w:rsidRPr="00787AD4">
              <w:rPr>
                <w:rFonts w:ascii="Arial" w:eastAsia="Times New Roman" w:hAnsi="Arial" w:cs="Arial"/>
                <w:kern w:val="0"/>
                <w:lang w:eastAsia="pt-BR"/>
                <w14:ligatures w14:val="none"/>
              </w:rPr>
              <w:t>. Inteira, com casca, de tamanho variável, firme, limpa,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411A0F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359C5B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02624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81407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D930D0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D68237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F26004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2D02E9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A0D1DD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43F752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8.000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617D8EF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8E3607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5F9A0C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499FEC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0CB953C"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67988BA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232915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FE59E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FC922A8"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7D28FFFA"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8F10A37"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221A52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6FB9A1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24352F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BD174B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5D784F4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6B87293E"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Macarrão tipo alfabeto.</w:t>
            </w:r>
            <w:r w:rsidRPr="00787AD4">
              <w:rPr>
                <w:rFonts w:ascii="Arial" w:eastAsia="Times New Roman" w:hAnsi="Arial" w:cs="Arial"/>
                <w:kern w:val="0"/>
                <w:lang w:eastAsia="pt-BR"/>
                <w14:ligatures w14:val="none"/>
              </w:rPr>
              <w:t xml:space="preserve"> Produto feito à base de massa de sêmola com ovos, formato em letras do alfabeto, rótulo em conformidade com a legislação, prazo de validade mínimo de 6 (seis) meses contados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B461B6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B96C74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2683F8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45A934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1D11E8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E8DE88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51F678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0D4868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438ED7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7E2845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D5361B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069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2D8588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1.750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50C95C4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57E702B0"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45EF86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A6D22F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8941042"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37FBE30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5428E0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54FFC6E"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9DF220C"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0340770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B2383E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C88743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6A84BA9"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029E587"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257243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64161AD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3F108C6A"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Macarrão tipo cabelo de anjo</w:t>
            </w:r>
            <w:r w:rsidRPr="00787AD4">
              <w:rPr>
                <w:rFonts w:ascii="Arial" w:eastAsia="Times New Roman" w:hAnsi="Arial" w:cs="Arial"/>
                <w:kern w:val="0"/>
                <w:lang w:eastAsia="pt-BR"/>
                <w14:ligatures w14:val="none"/>
              </w:rPr>
              <w:t xml:space="preserve">. Produto feito à base de massa de sêmola com ovos, formato de fios finos e enrolados em ninho, rótulo de conformidade com a legislação, prazo de validade mínimo de 6 (seis) meses contados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8E794F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74B05D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2B42B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AAC841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7540CA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E75E8D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C71495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118011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0EE07A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4E81FC1"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16B82D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488246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55E9BEF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034FD603"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8D1E11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6B6264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284E995"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3817096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6D0898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93933CB"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FF54309"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5001D61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180005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699A90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C897B2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F19888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197C88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66F5F92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056439E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Macarrão tipo espaguete</w:t>
            </w:r>
            <w:r w:rsidRPr="00787AD4">
              <w:rPr>
                <w:rFonts w:ascii="Arial" w:eastAsia="Times New Roman" w:hAnsi="Arial" w:cs="Arial"/>
                <w:kern w:val="0"/>
                <w:lang w:eastAsia="pt-BR"/>
                <w14:ligatures w14:val="none"/>
              </w:rPr>
              <w:t xml:space="preserve">. Produto feito à base de massa de sêmola com ovos, formato de fios longos e grossos, rótulo em conformidade com a legislação, prazo de validade mínimo de 6 (seis) meses contados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0DA8C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411E3E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D6081D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A60D63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005D02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A0FEE9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0400E8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47B74A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F36989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6412D9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1456E8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FAE7DE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2420AB4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1456E07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3EEE94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F777E9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2B4E2EF"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0D7FE56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E90ACE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F46303A"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79BAFD8"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4072B7B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BFE35CE"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262E94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3CE30A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AB5B8A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879A79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E1E822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6372E9A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Macarrão tipo parafuso</w:t>
            </w:r>
            <w:r w:rsidRPr="00787AD4">
              <w:rPr>
                <w:rFonts w:ascii="Arial" w:eastAsia="Times New Roman" w:hAnsi="Arial" w:cs="Arial"/>
                <w:kern w:val="0"/>
                <w:lang w:eastAsia="pt-BR"/>
                <w14:ligatures w14:val="none"/>
              </w:rPr>
              <w:t xml:space="preserve">. Produto feito à base de massa de sêmola com ovos, formato em espiral, rótulo de conformidade com a legislação, prazo de validade mínimo de 6 (seis) meses contados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A7A985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C321D7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9A02C8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0D80A0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05C57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7749FE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02618B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08ECAC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105BA7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F61057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82C777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CEEF38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6026FB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1683C2BA"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7D222D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38FD16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9C27B5E"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381C07D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66599E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2CCE6E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6AB358C" w14:textId="77777777" w:rsidTr="00EF0A1B">
        <w:trPr>
          <w:cantSplit/>
        </w:trPr>
        <w:tc>
          <w:tcPr>
            <w:tcW w:w="7655" w:type="dxa"/>
            <w:gridSpan w:val="5"/>
            <w:tcBorders>
              <w:top w:val="single" w:sz="18" w:space="0" w:color="auto"/>
              <w:left w:val="single" w:sz="18" w:space="0" w:color="auto"/>
              <w:bottom w:val="single" w:sz="18" w:space="0" w:color="auto"/>
              <w:right w:val="nil"/>
            </w:tcBorders>
            <w:hideMark/>
          </w:tcPr>
          <w:p w14:paraId="2503840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2EC5024"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ECB41E2"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792B77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132096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79FDAE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A9DE75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6C11ED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Mamão formosa</w:t>
            </w:r>
            <w:r w:rsidRPr="00787AD4">
              <w:rPr>
                <w:rFonts w:ascii="Arial" w:eastAsia="Times New Roman" w:hAnsi="Arial" w:cs="Arial"/>
                <w:kern w:val="0"/>
                <w:lang w:eastAsia="pt-BR"/>
                <w14:ligatures w14:val="none"/>
              </w:rPr>
              <w:t>. Inteiro, com casca, de tamanho médio ou grande, firme, limpo, sem partes amassadas ou podres,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9C9125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1D0A32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C0F5D4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479D49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0DD8B5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E380E7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790582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8EF56C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296493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A82D6B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8.000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873CBE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4D6210D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62D039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7EF78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7E8BE3C" w14:textId="77777777" w:rsidTr="00EF0A1B">
        <w:trPr>
          <w:cantSplit/>
        </w:trPr>
        <w:tc>
          <w:tcPr>
            <w:tcW w:w="7655" w:type="dxa"/>
            <w:gridSpan w:val="5"/>
            <w:tcBorders>
              <w:top w:val="single" w:sz="4" w:space="0" w:color="auto"/>
              <w:left w:val="single" w:sz="18" w:space="0" w:color="auto"/>
              <w:bottom w:val="single" w:sz="4" w:space="0" w:color="auto"/>
              <w:right w:val="single" w:sz="4" w:space="0" w:color="auto"/>
            </w:tcBorders>
          </w:tcPr>
          <w:p w14:paraId="20E1605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13ADFF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AAE3309"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bl>
    <w:p w14:paraId="56D6BA32" w14:textId="77777777" w:rsidR="00787AD4" w:rsidRPr="00787AD4" w:rsidRDefault="00787AD4" w:rsidP="00787AD4">
      <w:pPr>
        <w:spacing w:after="0" w:line="240" w:lineRule="auto"/>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787AD4" w:rsidRPr="00787AD4" w14:paraId="079DE85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6B1E51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1AD429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EDFB7E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0761A1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FE61A08"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9817DF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7CB785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3D4F0E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Manga</w:t>
            </w:r>
            <w:r w:rsidRPr="00787AD4">
              <w:rPr>
                <w:rFonts w:ascii="Arial" w:eastAsia="Times New Roman" w:hAnsi="Arial" w:cs="Arial"/>
                <w:kern w:val="0"/>
                <w:lang w:eastAsia="pt-BR"/>
                <w14:ligatures w14:val="none"/>
              </w:rPr>
              <w:t>. Inteira, com casca, de tamanho médio ou grande, firme, limpa, sem partes amassadas ou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B2BCB4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A2337F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425F2C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EDF175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F8FC2D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932A89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779A33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BCB3731"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DD4B4C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4284C3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901124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9280DE1"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0A95EE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CA9DE8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39B805E"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E110B3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EE85AE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2F5326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ED02F3B"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F98860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95A288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2D2DF6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233E81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3B0BD9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E66AE9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445859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A21DEE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Manteiga sem sal</w:t>
            </w:r>
            <w:r w:rsidRPr="00787AD4">
              <w:rPr>
                <w:rFonts w:ascii="Arial" w:eastAsia="Times New Roman" w:hAnsi="Arial" w:cs="Arial"/>
                <w:kern w:val="0"/>
                <w:lang w:eastAsia="pt-BR"/>
                <w14:ligatures w14:val="none"/>
              </w:rPr>
              <w:t xml:space="preserve">. Produto feito à base de leite de vaca, de primeira qualidade, obtida do creme de leite (nata) padronizado, pasteurizado e maturado, </w:t>
            </w:r>
            <w:r w:rsidRPr="00787AD4">
              <w:rPr>
                <w:rFonts w:ascii="Arial" w:eastAsia="Times New Roman" w:hAnsi="Arial" w:cs="Arial"/>
                <w:b/>
                <w:kern w:val="0"/>
                <w:lang w:eastAsia="pt-BR"/>
                <w14:ligatures w14:val="none"/>
              </w:rPr>
              <w:t>refrigerado</w:t>
            </w:r>
            <w:r w:rsidRPr="00787AD4">
              <w:rPr>
                <w:rFonts w:ascii="Arial" w:eastAsia="Times New Roman" w:hAnsi="Arial" w:cs="Arial"/>
                <w:kern w:val="0"/>
                <w:lang w:eastAsia="pt-BR"/>
                <w14:ligatures w14:val="none"/>
              </w:rPr>
              <w:t xml:space="preserve">, rótulo deve conter dados de identificação, data de fabricação e validade, lote, registro no MAPA, validade de no mínimo 4 meses. </w:t>
            </w:r>
            <w:r w:rsidRPr="00787AD4">
              <w:rPr>
                <w:rFonts w:ascii="Arial" w:eastAsia="Times New Roman" w:hAnsi="Arial" w:cs="Arial"/>
                <w:b/>
                <w:kern w:val="0"/>
                <w:lang w:eastAsia="pt-BR"/>
                <w14:ligatures w14:val="none"/>
              </w:rPr>
              <w:t>Embalagem de 200g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071D60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A2BCF4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DBC051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11BA24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C2D3D1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E8E21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DA087C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2859A0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A74173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2AAF32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33E905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E1FE27D"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C5AB02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E25FD6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27620E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8D9B76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35ECB8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6B3E33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8935153"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840896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EE45D3B"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9D98369"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3CD7265"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6A3B27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10387B5"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F79EEDD"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CC7AE1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BAA6BED"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3FB37C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7973DC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02A0ADA"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Margarina sem sal</w:t>
            </w:r>
            <w:r w:rsidRPr="00787AD4">
              <w:rPr>
                <w:rFonts w:ascii="Arial" w:eastAsia="Times New Roman" w:hAnsi="Arial" w:cs="Arial"/>
                <w:kern w:val="0"/>
                <w:lang w:eastAsia="pt-BR"/>
                <w14:ligatures w14:val="none"/>
              </w:rPr>
              <w:t xml:space="preserve">. Produto sem gordura trans em sua composição, feito à base de óleos vegetais interesterificados, sem acréscimo de sal, </w:t>
            </w:r>
            <w:r w:rsidRPr="00787AD4">
              <w:rPr>
                <w:rFonts w:ascii="Arial" w:eastAsia="Times New Roman" w:hAnsi="Arial" w:cs="Arial"/>
                <w:b/>
                <w:kern w:val="0"/>
                <w:lang w:eastAsia="pt-BR"/>
                <w14:ligatures w14:val="none"/>
              </w:rPr>
              <w:t>refrigerado</w:t>
            </w:r>
            <w:r w:rsidRPr="00787AD4">
              <w:rPr>
                <w:rFonts w:ascii="Arial" w:eastAsia="Times New Roman" w:hAnsi="Arial" w:cs="Arial"/>
                <w:kern w:val="0"/>
                <w:lang w:eastAsia="pt-BR"/>
                <w14:ligatures w14:val="none"/>
              </w:rPr>
              <w:t xml:space="preserve">, rótulo em conformidade com a legislação, validade mínima de 6 (seis) meses a contar da data da entrega. </w:t>
            </w:r>
            <w:r w:rsidRPr="00787AD4">
              <w:rPr>
                <w:rFonts w:ascii="Arial" w:eastAsia="Times New Roman" w:hAnsi="Arial" w:cs="Arial"/>
                <w:b/>
                <w:kern w:val="0"/>
                <w:lang w:eastAsia="pt-BR"/>
                <w14:ligatures w14:val="none"/>
              </w:rPr>
              <w:t>Embalagem plástica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7EF4E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29B924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546768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3D9AE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56CF19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7D7EA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C71BBF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244DC0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6B8F42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07B0AD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B5C3E1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020B304"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36F3E4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B4853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167E9B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A7D339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031379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B2D9E5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ABE81AF"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18095D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D02315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82B288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E3FEE4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981EAB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8166E0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F872269"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3DCC0B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5A44B3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AE5823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C296D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12245F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bCs/>
                <w:kern w:val="0"/>
                <w:lang w:eastAsia="pt-BR"/>
                <w14:ligatures w14:val="none"/>
              </w:rPr>
              <w:t>Massa para pastel tamanho grande</w:t>
            </w:r>
            <w:r w:rsidRPr="00787AD4">
              <w:rPr>
                <w:rFonts w:ascii="Arial" w:eastAsia="Times New Roman" w:hAnsi="Arial" w:cs="Arial"/>
                <w:kern w:val="0"/>
                <w:lang w:eastAsia="pt-BR"/>
                <w14:ligatures w14:val="none"/>
              </w:rPr>
              <w:t xml:space="preserve">. Massa fresca em formato de discos, pacote com aproximadamente 15 unidades separadas com plástico, rótulo em conformidade com a legislação, prazo de validade mínimo de 2 (dois) meses contados da data de entrega do produto. </w:t>
            </w:r>
            <w:r w:rsidRPr="00787AD4">
              <w:rPr>
                <w:rFonts w:ascii="Arial" w:eastAsia="Times New Roman" w:hAnsi="Arial" w:cs="Arial"/>
                <w:b/>
                <w:bCs/>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AE22E7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21CF4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D5235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AB9E8D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92591C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157A40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A3C03E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B6F3FB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5ED08C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175BEE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D28DE1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B7B485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DB0F4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CE5802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B72AAA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909382E"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1BD3E6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4102C2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F910C3E"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393C9F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7B8BD5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545531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7688B8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A8F888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F75935C"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CA314F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97CCC5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0BD38D8"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63A93E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048F22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97F08A8"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bCs/>
                <w:kern w:val="0"/>
                <w:lang w:eastAsia="pt-BR"/>
                <w14:ligatures w14:val="none"/>
              </w:rPr>
              <w:t>Massa para pastel tamanho médio</w:t>
            </w:r>
            <w:r w:rsidRPr="00787AD4">
              <w:rPr>
                <w:rFonts w:ascii="Arial" w:eastAsia="Times New Roman" w:hAnsi="Arial" w:cs="Arial"/>
                <w:kern w:val="0"/>
                <w:lang w:eastAsia="pt-BR"/>
                <w14:ligatures w14:val="none"/>
              </w:rPr>
              <w:t xml:space="preserve">. Massa fresca em formato de discos, pacote com aproximadamente 20 unidades separadas com plástico, rótulo em conformidade com a legislação, prazo de validade mínimo de 2 (dois) meses contados da data de entrega do produto. </w:t>
            </w:r>
            <w:r w:rsidRPr="00787AD4">
              <w:rPr>
                <w:rFonts w:ascii="Arial" w:eastAsia="Times New Roman" w:hAnsi="Arial" w:cs="Arial"/>
                <w:b/>
                <w:bCs/>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97BCE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DBC49E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6C1DA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DBA578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0BC910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D13F80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220145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3BA277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789382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63D13C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02C95D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81A4D8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3B910A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DBFF29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7C964B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42A8C1D"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F4E0C2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0340E6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191EAFD"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41D1D6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BFD6E01"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471ECB1"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C4AC1E6"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5F0B79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EBFE0DE"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222635E"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26657E9"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AFD699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6C8F2A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611525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18FFE56"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Melado líquido</w:t>
            </w:r>
            <w:r w:rsidRPr="00787AD4">
              <w:rPr>
                <w:rFonts w:ascii="Arial" w:eastAsia="Times New Roman" w:hAnsi="Arial" w:cs="Arial"/>
                <w:kern w:val="0"/>
                <w:lang w:eastAsia="pt-BR"/>
                <w14:ligatures w14:val="none"/>
              </w:rPr>
              <w:t xml:space="preserve">. Produto 100% sacarose, obtido da cana de açúcar, rótulo em conformidade com a legislação vigente, validade mínima de 6 (seis) meses a contar da data da entrega. </w:t>
            </w:r>
            <w:r w:rsidRPr="00787AD4">
              <w:rPr>
                <w:rFonts w:ascii="Arial" w:eastAsia="Times New Roman" w:hAnsi="Arial" w:cs="Arial"/>
                <w:b/>
                <w:kern w:val="0"/>
                <w:lang w:eastAsia="pt-BR"/>
                <w14:ligatures w14:val="none"/>
              </w:rPr>
              <w:t>Embalagem plástica de 400g.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C1D0E5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1BB3AE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CF84F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22CB16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79F773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AC6F6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13B137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14223D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B47418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079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7A91D7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DDBB3F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0942036"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DA49FC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F920E7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79F1411"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166519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D55D1C6"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05D5553"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F4FB3A7"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CD18B8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DE2502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E28D3BD"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8CF3CF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FABFE23"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44150D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8C736E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D92EE60"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bCs/>
                <w:kern w:val="0"/>
                <w:lang w:eastAsia="pt-BR"/>
                <w14:ligatures w14:val="none"/>
              </w:rPr>
              <w:t>Melão.</w:t>
            </w:r>
            <w:r w:rsidRPr="00787AD4">
              <w:rPr>
                <w:rFonts w:ascii="Arial" w:eastAsia="Times New Roman" w:hAnsi="Arial" w:cs="Arial"/>
                <w:kern w:val="0"/>
                <w:lang w:eastAsia="pt-BR"/>
                <w14:ligatures w14:val="none"/>
              </w:rPr>
              <w:t xml:space="preserve"> Inteiro, com casca, de tamanho médio ou grande, firme, limpo, sem partes amassadas ou podres,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8CFAF4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283AE1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0BAF29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EF947D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C46241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9E4C6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8A8A50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8F85240"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16246D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243822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8.000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2E54E9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205B03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F45C3A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26F0AA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112C586"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9785A2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928B46F"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99EEDBA"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8E9A1F5"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8306E0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4FB2120"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1327CC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59C7C10"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5F6E84E"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C3AC9E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661A83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B804B3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Milho verde em grão, cru.</w:t>
            </w:r>
            <w:r w:rsidRPr="00787AD4">
              <w:rPr>
                <w:rFonts w:ascii="Arial" w:eastAsia="Times New Roman" w:hAnsi="Arial" w:cs="Arial"/>
                <w:bCs/>
                <w:kern w:val="0"/>
                <w:lang w:eastAsia="pt-BR"/>
                <w14:ligatures w14:val="none"/>
              </w:rPr>
              <w:t xml:space="preserve"> Produto congelado, rótulo em conformidade com a legislação. Prazo de validade mínimo de 2 (dois) meses a partir da data de entrega. </w:t>
            </w:r>
            <w:r w:rsidRPr="00787AD4">
              <w:rPr>
                <w:rFonts w:ascii="Arial" w:eastAsia="Times New Roman" w:hAnsi="Arial" w:cs="Arial"/>
                <w:b/>
                <w:kern w:val="0"/>
                <w:lang w:eastAsia="pt-BR"/>
                <w14:ligatures w14:val="none"/>
              </w:rPr>
              <w:t>Embalagem de 300g.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3D3084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F055B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C153ED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618DDE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306B7C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3C5D9C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83FE0B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3942780"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F50326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2AA62E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DA1D8D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508998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5F6BFB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6248F2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DF1AC4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5BC480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323BE9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D534101"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D9EAB5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2B6A6B9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CAD82B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77CE66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795BD3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B1F3657"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774815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B93E43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3A6EF7E"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Moranga amarela</w:t>
            </w:r>
            <w:r w:rsidRPr="00787AD4">
              <w:rPr>
                <w:rFonts w:ascii="Arial" w:eastAsia="Times New Roman" w:hAnsi="Arial" w:cs="Arial"/>
                <w:kern w:val="0"/>
                <w:lang w:eastAsia="pt-BR"/>
                <w14:ligatures w14:val="none"/>
              </w:rPr>
              <w:t xml:space="preserve"> (não será aceito a cabotiá). Cor da casca laranja, integra, fresca e limpa, de tamanho grande, sem rachaduras ou machucados,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63E829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726036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85D40C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C8B4BF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6EE209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86617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FA91B9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594C56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765CDD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305627E"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87DAB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4DE771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58CB58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21CF10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B56A1F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59011B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A19D47B"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0A045A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F9CF54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379936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0F7C5A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BF92D4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14AD84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F5813AD"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41DA98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C66E14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1DE18F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06FCAD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BC471B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Morango</w:t>
            </w:r>
            <w:r w:rsidRPr="00787AD4">
              <w:rPr>
                <w:rFonts w:ascii="Arial" w:eastAsia="Times New Roman" w:hAnsi="Arial" w:cs="Arial"/>
                <w:kern w:val="0"/>
                <w:lang w:eastAsia="pt-BR"/>
                <w14:ligatures w14:val="none"/>
              </w:rPr>
              <w:t xml:space="preserve">. Inteiro, limpo, sem machucados ou partes podres, maduro o suficiente para ser consumido durante a semana da entrega. </w:t>
            </w:r>
            <w:r w:rsidRPr="00787AD4">
              <w:rPr>
                <w:rFonts w:ascii="Arial" w:eastAsia="Times New Roman" w:hAnsi="Arial" w:cs="Arial"/>
                <w:b/>
                <w:bCs/>
                <w:kern w:val="0"/>
                <w:lang w:eastAsia="pt-BR"/>
                <w14:ligatures w14:val="none"/>
              </w:rPr>
              <w:t>Embalagem de 250g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A4C5A5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E31BC8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51A5E7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FA793E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AE23BD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C306D55"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0FD696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4C1413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4F0195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A0A406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655A90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F4243D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B5B512F"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8DF4FD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A07A00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1934F70"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13DA78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946353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5746136"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CC2337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5F9EFE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5501E6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DAB897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8C5ACF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288660D"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Nata (creme de leite pasteurizado)</w:t>
            </w:r>
            <w:r w:rsidRPr="00787AD4">
              <w:rPr>
                <w:rFonts w:ascii="Arial" w:eastAsia="Times New Roman" w:hAnsi="Arial" w:cs="Arial"/>
                <w:kern w:val="0"/>
                <w:lang w:eastAsia="pt-BR"/>
                <w14:ligatures w14:val="none"/>
              </w:rPr>
              <w:t xml:space="preserve">. Produto feito à base de leite de vaca integral, </w:t>
            </w:r>
            <w:r w:rsidRPr="00787AD4">
              <w:rPr>
                <w:rFonts w:ascii="Arial" w:eastAsia="Times New Roman" w:hAnsi="Arial" w:cs="Arial"/>
                <w:b/>
                <w:kern w:val="0"/>
                <w:lang w:eastAsia="pt-BR"/>
                <w14:ligatures w14:val="none"/>
              </w:rPr>
              <w:t>refrigerado</w:t>
            </w:r>
            <w:r w:rsidRPr="00787AD4">
              <w:rPr>
                <w:rFonts w:ascii="Arial" w:eastAsia="Times New Roman" w:hAnsi="Arial" w:cs="Arial"/>
                <w:kern w:val="0"/>
                <w:lang w:eastAsia="pt-BR"/>
                <w14:ligatures w14:val="none"/>
              </w:rPr>
              <w:t xml:space="preserve">, com teor de gordura de no mínimo 48%, pote plástico com tampa e lacre abaixo, rótulo em conformidade com a legislação e registro no Ministério da Agricultura, prazo de validade mínima 30 (trinta) dias a contar da data da entrega. </w:t>
            </w:r>
            <w:r w:rsidRPr="00787AD4">
              <w:rPr>
                <w:rFonts w:ascii="Arial" w:eastAsia="Times New Roman" w:hAnsi="Arial" w:cs="Arial"/>
                <w:b/>
                <w:kern w:val="0"/>
                <w:lang w:eastAsia="pt-BR"/>
                <w14:ligatures w14:val="none"/>
              </w:rPr>
              <w:t>Embalagem de 300g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5BFEC1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ED139B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A0425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E1E4FD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EA8AC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FD9F42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778D86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211FB7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6E8281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356045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5F17A9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F8A57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CEF5E1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D636E7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07620D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ED634A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AAF3AD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F7054B1"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36DF2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BF5524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FF16CF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A92069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F150CD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599FFA6"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D25602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BEDAAF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7C50699"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C9AE3E3"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CD081D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DE7304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933174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81043A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30111A0"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Óleo de soja</w:t>
            </w:r>
            <w:r w:rsidRPr="00787AD4">
              <w:rPr>
                <w:rFonts w:ascii="Arial" w:eastAsia="Times New Roman" w:hAnsi="Arial" w:cs="Arial"/>
                <w:kern w:val="0"/>
                <w:lang w:eastAsia="pt-BR"/>
                <w14:ligatures w14:val="none"/>
              </w:rPr>
              <w:t xml:space="preserve">. Produto feito a partir do refinamento da soja, rótulo em conformidade com a legislação, validade mínima de 6 (seis) meses a contar da data da entrega. </w:t>
            </w:r>
            <w:r w:rsidRPr="00787AD4">
              <w:rPr>
                <w:rFonts w:ascii="Arial" w:eastAsia="Times New Roman" w:hAnsi="Arial" w:cs="Arial"/>
                <w:b/>
                <w:kern w:val="0"/>
                <w:lang w:eastAsia="pt-BR"/>
                <w14:ligatures w14:val="none"/>
              </w:rPr>
              <w:t>Embalagem de 900ml</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B0DEF6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0A733A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975DF6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A07E8F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C81A88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52A51B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38DAA7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D7F326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6114E2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0EFE11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4.500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D9C2985"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AF1A33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30E5A6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8AF05D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10DE2EA"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3BDE04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651E07B"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E1D9C9B"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370232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CC7078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A7945D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979745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AF5C4B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000DC2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C0A368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EDAD6F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C76E93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Orégano</w:t>
            </w:r>
            <w:r w:rsidRPr="00787AD4">
              <w:rPr>
                <w:rFonts w:ascii="Arial" w:eastAsia="Times New Roman" w:hAnsi="Arial" w:cs="Arial"/>
                <w:kern w:val="0"/>
                <w:lang w:eastAsia="pt-BR"/>
                <w14:ligatures w14:val="none"/>
              </w:rPr>
              <w:t xml:space="preserve">. Erva aromática em folhas secas, rótulo em conformidade com a legislação, prazo de validade mínimo de 6 (seis) meses a parti da data da entrega. </w:t>
            </w:r>
            <w:r w:rsidRPr="00787AD4">
              <w:rPr>
                <w:rFonts w:ascii="Arial" w:eastAsia="Times New Roman" w:hAnsi="Arial" w:cs="Arial"/>
                <w:b/>
                <w:kern w:val="0"/>
                <w:lang w:eastAsia="pt-BR"/>
                <w14:ligatures w14:val="none"/>
              </w:rPr>
              <w:t>Embalagem de 10g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8DE21D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CC467A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5C86C5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4F24D0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E82018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C82494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D42E91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7E1FA2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1888F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EFF887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C236DF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63F4931"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4E7C55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A89E9F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C43A702"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3469E6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736E4E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FF745F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849CE64"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A6B043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68DA20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28CA2AF"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42E6E5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27FC2B8"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A5E0F5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580732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BCF39A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Ovos de galinha</w:t>
            </w:r>
            <w:r w:rsidRPr="00787AD4">
              <w:rPr>
                <w:rFonts w:ascii="Arial" w:eastAsia="Times New Roman" w:hAnsi="Arial" w:cs="Arial"/>
                <w:kern w:val="0"/>
                <w:lang w:eastAsia="pt-BR"/>
                <w14:ligatures w14:val="none"/>
              </w:rPr>
              <w:t xml:space="preserve">. Tipo 2, grandes, inteiros, limpos, isentos de rachaduras ou perfurações, rótulo contendo data de validade e aviário de origem, com registro no Ministério da Agricultura, validade mínima de 30 (trinta) dias a contar da data da entrega. </w:t>
            </w:r>
            <w:r w:rsidRPr="00787AD4">
              <w:rPr>
                <w:rFonts w:ascii="Arial" w:eastAsia="Times New Roman" w:hAnsi="Arial" w:cs="Arial"/>
                <w:b/>
                <w:kern w:val="0"/>
                <w:lang w:eastAsia="pt-BR"/>
                <w14:ligatures w14:val="none"/>
              </w:rPr>
              <w:t>Embalagem com 12 unidades</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7E3670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9F53E1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05B75B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FC0796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5FF130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58ACC5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8CEE22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3C7C2B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186F08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0C64E7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2BD533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6F07AD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44B3DF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595287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6.000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63D2641"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dz</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2F1761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44C081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3DFACA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FC21E5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2A6AEA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F8811B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21D794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EA0A0D5"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512B40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990D11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3B194A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DC972DF"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347076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6F32C1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9F05BE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5039BEA"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Pão de forma integral, fatiado</w:t>
            </w:r>
            <w:r w:rsidRPr="00787AD4">
              <w:rPr>
                <w:rFonts w:ascii="Arial" w:eastAsia="Times New Roman" w:hAnsi="Arial" w:cs="Arial"/>
                <w:kern w:val="0"/>
                <w:lang w:eastAsia="pt-BR"/>
                <w14:ligatures w14:val="none"/>
              </w:rPr>
              <w:t xml:space="preserve">. Pão de trigo, integral, tipo sanduíche, preparado com farinha de trigo integral em sua composição, isento de sujidades, parasitas, em perfeito estado de conservação, acondicionado em embalagem plástica resistente, rótulo em conformidade com a legislação, validade mínima de 15 (quinze) dias a contar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68153C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A779EC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A124B6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AE44AF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31DED8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E2E4C8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13AB3E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4139A9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F1ED3F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CB5C82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4CB4BF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62E227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2EDF47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17F61B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4489A7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05AD60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7D245C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8CBBEC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B62D02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8D9402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6A37565"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3ED4E79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8C4C58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FD983D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F341C9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7DB76A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96327F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C0176B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4CEF18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D3A1CC7"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96F008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273BC7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D120C60"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Pão de forma tradicional sem lactose, fatiado</w:t>
            </w:r>
            <w:r w:rsidRPr="00787AD4">
              <w:rPr>
                <w:rFonts w:ascii="Arial" w:eastAsia="Times New Roman" w:hAnsi="Arial" w:cs="Arial"/>
                <w:kern w:val="0"/>
                <w:lang w:eastAsia="pt-BR"/>
                <w14:ligatures w14:val="none"/>
              </w:rPr>
              <w:t xml:space="preserve">. Pão de trigo, branco, tipo sanduíche, isento de lactose em sua composição, sem sujidades, parasitas, em perfeito estado de conservação, acondicionado em embalagem plástica resistente, rótulo em conformidade com a legislação, validade mínima de 15 (quinze) dias a contar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871B5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D4C44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1EC659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5017D0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526AAC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773169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535BD4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9ABF9C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59A3A1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8B31BF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A44683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D5FA4A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93C993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3ABE36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214AF5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089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E98957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EABF5A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5FB5996"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6A8B47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121404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ABE4FEE"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43F805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32B83F6"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77265F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7442169"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20D34D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FB07AEA"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0682AF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BB775FD"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BC2AC6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65C136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56039B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7940F21"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Pão de forma tradicional, fatiado</w:t>
            </w:r>
            <w:r w:rsidRPr="00787AD4">
              <w:rPr>
                <w:rFonts w:ascii="Arial" w:eastAsia="Times New Roman" w:hAnsi="Arial" w:cs="Arial"/>
                <w:kern w:val="0"/>
                <w:lang w:eastAsia="pt-BR"/>
                <w14:ligatures w14:val="none"/>
              </w:rPr>
              <w:t xml:space="preserve">. Pão de trigo, branco, tipo sanduíche, isento de sujidades, parasitas, em perfeito estado de conservação, acondicionado em embalagem plástica resistente, rótulo em conformidade com a legislação, validade mínima de 15 (quinze) dias a contar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6154E6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A6E01C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9476E9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6A3FE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B22E28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592BC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BF28B1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2CE40C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D98DDB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C7E051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9959D1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93CA6C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836121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6122D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282A98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dz</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9AECA5B"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195D9E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CD457E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7A0625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6D7488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C0574C1"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5CB534"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5CFBDC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EEA2E6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903DE9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480372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4EF420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DAFB47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8ABE06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4CB88D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F4E2C6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Pão de cachorro quente tamanho médio.</w:t>
            </w:r>
            <w:r w:rsidRPr="00787AD4">
              <w:rPr>
                <w:rFonts w:ascii="Arial" w:eastAsia="Times New Roman" w:hAnsi="Arial" w:cs="Arial"/>
                <w:kern w:val="0"/>
                <w:lang w:eastAsia="pt-BR"/>
                <w14:ligatures w14:val="none"/>
              </w:rPr>
              <w:t xml:space="preserve"> Pão de trigo, branco, tipo cachorro quente, com peso entre 50g e 70g cada unidade, isento de sujidades, parasitas e em perfeito estado de conservação, acondicionado em embalagem plástica resistente, rótulo em conformidade com a legislação, validade mínima de 10 (dez) dias a contar da data da entrega. </w:t>
            </w:r>
            <w:r w:rsidRPr="00787AD4">
              <w:rPr>
                <w:rFonts w:ascii="Arial" w:eastAsia="Times New Roman" w:hAnsi="Arial" w:cs="Arial"/>
                <w:b/>
                <w:kern w:val="0"/>
                <w:lang w:eastAsia="pt-BR"/>
                <w14:ligatures w14:val="none"/>
              </w:rPr>
              <w:t>Embalagem de 500g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50B168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56C3D7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7DF05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E792C3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9A21D2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4680C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AC7DB2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02FB7E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1AF8E2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6ED81E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09E426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2674DE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025606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A686520"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9C4E9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248311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690C82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B5B56DC"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A2015D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BF2530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5BA2CEC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1FC42D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59CC6C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A82EBF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AC7045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FE45C2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6B0EBAF"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C4E8167"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13CCB12"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FFD5E3B"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614F03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C509F0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BF1FE6E"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Peixe (filé de tilápia). </w:t>
            </w:r>
            <w:r w:rsidRPr="00787AD4">
              <w:rPr>
                <w:rFonts w:ascii="Arial" w:eastAsia="Times New Roman" w:hAnsi="Arial" w:cs="Arial"/>
                <w:bCs/>
                <w:kern w:val="0"/>
                <w:lang w:eastAsia="pt-BR"/>
                <w14:ligatures w14:val="none"/>
              </w:rPr>
              <w:t xml:space="preserve">Filé limpo, sem escamas, espinhos e cartilagem, totalmente </w:t>
            </w:r>
            <w:r w:rsidRPr="00787AD4">
              <w:rPr>
                <w:rFonts w:ascii="Arial" w:eastAsia="Times New Roman" w:hAnsi="Arial" w:cs="Arial"/>
                <w:b/>
                <w:kern w:val="0"/>
                <w:lang w:eastAsia="pt-BR"/>
                <w14:ligatures w14:val="none"/>
              </w:rPr>
              <w:t>congelado</w:t>
            </w:r>
            <w:r w:rsidRPr="00787AD4">
              <w:rPr>
                <w:rFonts w:ascii="Arial" w:eastAsia="Times New Roman" w:hAnsi="Arial" w:cs="Arial"/>
                <w:bCs/>
                <w:kern w:val="0"/>
                <w:lang w:eastAsia="pt-BR"/>
                <w14:ligatures w14:val="none"/>
              </w:rPr>
              <w:t xml:space="preserve">, sem acúmulo de líquidos em seu interior, rótulo contendo identificação do produto, peso, fabricante, nº de lote e registro do produto no SIM, SIF ou CISPOA. Validade mínima de 2 (dois) meses a contar da data de entrega. </w:t>
            </w:r>
            <w:r w:rsidRPr="00787AD4">
              <w:rPr>
                <w:rFonts w:ascii="Arial" w:eastAsia="Times New Roman" w:hAnsi="Arial" w:cs="Arial"/>
                <w:b/>
                <w:kern w:val="0"/>
                <w:lang w:eastAsia="pt-BR"/>
                <w14:ligatures w14:val="none"/>
              </w:rPr>
              <w:t>Embalagem plástica contendo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DBA737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4ED5EB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157B0A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C20E18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4785F8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8F62DA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741385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C1A4DC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827E03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CD11B3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D0DA4C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F7869E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983681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B45C08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447121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58C9CD9"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800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E69F62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2160D8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311C8E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56714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2E83920"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1DF823A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37BCBDA"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F484768"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651502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1E43A0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B92B0E6"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59954A6"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EEA24F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87BC42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F20CE8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8A0F4E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1DF26A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Pepino salada</w:t>
            </w:r>
            <w:r w:rsidRPr="00787AD4">
              <w:rPr>
                <w:rFonts w:ascii="Arial" w:eastAsia="Times New Roman" w:hAnsi="Arial" w:cs="Arial"/>
                <w:kern w:val="0"/>
                <w:lang w:eastAsia="pt-BR"/>
                <w14:ligatures w14:val="none"/>
              </w:rPr>
              <w:t>. Inteiro, com casca, integro, fresco, limpo, sem rachaduras ou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8DB3A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D5391D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A0E8F2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B962E1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733CA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960BC4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798D2D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CDDB4B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06B6B5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4019052"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B0A579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6CFB50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2201BA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F24283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926BA51"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DC6791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D5F2AB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4D1CDA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FCA6BE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39A9BFE"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B9A084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6F6F80A"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B9662A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352DA3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C8B1386"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Pêra argentina</w:t>
            </w:r>
            <w:r w:rsidRPr="00787AD4">
              <w:rPr>
                <w:rFonts w:ascii="Arial" w:eastAsia="Times New Roman" w:hAnsi="Arial" w:cs="Arial"/>
                <w:kern w:val="0"/>
                <w:lang w:eastAsia="pt-BR"/>
                <w14:ligatures w14:val="none"/>
              </w:rPr>
              <w:t>. Inteira, com casca, de tamanho médio ou grande, firme, limpa, sem machucados, com casca lisa, polpa suculenta, branca,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E78F2D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080E9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D23DE4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13A26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04A74B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36C001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14B94D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AC0145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F3D1FA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6F52867"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61C019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B75AF3B"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CD05F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0DFF4D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E1F0EAD"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5D88D8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BAE73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045501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A09A278"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882C7C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C3721B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A145B91"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1B0D9D5"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EAA927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C0990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7BC2A5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8B1224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Pimentão verde</w:t>
            </w:r>
            <w:r w:rsidRPr="00787AD4">
              <w:rPr>
                <w:rFonts w:ascii="Arial" w:eastAsia="Times New Roman" w:hAnsi="Arial" w:cs="Arial"/>
                <w:kern w:val="0"/>
                <w:lang w:eastAsia="pt-BR"/>
                <w14:ligatures w14:val="none"/>
              </w:rPr>
              <w:t>. Inteiro, firme, integro, fresco e limpo, sem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E7D9D8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410BDF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154DE6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FE4492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3D6C78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8EE9C7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8A1BA2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F6EB0F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489102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93CDEF7"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F4271C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315085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B7D746A"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4F67D4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307E5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26B5A8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64B6C20"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6E7F24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B45A02C"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91E9BC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069FF1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67FD601"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14197B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C65250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F4AABE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Polvilho azedo</w:t>
            </w:r>
            <w:r w:rsidRPr="00787AD4">
              <w:rPr>
                <w:rFonts w:ascii="Arial" w:eastAsia="Times New Roman" w:hAnsi="Arial" w:cs="Arial"/>
                <w:kern w:val="0"/>
                <w:lang w:eastAsia="pt-BR"/>
                <w14:ligatures w14:val="none"/>
              </w:rPr>
              <w:t xml:space="preserve">. Produto obtido a partir da fécula de mandioca, rótulo em conformidade com a legislação, validade mínima de 6 (seis) meses s contar da data da entrega. </w:t>
            </w:r>
            <w:r w:rsidRPr="00787AD4">
              <w:rPr>
                <w:rFonts w:ascii="Arial" w:eastAsia="Times New Roman" w:hAnsi="Arial" w:cs="Arial"/>
                <w:b/>
                <w:kern w:val="0"/>
                <w:lang w:eastAsia="pt-BR"/>
                <w14:ligatures w14:val="none"/>
              </w:rPr>
              <w:t>Embalagem de 1kg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EB18A7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C19F75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B334F4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A751BF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9BE2C3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FB32C3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7B546C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53765C3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D6CD0E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2961D4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3EF3232"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A65817A"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32512F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054776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3774BE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EBBF4E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BB0379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251495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A5E7566"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2A7805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EF4370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9F014E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534F4DF"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4CAAC9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E4BCAD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CB247F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E80AE98"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Queijo mussarela, fatiado</w:t>
            </w:r>
            <w:r w:rsidRPr="00787AD4">
              <w:rPr>
                <w:rFonts w:ascii="Arial" w:eastAsia="Times New Roman" w:hAnsi="Arial" w:cs="Arial"/>
                <w:kern w:val="0"/>
                <w:lang w:eastAsia="pt-BR"/>
                <w14:ligatures w14:val="none"/>
              </w:rPr>
              <w:t xml:space="preserve">. Produto fatiado, cada fatia deve pesar no mínimo 10 gramas e no máximo 25 gramas, rótulo contendo identificação do produto, ingredientes, tabela nutricional, peso, fabricante, data de fabricação e validade, lote, temperatura de estocagem e registro do produto no MAPA, validade mínima de 30 (trinta) dias a contar da data da entrega. </w:t>
            </w:r>
            <w:r w:rsidRPr="00787AD4">
              <w:rPr>
                <w:rFonts w:ascii="Arial" w:eastAsia="Times New Roman" w:hAnsi="Arial" w:cs="Arial"/>
                <w:b/>
                <w:kern w:val="0"/>
                <w:lang w:eastAsia="pt-BR"/>
                <w14:ligatures w14:val="none"/>
              </w:rPr>
              <w:t>Embalagem plástica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9B6D67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64E2D2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0272B8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9BDA54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B7A2FF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98FFAA4"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38F377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8500B4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1CC7E7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D1CDB4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714D4D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7824754"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BA2E98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3E5A3B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BC60B0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7A2E9D6"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FF170B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7ECCC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3D93528"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BF7505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9D1BF8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EAD27B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A2E4356"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ED8F04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387EA0E"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02AEF62"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1A9E4EC"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BDA380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DA4FD4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D963DC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7CBD33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Repolho branco</w:t>
            </w:r>
            <w:r w:rsidRPr="00787AD4">
              <w:rPr>
                <w:rFonts w:ascii="Arial" w:eastAsia="Times New Roman" w:hAnsi="Arial" w:cs="Arial"/>
                <w:kern w:val="0"/>
                <w:lang w:eastAsia="pt-BR"/>
                <w14:ligatures w14:val="none"/>
              </w:rPr>
              <w:t>. Inteiro, integro, fresco e limpo, sem folhas velhas ou machucadas,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173482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EA442E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EA79B5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EFF495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2AEA98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D33360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DC025E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F79CAD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E6719A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4501893"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CB916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F94DEC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CEA8F1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0ACC48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EFC0693"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594EA39"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02A4C76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D7FF49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0D633B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48AF9F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70F690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681D31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D8C070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FF76B8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1E62272"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Repolho roxo</w:t>
            </w:r>
            <w:r w:rsidRPr="00787AD4">
              <w:rPr>
                <w:rFonts w:ascii="Arial" w:eastAsia="Times New Roman" w:hAnsi="Arial" w:cs="Arial"/>
                <w:kern w:val="0"/>
                <w:lang w:eastAsia="pt-BR"/>
                <w14:ligatures w14:val="none"/>
              </w:rPr>
              <w:t>. Inteiro, integro, fresco e limpo, sem folhas velhas ou machucadas,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4C42C8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4EE25D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2DA1C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4A4743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40B0D7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74F6EEA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53C847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099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DB1893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EE8E1B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728C755"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73E02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26AC43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AB439D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02DCFF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8EF33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F166F2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E8DDA3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6F1C9A5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758F6C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AFF488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7577687"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2F8C64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CDA320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9BF34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757AFA6"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Requeijão cremoso</w:t>
            </w:r>
            <w:r w:rsidRPr="00787AD4">
              <w:rPr>
                <w:rFonts w:ascii="Arial" w:eastAsia="Times New Roman" w:hAnsi="Arial" w:cs="Arial"/>
                <w:kern w:val="0"/>
                <w:lang w:eastAsia="pt-BR"/>
                <w14:ligatures w14:val="none"/>
              </w:rPr>
              <w:t xml:space="preserve">. Produto obtido a partir do leite de vaca, </w:t>
            </w:r>
            <w:r w:rsidRPr="00787AD4">
              <w:rPr>
                <w:rFonts w:ascii="Arial" w:eastAsia="Times New Roman" w:hAnsi="Arial" w:cs="Arial"/>
                <w:b/>
                <w:kern w:val="0"/>
                <w:lang w:eastAsia="pt-BR"/>
                <w14:ligatures w14:val="none"/>
              </w:rPr>
              <w:t>refrigerado</w:t>
            </w:r>
            <w:r w:rsidRPr="00787AD4">
              <w:rPr>
                <w:rFonts w:ascii="Arial" w:eastAsia="Times New Roman" w:hAnsi="Arial" w:cs="Arial"/>
                <w:kern w:val="0"/>
                <w:lang w:eastAsia="pt-BR"/>
                <w14:ligatures w14:val="none"/>
              </w:rPr>
              <w:t xml:space="preserve">, pote com tampa e lacre abaixo, rótulo contendo identificação do produto, peso, tabela nutricional, fabricante, data de fabricação e validade, número do lote, registro no Ministério da Agricultura, prazo de validade mínimo de 30 (trinta) dias a contar da data da entrega. </w:t>
            </w:r>
            <w:r w:rsidRPr="00787AD4">
              <w:rPr>
                <w:rFonts w:ascii="Arial" w:eastAsia="Times New Roman" w:hAnsi="Arial" w:cs="Arial"/>
                <w:b/>
                <w:kern w:val="0"/>
                <w:lang w:eastAsia="pt-BR"/>
                <w14:ligatures w14:val="none"/>
              </w:rPr>
              <w:t>Embalagem de 200g</w:t>
            </w:r>
            <w:r w:rsidRPr="00787AD4">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9FA3D8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018710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4B466A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7D37B2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728302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BCC2FB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34F80E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C102C2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37B9E8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87D754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0086B7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E0FDC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18BB2C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94FC37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16B163F"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4415CCF"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A9236A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647B37B"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7BD577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5D14BA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D251CA7"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40BAEB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3A523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B70B03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AEB5FEE"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3C8F116"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ED5983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33DF4F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0DE43970"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2CBE9EE"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3DA195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0AFC3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D79B89E"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Sal refinado iodado</w:t>
            </w:r>
            <w:r w:rsidRPr="00787AD4">
              <w:rPr>
                <w:rFonts w:ascii="Arial" w:eastAsia="Times New Roman" w:hAnsi="Arial" w:cs="Arial"/>
                <w:kern w:val="0"/>
                <w:lang w:eastAsia="pt-BR"/>
                <w14:ligatures w14:val="none"/>
              </w:rPr>
              <w:t xml:space="preserve">. Rótulo contendo identificação do produto, ingredientes, peso, tabela nutricional, fabricante, data de fabricação e validade, número do lote, validade mínima de 6 (seis) meses a contar da data da entrega. </w:t>
            </w:r>
            <w:r w:rsidRPr="00787AD4">
              <w:rPr>
                <w:rFonts w:ascii="Arial" w:eastAsia="Times New Roman" w:hAnsi="Arial" w:cs="Arial"/>
                <w:b/>
                <w:kern w:val="0"/>
                <w:lang w:eastAsia="pt-BR"/>
                <w14:ligatures w14:val="none"/>
              </w:rPr>
              <w:t>Embalagem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1AC76E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05AD00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6EBF21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4B329C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855C34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D325A4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FBE58E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466044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8BE76E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1FCBF64"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77C360A"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331C18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6DA0BB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6015E9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D9706F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5F34DC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2D08CDF"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2847140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9D7387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09D04D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2FFF915F"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5B900C9"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55FD438"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85D57D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226FB8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A78C14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59AA8F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951CBC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202566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Sardinha em óleo. </w:t>
            </w:r>
            <w:r w:rsidRPr="00787AD4">
              <w:rPr>
                <w:rFonts w:ascii="Arial" w:eastAsia="Times New Roman" w:hAnsi="Arial" w:cs="Arial"/>
                <w:bCs/>
                <w:kern w:val="0"/>
                <w:lang w:eastAsia="pt-BR"/>
                <w14:ligatures w14:val="none"/>
              </w:rPr>
              <w:t xml:space="preserve">Embalagem em lata, não amassada, com </w:t>
            </w:r>
            <w:r w:rsidRPr="00787AD4">
              <w:rPr>
                <w:rFonts w:ascii="Arial" w:eastAsia="Times New Roman" w:hAnsi="Arial" w:cs="Arial"/>
                <w:b/>
                <w:kern w:val="0"/>
                <w:lang w:eastAsia="pt-BR"/>
                <w14:ligatures w14:val="none"/>
              </w:rPr>
              <w:t>peso líquido de 125g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EBA469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B34366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D18C65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A7CFFA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8683E3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057965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C8C2B2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860717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6ED336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4D9BC1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0120871"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EDA861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2A9CCC7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B2F945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B59EC45"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3CA1537"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77CC6B05"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C5C402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A15F2FB"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71766B8"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CE16116"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832984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808A03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DF6BE9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DFA5636"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Salsicha de frango. </w:t>
            </w:r>
            <w:r w:rsidRPr="00787AD4">
              <w:rPr>
                <w:rFonts w:ascii="Arial" w:eastAsia="Times New Roman" w:hAnsi="Arial" w:cs="Arial"/>
                <w:bCs/>
                <w:kern w:val="0"/>
                <w:lang w:eastAsia="pt-BR"/>
                <w14:ligatures w14:val="none"/>
              </w:rPr>
              <w:t xml:space="preserve">Salsicha de frango de 13cm, </w:t>
            </w:r>
            <w:r w:rsidRPr="00787AD4">
              <w:rPr>
                <w:rFonts w:ascii="Arial" w:eastAsia="Times New Roman" w:hAnsi="Arial" w:cs="Arial"/>
                <w:b/>
                <w:kern w:val="0"/>
                <w:lang w:eastAsia="pt-BR"/>
                <w14:ligatures w14:val="none"/>
              </w:rPr>
              <w:t>refrigerada</w:t>
            </w:r>
            <w:r w:rsidRPr="00787AD4">
              <w:rPr>
                <w:rFonts w:ascii="Arial" w:eastAsia="Times New Roman" w:hAnsi="Arial" w:cs="Arial"/>
                <w:bCs/>
                <w:kern w:val="0"/>
                <w:lang w:eastAsia="pt-BR"/>
                <w14:ligatures w14:val="none"/>
              </w:rPr>
              <w:t xml:space="preserve">, com identificação do produto, rótulo contendo a data de fabricação, ingredientes, valor nutricional, peso, fabricante, validade, temperatura de estocagem e registro no SIM, SIF ou CISPOA, validade mínima de 2 (dois) meses a contar da data de entrega. </w:t>
            </w:r>
            <w:r w:rsidRPr="00787AD4">
              <w:rPr>
                <w:rFonts w:ascii="Arial" w:eastAsia="Times New Roman" w:hAnsi="Arial" w:cs="Arial"/>
                <w:b/>
                <w:kern w:val="0"/>
                <w:lang w:eastAsia="pt-BR"/>
                <w14:ligatures w14:val="none"/>
              </w:rPr>
              <w:t>Embalagem plástica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7CA27A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1607AA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D4D2C1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4A1FBC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545A1D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5EA20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87BAA9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B4CED1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12FD9E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3C7514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7084F86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839DCA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ED217A2"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768205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D5694E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D9A80B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B49960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10D22F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00366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D739D5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4F5387B" w14:textId="77777777" w:rsidTr="00EF0A1B">
        <w:trPr>
          <w:cantSplit/>
        </w:trPr>
        <w:tc>
          <w:tcPr>
            <w:tcW w:w="7655" w:type="dxa"/>
            <w:gridSpan w:val="4"/>
            <w:tcBorders>
              <w:top w:val="single" w:sz="4" w:space="0" w:color="auto"/>
              <w:left w:val="single" w:sz="18" w:space="0" w:color="auto"/>
              <w:bottom w:val="single" w:sz="18" w:space="0" w:color="auto"/>
              <w:right w:val="single" w:sz="4" w:space="0" w:color="auto"/>
            </w:tcBorders>
          </w:tcPr>
          <w:p w14:paraId="10AEA97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17A8029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23790659"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94C03C7"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E84B0B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37BEA7E"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3DFBC6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2012AE2"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439B7E5"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550946D"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F5AD0F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A0F9CD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color w:val="000000"/>
                <w:kern w:val="0"/>
                <w:lang w:eastAsia="pt-BR"/>
                <w14:ligatures w14:val="none"/>
              </w:rPr>
              <w:t>Suco de laranja integral</w:t>
            </w:r>
            <w:r w:rsidRPr="00787AD4">
              <w:rPr>
                <w:rFonts w:ascii="Arial" w:eastAsia="Times New Roman" w:hAnsi="Arial" w:cs="Arial"/>
                <w:color w:val="000000"/>
                <w:kern w:val="0"/>
                <w:lang w:eastAsia="pt-BR"/>
                <w14:ligatures w14:val="none"/>
              </w:rPr>
              <w:t xml:space="preserve">. Suco de laranja integral, 100% natural, sem adição de açúcar e conservantes, rótulo contendo a identificação do produto, fabricante, ingredientes, peso, data de fabricação e validade mínima de 1 ano a contar da data de fabricação. </w:t>
            </w:r>
            <w:r w:rsidRPr="00787AD4">
              <w:rPr>
                <w:rFonts w:ascii="Arial" w:eastAsia="Times New Roman" w:hAnsi="Arial" w:cs="Arial"/>
                <w:b/>
                <w:color w:val="000000"/>
                <w:kern w:val="0"/>
                <w:lang w:eastAsia="pt-BR"/>
                <w14:ligatures w14:val="none"/>
              </w:rPr>
              <w:t>Embalagem em garrafa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4011A1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9535F9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E86FF4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FBC49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4B2D75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BFBD47C"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713758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08FDB9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9E8D24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3D7C92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484BE0F0"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9A4F84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1D6F5D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EA14B5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CD3F81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AE22A2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1780E2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5C3F54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0F1F726D"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68D5E66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0F4EE1C"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F5F8933"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3D91C45F"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4756DAE"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7FD7AE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26025AB"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63B7A5B3"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C2753A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BC0B75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B46224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C9DD4EF"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color w:val="000000"/>
                <w:kern w:val="0"/>
                <w:lang w:eastAsia="pt-BR"/>
                <w14:ligatures w14:val="none"/>
              </w:rPr>
              <w:t>Suco de uva integral</w:t>
            </w:r>
            <w:r w:rsidRPr="00787AD4">
              <w:rPr>
                <w:rFonts w:ascii="Arial" w:eastAsia="Times New Roman" w:hAnsi="Arial" w:cs="Arial"/>
                <w:color w:val="000000"/>
                <w:kern w:val="0"/>
                <w:lang w:eastAsia="pt-BR"/>
                <w14:ligatures w14:val="none"/>
              </w:rPr>
              <w:t xml:space="preserve">. Suco de uva integral, 100% natural, sem adição de açúcar e conservantes, rótulo contendo a identificação do produto, fabricante, ingredientes, peso, data de fabricação e validade mínima de 1 ano a contar da data de fabricação. </w:t>
            </w:r>
            <w:r w:rsidRPr="00787AD4">
              <w:rPr>
                <w:rFonts w:ascii="Arial" w:eastAsia="Times New Roman" w:hAnsi="Arial" w:cs="Arial"/>
                <w:b/>
                <w:color w:val="000000"/>
                <w:kern w:val="0"/>
                <w:lang w:eastAsia="pt-BR"/>
                <w14:ligatures w14:val="none"/>
              </w:rPr>
              <w:t>Embalagem em garrafa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DFEB82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FEC912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1897A4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224F25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E712FA5"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73DB072"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4A6E7A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21183C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4FA27A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0BD0769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761F317"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58E6663"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75CB6E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AE1342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C998DA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9DC64A8"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70E803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2586E5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6AE27DA" w14:textId="77777777" w:rsidTr="00EF0A1B">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2FAA8D3"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552B7DB8"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0082D83C"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D04781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23B968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30BD260"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792925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EA16CFB"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F808A9C"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152649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0EA514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83D92EB"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Tempero verde</w:t>
            </w:r>
            <w:r w:rsidRPr="00787AD4">
              <w:rPr>
                <w:rFonts w:ascii="Arial" w:eastAsia="Times New Roman" w:hAnsi="Arial" w:cs="Arial"/>
                <w:kern w:val="0"/>
                <w:lang w:eastAsia="pt-BR"/>
                <w14:ligatures w14:val="none"/>
              </w:rPr>
              <w:t>. Composto por salsinha e cebolinha, íntegros, frescos e limpos. Entregue em maços de 120 a 150 gramas.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D3A380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D85668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11BA082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8D891B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175B24D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lastRenderedPageBreak/>
              <w:t>Valor (R$)</w:t>
            </w:r>
          </w:p>
        </w:tc>
      </w:tr>
      <w:tr w:rsidR="00787AD4" w:rsidRPr="00787AD4" w14:paraId="48F0131A"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1DE8BFC"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lastRenderedPageBreak/>
              <w:t>106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1AD223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A07098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B063113"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795915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FF5EF7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A5E6C52" w14:textId="77777777" w:rsidTr="00EF0A1B">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D199DE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1ACB1EAE"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7D64AD6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45FFB102"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336E35F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6193D11"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1488414"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71477263"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D3666F9"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B19691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8E0D93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4FAE31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Tomate longa vida</w:t>
            </w:r>
            <w:r w:rsidRPr="00787AD4">
              <w:rPr>
                <w:rFonts w:ascii="Arial" w:eastAsia="Times New Roman" w:hAnsi="Arial" w:cs="Arial"/>
                <w:kern w:val="0"/>
                <w:lang w:eastAsia="pt-BR"/>
                <w14:ligatures w14:val="none"/>
              </w:rPr>
              <w:t>. Inteiros, com casca de tamanho médio ou grande, firme e limpo, sem machucados ou partes podres e cor uniforme,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7E77CD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AE265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0202B63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3D14720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4677CE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12F1B76"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73D2F2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4A3B04A1"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CFC442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4CEDC70"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EEB99D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F79AF30"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A42955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768CAD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652BDACC"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552D82D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E01FAC0"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CFD86DF"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07D3B3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E75B061"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3FC6522"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4C0B8C5"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FCE3804"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F55FBDB"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0ABEDF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ED48AF8"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AE44A6C"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 xml:space="preserve">Uva passa preta. </w:t>
            </w:r>
            <w:r w:rsidRPr="00787AD4">
              <w:rPr>
                <w:rFonts w:ascii="Arial" w:eastAsia="Times New Roman" w:hAnsi="Arial" w:cs="Arial"/>
                <w:bCs/>
                <w:kern w:val="0"/>
                <w:lang w:eastAsia="pt-BR"/>
                <w14:ligatures w14:val="none"/>
              </w:rPr>
              <w:t xml:space="preserve">Uvas escuras, desidratadas, sem semente, rótulo em conformidade com a legislação, prazo de validade mínimo de 6 (seis) meses a partir da data de entrega. </w:t>
            </w:r>
            <w:r w:rsidRPr="00787AD4">
              <w:rPr>
                <w:rFonts w:ascii="Arial" w:eastAsia="Times New Roman" w:hAnsi="Arial" w:cs="Arial"/>
                <w:b/>
                <w:kern w:val="0"/>
                <w:lang w:eastAsia="pt-BR"/>
                <w14:ligatures w14:val="none"/>
              </w:rPr>
              <w:t>Embalagem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307F4A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341F91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4FDF7A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E132EF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0FD9D6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C8BA8C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54D6642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1F55D6B"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547BC3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C0D07EA"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AF565BC"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34CD34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5535AD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9D0951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259BB85"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0D0D8A3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B7C5099"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B2CD7A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4AD7CDC"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177BAA58"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E42C150"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1FF27FA"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32B9FE41"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E9BD1FF"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AD407D2"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33CB12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A64B89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Uva rosa Niágara</w:t>
            </w:r>
            <w:r w:rsidRPr="00787AD4">
              <w:rPr>
                <w:rFonts w:ascii="Arial" w:eastAsia="Times New Roman" w:hAnsi="Arial" w:cs="Arial"/>
                <w:kern w:val="0"/>
                <w:lang w:eastAsia="pt-BR"/>
                <w14:ligatures w14:val="none"/>
              </w:rPr>
              <w:t>. Cacho inteiro, de tamanhos variados, fruta firme, limpa, sem partes podres, madura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509BAF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1566E3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BCF480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A0B7E79"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5FFD5CE"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32D01226"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45BC2DB"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109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F4F0AB8"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65B39C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4C3F709"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CE8DE26"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C9F356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C56E7D3"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735506F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FF8C5F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5CF4A02"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9E4FFD3"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4D084CDD"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2799180"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CCFC5D3"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15CD599E"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1372922"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C31AAE9"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87670E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2D639F7"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Vagem</w:t>
            </w:r>
            <w:r w:rsidRPr="00787AD4">
              <w:rPr>
                <w:rFonts w:ascii="Arial" w:eastAsia="Times New Roman" w:hAnsi="Arial" w:cs="Arial"/>
                <w:kern w:val="0"/>
                <w:lang w:eastAsia="pt-BR"/>
                <w14:ligatures w14:val="none"/>
              </w:rPr>
              <w:t>. Integra, firme e limpa, sem machucados ou partes deterioradas, madura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F7A8FBA"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6BE8819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1C1B3A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F1640D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3C19DBD"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029C245F"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1F3C2D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110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F866DAB"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32A48D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8391321"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09FCD93"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D9E7285"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72DF05C1" w14:textId="77777777" w:rsidTr="00EF0A1B">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B2C120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24BB5A67"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4287E813"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62A66AD1"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70ECA9AF"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236800E"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FDB7F10"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52346DA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55CC43F"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2E1631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BA2C6F7"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EB7BD55"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Vinagre de maçã</w:t>
            </w:r>
            <w:r w:rsidRPr="00787AD4">
              <w:rPr>
                <w:rFonts w:ascii="Arial" w:eastAsia="Times New Roman" w:hAnsi="Arial" w:cs="Arial"/>
                <w:kern w:val="0"/>
                <w:lang w:eastAsia="pt-BR"/>
                <w14:ligatures w14:val="none"/>
              </w:rPr>
              <w:t xml:space="preserve">. Sem corantes e/ou aditivos químicos, em perfeitas condições, com data de fabricação e prazo de validade de no mínimo 1 (um) ano. </w:t>
            </w:r>
            <w:r w:rsidRPr="00787AD4">
              <w:rPr>
                <w:rFonts w:ascii="Arial" w:eastAsia="Times New Roman" w:hAnsi="Arial" w:cs="Arial"/>
                <w:b/>
                <w:kern w:val="0"/>
                <w:lang w:eastAsia="pt-BR"/>
                <w14:ligatures w14:val="none"/>
              </w:rPr>
              <w:t>Embalagem plástica, resistente e transparente de 750ml.</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9E74A4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9199548"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5580BEE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72966C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A58FAF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629FEC28"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2C3396FF"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2DD7C369"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05FA8A3"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111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0D5508E"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2801B2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79F3AAF"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29AFAE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E996581"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31BDEAB5"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97069E4"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89B3E92"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6BC52B5"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1C369C9D"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5DE1EC75"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F392204"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DDAC14F"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26334D3F"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622ED40"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4F4B5A0"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AE87AE4"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3BF4669"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Recarga de gás</w:t>
            </w:r>
            <w:r w:rsidRPr="00787AD4">
              <w:rPr>
                <w:rFonts w:ascii="Arial" w:eastAsia="Times New Roman" w:hAnsi="Arial" w:cs="Arial"/>
                <w:kern w:val="0"/>
                <w:lang w:eastAsia="pt-BR"/>
                <w14:ligatures w14:val="none"/>
              </w:rPr>
              <w:t xml:space="preserve"> GLP em botijão de 13Kg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BFCEBDB"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40F115DD"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7BE088F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FF24E3B"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p w14:paraId="3DB00EC4"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1091D828"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9272DC6"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112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F13CE23"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5D7D9F4"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4D112D3"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3CBF070"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1D3AC9C"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41B2C154" w14:textId="77777777" w:rsidTr="00EF0A1B">
        <w:trPr>
          <w:cantSplit/>
        </w:trPr>
        <w:tc>
          <w:tcPr>
            <w:tcW w:w="7655" w:type="dxa"/>
            <w:gridSpan w:val="4"/>
            <w:tcBorders>
              <w:top w:val="single" w:sz="4" w:space="0" w:color="auto"/>
              <w:left w:val="single" w:sz="18" w:space="0" w:color="auto"/>
              <w:bottom w:val="single" w:sz="4" w:space="0" w:color="auto"/>
              <w:right w:val="single" w:sz="4" w:space="0" w:color="auto"/>
            </w:tcBorders>
          </w:tcPr>
          <w:p w14:paraId="461E3732"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03849A4"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A6DCF33"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r w:rsidR="00787AD4" w:rsidRPr="00787AD4" w14:paraId="5727370A" w14:textId="77777777" w:rsidTr="00EF0A1B">
        <w:trPr>
          <w:cantSplit/>
        </w:trPr>
        <w:tc>
          <w:tcPr>
            <w:tcW w:w="7655" w:type="dxa"/>
            <w:gridSpan w:val="4"/>
            <w:tcBorders>
              <w:top w:val="single" w:sz="18" w:space="0" w:color="auto"/>
              <w:left w:val="single" w:sz="18" w:space="0" w:color="auto"/>
              <w:bottom w:val="single" w:sz="18" w:space="0" w:color="auto"/>
              <w:right w:val="nil"/>
            </w:tcBorders>
            <w:hideMark/>
          </w:tcPr>
          <w:p w14:paraId="01AF7947"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3CC5064" w14:textId="77777777" w:rsidR="00787AD4" w:rsidRPr="00787AD4" w:rsidRDefault="00787AD4" w:rsidP="00787AD4">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034DDA2" w14:textId="77777777" w:rsidR="00787AD4" w:rsidRPr="00787AD4" w:rsidRDefault="00787AD4" w:rsidP="00787AD4">
            <w:pPr>
              <w:spacing w:after="0" w:line="240" w:lineRule="auto"/>
              <w:jc w:val="right"/>
              <w:rPr>
                <w:rFonts w:ascii="Arial" w:eastAsia="Times New Roman" w:hAnsi="Arial" w:cs="Arial"/>
                <w:kern w:val="0"/>
                <w:sz w:val="16"/>
                <w:szCs w:val="16"/>
                <w:lang w:eastAsia="pt-BR"/>
                <w14:ligatures w14:val="none"/>
              </w:rPr>
            </w:pPr>
          </w:p>
        </w:tc>
      </w:tr>
      <w:tr w:rsidR="00787AD4" w:rsidRPr="00787AD4" w14:paraId="49A19F48" w14:textId="77777777" w:rsidTr="00EF0A1B">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6775466" w14:textId="77777777" w:rsidR="00787AD4" w:rsidRPr="00787AD4" w:rsidRDefault="00787AD4" w:rsidP="00787AD4">
            <w:pPr>
              <w:spacing w:after="0" w:line="240" w:lineRule="auto"/>
              <w:jc w:val="center"/>
              <w:rPr>
                <w:rFonts w:ascii="Arial" w:eastAsia="Times New Roman" w:hAnsi="Arial" w:cs="Times New Roman"/>
                <w:b/>
                <w:bCs/>
                <w:kern w:val="0"/>
                <w:lang w:val="en-US" w:eastAsia="pt-BR"/>
                <w14:ligatures w14:val="none"/>
              </w:rPr>
            </w:pPr>
            <w:r w:rsidRPr="00787AD4">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AED97C1"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7E3CAFE"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8EF19C3" w14:textId="77777777" w:rsidR="00787AD4" w:rsidRPr="00787AD4" w:rsidRDefault="00787AD4" w:rsidP="00787AD4">
            <w:pPr>
              <w:spacing w:after="0" w:line="240" w:lineRule="auto"/>
              <w:jc w:val="both"/>
              <w:rPr>
                <w:rFonts w:ascii="Arial" w:eastAsia="Times New Roman" w:hAnsi="Arial" w:cs="Times New Roman"/>
                <w:b/>
                <w:bCs/>
                <w:kern w:val="0"/>
                <w:lang w:eastAsia="pt-BR"/>
                <w14:ligatures w14:val="none"/>
              </w:rPr>
            </w:pPr>
            <w:r w:rsidRPr="00787AD4">
              <w:rPr>
                <w:rFonts w:ascii="Arial" w:eastAsia="Times New Roman" w:hAnsi="Arial" w:cs="Arial"/>
                <w:b/>
                <w:kern w:val="0"/>
                <w:lang w:eastAsia="pt-BR"/>
                <w14:ligatures w14:val="none"/>
              </w:rPr>
              <w:t>Recarga de gás</w:t>
            </w:r>
            <w:r w:rsidRPr="00787AD4">
              <w:rPr>
                <w:rFonts w:ascii="Arial" w:eastAsia="Times New Roman" w:hAnsi="Arial" w:cs="Arial"/>
                <w:kern w:val="0"/>
                <w:lang w:eastAsia="pt-BR"/>
                <w14:ligatures w14:val="none"/>
              </w:rPr>
              <w:t xml:space="preserve"> GLP em botijão de 45kg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7BC1D1E"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6B5C21F"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p w14:paraId="25E4D7E9"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r w:rsidRPr="00787AD4">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3BC568" w14:textId="77777777" w:rsidR="00787AD4" w:rsidRPr="00787AD4" w:rsidRDefault="00787AD4" w:rsidP="00787AD4">
            <w:pPr>
              <w:spacing w:after="0" w:line="240" w:lineRule="auto"/>
              <w:rPr>
                <w:rFonts w:ascii="Arial" w:eastAsia="Times New Roman" w:hAnsi="Arial" w:cs="Times New Roman"/>
                <w:b/>
                <w:bCs/>
                <w:kern w:val="0"/>
                <w:lang w:val="es-ES_tradnl" w:eastAsia="pt-BR"/>
                <w14:ligatures w14:val="none"/>
              </w:rPr>
            </w:pPr>
          </w:p>
          <w:p w14:paraId="2B1116BA"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r w:rsidRPr="00787AD4">
              <w:rPr>
                <w:rFonts w:ascii="Arial" w:eastAsia="Times New Roman" w:hAnsi="Arial" w:cs="Times New Roman"/>
                <w:b/>
                <w:bCs/>
                <w:kern w:val="0"/>
                <w:lang w:val="es-ES_tradnl" w:eastAsia="pt-BR"/>
                <w14:ligatures w14:val="none"/>
              </w:rPr>
              <w:t>Valor (R$)</w:t>
            </w:r>
          </w:p>
        </w:tc>
      </w:tr>
      <w:tr w:rsidR="00787AD4" w:rsidRPr="00787AD4" w14:paraId="67961EC7" w14:textId="77777777" w:rsidTr="00EF0A1B">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8687275" w14:textId="77777777" w:rsidR="00787AD4" w:rsidRPr="00787AD4" w:rsidRDefault="00787AD4" w:rsidP="00787AD4">
            <w:pPr>
              <w:spacing w:after="0" w:line="240" w:lineRule="auto"/>
              <w:jc w:val="center"/>
              <w:rPr>
                <w:rFonts w:ascii="Arial" w:eastAsia="Times New Roman" w:hAnsi="Arial" w:cs="Times New Roman"/>
                <w:b/>
                <w:bCs/>
                <w:kern w:val="0"/>
                <w:lang w:eastAsia="pt-BR"/>
                <w14:ligatures w14:val="none"/>
              </w:rPr>
            </w:pPr>
            <w:r w:rsidRPr="00787AD4">
              <w:rPr>
                <w:rFonts w:ascii="Arial" w:eastAsia="Times New Roman" w:hAnsi="Arial" w:cs="Times New Roman"/>
                <w:b/>
                <w:bCs/>
                <w:kern w:val="0"/>
                <w:lang w:eastAsia="pt-BR"/>
                <w14:ligatures w14:val="none"/>
              </w:rPr>
              <w:t>113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9FBE286"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F2DF75D" w14:textId="77777777" w:rsidR="00787AD4" w:rsidRPr="00787AD4" w:rsidRDefault="00787AD4" w:rsidP="00787AD4">
            <w:pPr>
              <w:spacing w:after="0" w:line="240" w:lineRule="auto"/>
              <w:jc w:val="center"/>
              <w:rPr>
                <w:rFonts w:ascii="Arial" w:eastAsia="Times New Roman" w:hAnsi="Arial" w:cs="Arial"/>
                <w:b/>
                <w:kern w:val="0"/>
                <w:lang w:eastAsia="pt-BR"/>
                <w14:ligatures w14:val="none"/>
              </w:rPr>
            </w:pPr>
            <w:r w:rsidRPr="00787AD4">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177659A" w14:textId="77777777" w:rsidR="00787AD4" w:rsidRPr="00787AD4" w:rsidRDefault="00787AD4" w:rsidP="00787AD4">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C81B557" w14:textId="77777777" w:rsidR="00787AD4" w:rsidRPr="00787AD4" w:rsidRDefault="00787AD4" w:rsidP="00787AD4">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7168FC3" w14:textId="77777777" w:rsidR="00787AD4" w:rsidRPr="00787AD4" w:rsidRDefault="00787AD4" w:rsidP="00787AD4">
            <w:pPr>
              <w:spacing w:after="0" w:line="240" w:lineRule="auto"/>
              <w:jc w:val="center"/>
              <w:rPr>
                <w:rFonts w:ascii="Arial" w:eastAsia="Times New Roman" w:hAnsi="Arial" w:cs="Times New Roman"/>
                <w:b/>
                <w:bCs/>
                <w:kern w:val="0"/>
                <w:lang w:val="es-ES_tradnl" w:eastAsia="pt-BR"/>
                <w14:ligatures w14:val="none"/>
              </w:rPr>
            </w:pPr>
          </w:p>
        </w:tc>
      </w:tr>
      <w:tr w:rsidR="00787AD4" w:rsidRPr="00787AD4" w14:paraId="1751C85E" w14:textId="77777777" w:rsidTr="00EF0A1B">
        <w:trPr>
          <w:cantSplit/>
        </w:trPr>
        <w:tc>
          <w:tcPr>
            <w:tcW w:w="7655" w:type="dxa"/>
            <w:gridSpan w:val="4"/>
            <w:tcBorders>
              <w:top w:val="single" w:sz="4" w:space="0" w:color="auto"/>
              <w:left w:val="single" w:sz="18" w:space="0" w:color="auto"/>
              <w:bottom w:val="single" w:sz="18" w:space="0" w:color="auto"/>
              <w:right w:val="single" w:sz="4" w:space="0" w:color="auto"/>
            </w:tcBorders>
          </w:tcPr>
          <w:p w14:paraId="0527AA90"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5DC709DD" w14:textId="77777777" w:rsidR="00787AD4" w:rsidRPr="00787AD4" w:rsidRDefault="00787AD4" w:rsidP="00787AD4">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37D23BED" w14:textId="77777777" w:rsidR="00787AD4" w:rsidRPr="00787AD4" w:rsidRDefault="00787AD4" w:rsidP="00787AD4">
            <w:pPr>
              <w:spacing w:after="0" w:line="240" w:lineRule="auto"/>
              <w:jc w:val="right"/>
              <w:rPr>
                <w:rFonts w:ascii="Arial" w:eastAsia="Times New Roman" w:hAnsi="Arial" w:cs="Arial"/>
                <w:kern w:val="0"/>
                <w:lang w:eastAsia="pt-BR"/>
                <w14:ligatures w14:val="none"/>
              </w:rPr>
            </w:pPr>
          </w:p>
        </w:tc>
      </w:tr>
    </w:tbl>
    <w:p w14:paraId="37808CC0"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59A469FB"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4"/>
          <w:lang w:eastAsia="pt-BR"/>
          <w14:ligatures w14:val="none"/>
        </w:rPr>
      </w:pPr>
      <w:r w:rsidRPr="00787AD4">
        <w:rPr>
          <w:rFonts w:ascii="Arial" w:eastAsia="Times New Roman" w:hAnsi="Arial" w:cs="Arial"/>
          <w:b/>
          <w:bCs/>
          <w:kern w:val="0"/>
          <w:sz w:val="24"/>
          <w:szCs w:val="24"/>
          <w:lang w:eastAsia="pt-BR"/>
          <w14:ligatures w14:val="none"/>
        </w:rPr>
        <w:t>01 - DO OBJETO</w:t>
      </w:r>
      <w:r w:rsidRPr="00787AD4">
        <w:rPr>
          <w:rFonts w:ascii="Arial" w:eastAsia="Times New Roman" w:hAnsi="Arial" w:cs="Arial"/>
          <w:kern w:val="0"/>
          <w:sz w:val="24"/>
          <w:szCs w:val="24"/>
          <w:lang w:eastAsia="pt-BR"/>
          <w14:ligatures w14:val="none"/>
        </w:rPr>
        <w:t>:</w:t>
      </w:r>
    </w:p>
    <w:p w14:paraId="13829FEC" w14:textId="77777777" w:rsidR="00787AD4" w:rsidRPr="00787AD4" w:rsidRDefault="00787AD4" w:rsidP="00787AD4">
      <w:pPr>
        <w:autoSpaceDE w:val="0"/>
        <w:autoSpaceDN w:val="0"/>
        <w:adjustRightInd w:val="0"/>
        <w:spacing w:after="0" w:line="240" w:lineRule="auto"/>
        <w:jc w:val="both"/>
        <w:rPr>
          <w:rFonts w:ascii="Arial" w:eastAsia="Times New Roman" w:hAnsi="Arial" w:cs="Arial"/>
          <w:kern w:val="0"/>
          <w:sz w:val="24"/>
          <w:szCs w:val="24"/>
          <w:lang w:eastAsia="pt-BR"/>
          <w14:ligatures w14:val="none"/>
        </w:rPr>
      </w:pPr>
    </w:p>
    <w:p w14:paraId="153DDD21"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01.01 - A presente </w:t>
      </w:r>
      <w:r w:rsidRPr="00787AD4">
        <w:rPr>
          <w:rFonts w:ascii="Arial" w:eastAsia="Times New Roman" w:hAnsi="Arial" w:cs="Arial"/>
          <w:b/>
          <w:kern w:val="0"/>
          <w:sz w:val="24"/>
          <w:szCs w:val="24"/>
          <w:lang w:eastAsia="pt-BR"/>
          <w14:ligatures w14:val="none"/>
        </w:rPr>
        <w:t>Ata de Registro de Preços</w:t>
      </w:r>
      <w:r w:rsidRPr="00787AD4">
        <w:rPr>
          <w:rFonts w:ascii="Arial" w:eastAsia="Times New Roman" w:hAnsi="Arial" w:cs="Arial"/>
          <w:kern w:val="0"/>
          <w:sz w:val="24"/>
          <w:szCs w:val="24"/>
          <w:lang w:eastAsia="pt-BR"/>
          <w14:ligatures w14:val="none"/>
        </w:rPr>
        <w:t xml:space="preserve"> tem por objeto a eventual aquisição de </w:t>
      </w:r>
      <w:r w:rsidRPr="00787AD4">
        <w:rPr>
          <w:rFonts w:ascii="Arial" w:eastAsia="Times New Roman" w:hAnsi="Arial" w:cs="Arial"/>
          <w:b/>
          <w:kern w:val="0"/>
          <w:sz w:val="24"/>
          <w:szCs w:val="24"/>
          <w:lang w:eastAsia="pt-BR"/>
          <w14:ligatures w14:val="none"/>
        </w:rPr>
        <w:t>produtos alimentícios</w:t>
      </w:r>
      <w:r w:rsidRPr="00787AD4">
        <w:rPr>
          <w:rFonts w:ascii="Arial" w:eastAsia="Times New Roman" w:hAnsi="Arial" w:cs="Arial"/>
          <w:b/>
          <w:bCs/>
          <w:kern w:val="0"/>
          <w:sz w:val="24"/>
          <w:szCs w:val="24"/>
          <w:lang w:eastAsia="pt-BR"/>
          <w14:ligatures w14:val="none"/>
        </w:rPr>
        <w:t xml:space="preserve"> e fornecimento de gás</w:t>
      </w:r>
      <w:r w:rsidRPr="00787AD4">
        <w:rPr>
          <w:rFonts w:ascii="Arial" w:eastAsia="Times New Roman" w:hAnsi="Arial" w:cs="Arial"/>
          <w:kern w:val="0"/>
          <w:sz w:val="24"/>
          <w:szCs w:val="24"/>
          <w:lang w:eastAsia="pt-BR"/>
          <w14:ligatures w14:val="none"/>
        </w:rPr>
        <w:t xml:space="preserve">, com </w:t>
      </w:r>
      <w:r w:rsidRPr="00787AD4">
        <w:rPr>
          <w:rFonts w:ascii="Arial" w:eastAsia="Times New Roman" w:hAnsi="Arial" w:cs="Arial"/>
          <w:b/>
          <w:bCs/>
          <w:kern w:val="0"/>
          <w:sz w:val="24"/>
          <w:szCs w:val="24"/>
          <w:u w:val="single"/>
          <w:lang w:eastAsia="pt-BR"/>
          <w14:ligatures w14:val="none"/>
        </w:rPr>
        <w:t>entrega parcelada</w:t>
      </w:r>
      <w:r w:rsidRPr="00787AD4">
        <w:rPr>
          <w:rFonts w:ascii="Arial" w:eastAsia="Times New Roman" w:hAnsi="Arial" w:cs="Arial"/>
          <w:kern w:val="0"/>
          <w:sz w:val="24"/>
          <w:szCs w:val="24"/>
          <w:lang w:eastAsia="pt-BR"/>
          <w14:ligatures w14:val="none"/>
        </w:rPr>
        <w:t>, para abastecimento das Escolas, como segue:</w:t>
      </w:r>
    </w:p>
    <w:p w14:paraId="0158FDE7"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01.01.1 - </w:t>
      </w:r>
      <w:r w:rsidRPr="00787AD4">
        <w:rPr>
          <w:rFonts w:ascii="Arial" w:eastAsia="Times New Roman" w:hAnsi="Arial" w:cs="Arial"/>
          <w:b/>
          <w:kern w:val="0"/>
          <w:sz w:val="24"/>
          <w:szCs w:val="24"/>
          <w:lang w:eastAsia="pt-BR"/>
          <w14:ligatures w14:val="none"/>
        </w:rPr>
        <w:t xml:space="preserve">Escola Municipal de Educação Infantil </w:t>
      </w:r>
      <w:r w:rsidRPr="00787AD4">
        <w:rPr>
          <w:rFonts w:ascii="Arial" w:eastAsia="Times New Roman" w:hAnsi="Arial" w:cs="Arial"/>
          <w:b/>
          <w:bCs/>
          <w:kern w:val="0"/>
          <w:sz w:val="24"/>
          <w:szCs w:val="24"/>
          <w:lang w:eastAsia="pt-BR"/>
          <w14:ligatures w14:val="none"/>
        </w:rPr>
        <w:t>Cantinho da Amizade</w:t>
      </w:r>
      <w:r w:rsidRPr="00787AD4">
        <w:rPr>
          <w:rFonts w:ascii="Arial" w:eastAsia="Times New Roman" w:hAnsi="Arial" w:cs="Arial"/>
          <w:kern w:val="0"/>
          <w:sz w:val="24"/>
          <w:szCs w:val="24"/>
          <w:lang w:eastAsia="pt-BR"/>
          <w14:ligatures w14:val="none"/>
        </w:rPr>
        <w:t>, localizada na Rua Darcy Azambuja, nº 185, cidade de Roca Sales;</w:t>
      </w:r>
    </w:p>
    <w:p w14:paraId="4E114243"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01.01.2 - </w:t>
      </w:r>
      <w:r w:rsidRPr="00787AD4">
        <w:rPr>
          <w:rFonts w:ascii="Arial" w:eastAsia="Times New Roman" w:hAnsi="Arial" w:cs="Arial"/>
          <w:b/>
          <w:kern w:val="0"/>
          <w:sz w:val="24"/>
          <w:szCs w:val="24"/>
          <w:lang w:eastAsia="pt-BR"/>
          <w14:ligatures w14:val="none"/>
        </w:rPr>
        <w:t xml:space="preserve">Escola Municipal de Educação Infantil </w:t>
      </w:r>
      <w:r w:rsidRPr="00787AD4">
        <w:rPr>
          <w:rFonts w:ascii="Arial" w:eastAsia="Times New Roman" w:hAnsi="Arial" w:cs="Arial"/>
          <w:b/>
          <w:bCs/>
          <w:kern w:val="0"/>
          <w:sz w:val="24"/>
          <w:szCs w:val="24"/>
          <w:lang w:eastAsia="pt-BR"/>
          <w14:ligatures w14:val="none"/>
        </w:rPr>
        <w:t>Crescendo Feliz</w:t>
      </w:r>
      <w:r w:rsidRPr="00787AD4">
        <w:rPr>
          <w:rFonts w:ascii="Arial" w:eastAsia="Times New Roman" w:hAnsi="Arial" w:cs="Arial"/>
          <w:kern w:val="0"/>
          <w:sz w:val="24"/>
          <w:szCs w:val="24"/>
          <w:lang w:eastAsia="pt-BR"/>
          <w14:ligatures w14:val="none"/>
        </w:rPr>
        <w:t>, localizada na Rua José Brock, nº 494, Bairro Loteamento Sete Setembro, cidade de Roca Sales;</w:t>
      </w:r>
    </w:p>
    <w:p w14:paraId="0727D8CA"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01.01.3–</w:t>
      </w:r>
      <w:r w:rsidRPr="00787AD4">
        <w:rPr>
          <w:rFonts w:ascii="Arial" w:eastAsia="Times New Roman" w:hAnsi="Arial" w:cs="Arial"/>
          <w:b/>
          <w:kern w:val="0"/>
          <w:sz w:val="24"/>
          <w:szCs w:val="24"/>
          <w:lang w:eastAsia="pt-BR"/>
          <w14:ligatures w14:val="none"/>
        </w:rPr>
        <w:t xml:space="preserve">Associação de Pais e Funcionários da </w:t>
      </w:r>
      <w:r w:rsidRPr="00787AD4">
        <w:rPr>
          <w:rFonts w:ascii="Arial" w:eastAsia="Times New Roman" w:hAnsi="Arial" w:cs="Arial"/>
          <w:b/>
          <w:bCs/>
          <w:kern w:val="0"/>
          <w:sz w:val="24"/>
          <w:szCs w:val="24"/>
          <w:lang w:eastAsia="pt-BR"/>
          <w14:ligatures w14:val="none"/>
        </w:rPr>
        <w:t>Escola Comunitária de Educação Infantil Primeiros Passos</w:t>
      </w:r>
      <w:r w:rsidRPr="00787AD4">
        <w:rPr>
          <w:rFonts w:ascii="Arial" w:eastAsia="Times New Roman" w:hAnsi="Arial" w:cs="Arial"/>
          <w:kern w:val="0"/>
          <w:sz w:val="24"/>
          <w:szCs w:val="24"/>
          <w:lang w:eastAsia="pt-BR"/>
          <w14:ligatures w14:val="none"/>
        </w:rPr>
        <w:t xml:space="preserve">, localizada na Rua Jacob Lang, nº 386, Bairro Centro, cidade de Roca Sales, conforme </w:t>
      </w:r>
      <w:r w:rsidRPr="00787AD4">
        <w:rPr>
          <w:rFonts w:ascii="Arial" w:eastAsia="Times New Roman" w:hAnsi="Arial" w:cs="Arial"/>
          <w:b/>
          <w:kern w:val="0"/>
          <w:sz w:val="24"/>
          <w:szCs w:val="24"/>
          <w:lang w:eastAsia="pt-BR"/>
          <w14:ligatures w14:val="none"/>
        </w:rPr>
        <w:t xml:space="preserve">Termo de Colaboração </w:t>
      </w:r>
      <w:r w:rsidRPr="00787AD4">
        <w:rPr>
          <w:rFonts w:ascii="Arial" w:eastAsia="Times New Roman" w:hAnsi="Arial" w:cs="Arial"/>
          <w:kern w:val="0"/>
          <w:sz w:val="24"/>
          <w:szCs w:val="24"/>
          <w:lang w:eastAsia="pt-BR"/>
          <w14:ligatures w14:val="none"/>
        </w:rPr>
        <w:t>em vigor entre as partes;</w:t>
      </w:r>
    </w:p>
    <w:p w14:paraId="1EB47129"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lastRenderedPageBreak/>
        <w:t>01.01.4–</w:t>
      </w:r>
      <w:r w:rsidRPr="00787AD4">
        <w:rPr>
          <w:rFonts w:ascii="Arial" w:eastAsia="Times New Roman" w:hAnsi="Arial" w:cs="Arial"/>
          <w:b/>
          <w:kern w:val="0"/>
          <w:sz w:val="24"/>
          <w:szCs w:val="24"/>
          <w:lang w:eastAsia="pt-BR"/>
          <w14:ligatures w14:val="none"/>
        </w:rPr>
        <w:t xml:space="preserve">Associação de Pais e Funcionários da </w:t>
      </w:r>
      <w:r w:rsidRPr="00787AD4">
        <w:rPr>
          <w:rFonts w:ascii="Arial" w:eastAsia="Times New Roman" w:hAnsi="Arial" w:cs="Arial"/>
          <w:b/>
          <w:bCs/>
          <w:kern w:val="0"/>
          <w:sz w:val="24"/>
          <w:szCs w:val="24"/>
          <w:lang w:eastAsia="pt-BR"/>
          <w14:ligatures w14:val="none"/>
        </w:rPr>
        <w:t>Escola Comunitária de Educação Infantil Sonho Infantil</w:t>
      </w:r>
      <w:r w:rsidRPr="00787AD4">
        <w:rPr>
          <w:rFonts w:ascii="Arial" w:eastAsia="Times New Roman" w:hAnsi="Arial" w:cs="Arial"/>
          <w:kern w:val="0"/>
          <w:sz w:val="24"/>
          <w:szCs w:val="24"/>
          <w:lang w:eastAsia="pt-BR"/>
          <w14:ligatures w14:val="none"/>
        </w:rPr>
        <w:t xml:space="preserve">, localizada na Rua Silvio Piccinini, n° 665, Bairro Dois Lajeados, cidade de Roca Sales, conforme </w:t>
      </w:r>
      <w:r w:rsidRPr="00787AD4">
        <w:rPr>
          <w:rFonts w:ascii="Arial" w:eastAsia="Times New Roman" w:hAnsi="Arial" w:cs="Arial"/>
          <w:b/>
          <w:kern w:val="0"/>
          <w:sz w:val="24"/>
          <w:szCs w:val="24"/>
          <w:lang w:eastAsia="pt-BR"/>
          <w14:ligatures w14:val="none"/>
        </w:rPr>
        <w:t>Termo de Colaboração</w:t>
      </w:r>
      <w:r w:rsidRPr="00787AD4">
        <w:rPr>
          <w:rFonts w:ascii="Arial" w:eastAsia="Times New Roman" w:hAnsi="Arial" w:cs="Arial"/>
          <w:kern w:val="0"/>
          <w:sz w:val="24"/>
          <w:szCs w:val="24"/>
          <w:lang w:eastAsia="pt-BR"/>
          <w14:ligatures w14:val="none"/>
        </w:rPr>
        <w:t xml:space="preserve"> em vigor entre as partes;</w:t>
      </w:r>
    </w:p>
    <w:p w14:paraId="0B65F914"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01.01.5–</w:t>
      </w:r>
      <w:r w:rsidRPr="00787AD4">
        <w:rPr>
          <w:rFonts w:ascii="Arial" w:eastAsia="Times New Roman" w:hAnsi="Arial" w:cs="Arial"/>
          <w:b/>
          <w:kern w:val="0"/>
          <w:sz w:val="24"/>
          <w:szCs w:val="24"/>
          <w:lang w:eastAsia="pt-BR"/>
          <w14:ligatures w14:val="none"/>
        </w:rPr>
        <w:t xml:space="preserve">Associação de Pais e Funcionários da </w:t>
      </w:r>
      <w:r w:rsidRPr="00787AD4">
        <w:rPr>
          <w:rFonts w:ascii="Arial" w:eastAsia="Times New Roman" w:hAnsi="Arial" w:cs="Arial"/>
          <w:b/>
          <w:bCs/>
          <w:kern w:val="0"/>
          <w:sz w:val="24"/>
          <w:szCs w:val="24"/>
          <w:lang w:eastAsia="pt-BR"/>
          <w14:ligatures w14:val="none"/>
        </w:rPr>
        <w:t>Escola Comunitária de Educação Infantil Pingo de Gente</w:t>
      </w:r>
      <w:r w:rsidRPr="00787AD4">
        <w:rPr>
          <w:rFonts w:ascii="Arial" w:eastAsia="Times New Roman" w:hAnsi="Arial" w:cs="Arial"/>
          <w:kern w:val="0"/>
          <w:sz w:val="24"/>
          <w:szCs w:val="24"/>
          <w:lang w:eastAsia="pt-BR"/>
          <w14:ligatures w14:val="none"/>
        </w:rPr>
        <w:t xml:space="preserve">, com sede na Rua Rio Branco, nº 586, Bairro Pôr do Sol, cidade de Roca Sales, conforme </w:t>
      </w:r>
      <w:r w:rsidRPr="00787AD4">
        <w:rPr>
          <w:rFonts w:ascii="Arial" w:eastAsia="Times New Roman" w:hAnsi="Arial" w:cs="Arial"/>
          <w:b/>
          <w:kern w:val="0"/>
          <w:sz w:val="24"/>
          <w:szCs w:val="24"/>
          <w:lang w:eastAsia="pt-BR"/>
          <w14:ligatures w14:val="none"/>
        </w:rPr>
        <w:t xml:space="preserve">Termo de Colaboração </w:t>
      </w:r>
      <w:r w:rsidRPr="00787AD4">
        <w:rPr>
          <w:rFonts w:ascii="Arial" w:eastAsia="Times New Roman" w:hAnsi="Arial" w:cs="Arial"/>
          <w:kern w:val="0"/>
          <w:sz w:val="24"/>
          <w:szCs w:val="24"/>
          <w:lang w:eastAsia="pt-BR"/>
          <w14:ligatures w14:val="none"/>
        </w:rPr>
        <w:t>em vigor entre as partes;</w:t>
      </w:r>
    </w:p>
    <w:p w14:paraId="62113D2B" w14:textId="77777777" w:rsidR="00787AD4" w:rsidRPr="00787AD4" w:rsidRDefault="00787AD4" w:rsidP="00787AD4">
      <w:pPr>
        <w:spacing w:after="0" w:line="240" w:lineRule="auto"/>
        <w:ind w:left="1134" w:hanging="1134"/>
        <w:jc w:val="both"/>
        <w:rPr>
          <w:rFonts w:ascii="Arial" w:eastAsia="Times New Roman" w:hAnsi="Arial" w:cs="Times New Roman"/>
          <w:kern w:val="0"/>
          <w:sz w:val="24"/>
          <w:szCs w:val="24"/>
          <w:lang w:eastAsia="pt-BR"/>
          <w14:ligatures w14:val="none"/>
        </w:rPr>
      </w:pPr>
      <w:r w:rsidRPr="00787AD4">
        <w:rPr>
          <w:rFonts w:ascii="Arial" w:eastAsia="Times New Roman" w:hAnsi="Arial" w:cs="Times New Roman"/>
          <w:kern w:val="0"/>
          <w:sz w:val="24"/>
          <w:szCs w:val="24"/>
          <w:lang w:eastAsia="pt-BR"/>
          <w14:ligatures w14:val="none"/>
        </w:rPr>
        <w:t>01.01.6–</w:t>
      </w:r>
      <w:r w:rsidRPr="00787AD4">
        <w:rPr>
          <w:rFonts w:ascii="Arial" w:eastAsia="Times New Roman" w:hAnsi="Arial" w:cs="Times New Roman"/>
          <w:b/>
          <w:kern w:val="0"/>
          <w:sz w:val="24"/>
          <w:szCs w:val="24"/>
          <w:lang w:eastAsia="pt-BR"/>
          <w14:ligatures w14:val="none"/>
        </w:rPr>
        <w:t>Associação de Pais e Funcionários da Escola Municipal de Educação Infantil Arco Íris</w:t>
      </w:r>
      <w:r w:rsidRPr="00787AD4">
        <w:rPr>
          <w:rFonts w:ascii="Arial" w:eastAsia="Times New Roman" w:hAnsi="Arial" w:cs="Times New Roman"/>
          <w:kern w:val="0"/>
          <w:sz w:val="24"/>
          <w:szCs w:val="24"/>
          <w:lang w:eastAsia="pt-BR"/>
          <w14:ligatures w14:val="none"/>
        </w:rPr>
        <w:t xml:space="preserve">, localizada na Rua Emilio Lengler, nº 988, Bairro Sete de Setembro, cidade de Roca Sales, conforme </w:t>
      </w:r>
      <w:r w:rsidRPr="00787AD4">
        <w:rPr>
          <w:rFonts w:ascii="Arial" w:eastAsia="Times New Roman" w:hAnsi="Arial" w:cs="Times New Roman"/>
          <w:b/>
          <w:kern w:val="0"/>
          <w:sz w:val="24"/>
          <w:szCs w:val="24"/>
          <w:lang w:eastAsia="pt-BR"/>
          <w14:ligatures w14:val="none"/>
        </w:rPr>
        <w:t>Termo de Colaboração</w:t>
      </w:r>
      <w:r w:rsidRPr="00787AD4">
        <w:rPr>
          <w:rFonts w:ascii="Arial" w:eastAsia="Times New Roman" w:hAnsi="Arial" w:cs="Times New Roman"/>
          <w:kern w:val="0"/>
          <w:sz w:val="24"/>
          <w:szCs w:val="24"/>
          <w:lang w:eastAsia="pt-BR"/>
          <w14:ligatures w14:val="none"/>
        </w:rPr>
        <w:t xml:space="preserve"> em vigor entre as partes;</w:t>
      </w:r>
    </w:p>
    <w:p w14:paraId="4A6490B5"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01.01.7 - </w:t>
      </w:r>
      <w:r w:rsidRPr="00787AD4">
        <w:rPr>
          <w:rFonts w:ascii="Arial" w:eastAsia="Times New Roman" w:hAnsi="Arial" w:cs="Arial"/>
          <w:b/>
          <w:bCs/>
          <w:kern w:val="0"/>
          <w:sz w:val="24"/>
          <w:szCs w:val="24"/>
          <w:lang w:eastAsia="pt-BR"/>
          <w14:ligatures w14:val="none"/>
        </w:rPr>
        <w:t>Escola Municipal de Ensino Fundamental Perpétuo Socorro</w:t>
      </w:r>
      <w:r w:rsidRPr="00787AD4">
        <w:rPr>
          <w:rFonts w:ascii="Arial" w:eastAsia="Times New Roman" w:hAnsi="Arial" w:cs="Arial"/>
          <w:kern w:val="0"/>
          <w:sz w:val="24"/>
          <w:szCs w:val="24"/>
          <w:lang w:eastAsia="pt-BR"/>
          <w14:ligatures w14:val="none"/>
        </w:rPr>
        <w:t>, localizada na Linha Marechal Floriano, nº 2.300, interior, Município de Roca Sales;</w:t>
      </w:r>
    </w:p>
    <w:p w14:paraId="0F1053C9"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01.01.8 - </w:t>
      </w:r>
      <w:r w:rsidRPr="00787AD4">
        <w:rPr>
          <w:rFonts w:ascii="Arial" w:eastAsia="Times New Roman" w:hAnsi="Arial" w:cs="Arial"/>
          <w:b/>
          <w:bCs/>
          <w:kern w:val="0"/>
          <w:sz w:val="24"/>
          <w:szCs w:val="24"/>
          <w:lang w:eastAsia="pt-BR"/>
          <w14:ligatures w14:val="none"/>
        </w:rPr>
        <w:t>Escola Municipal de Ensino Fundamental Sagrada Família</w:t>
      </w:r>
      <w:r w:rsidRPr="00787AD4">
        <w:rPr>
          <w:rFonts w:ascii="Arial" w:eastAsia="Times New Roman" w:hAnsi="Arial" w:cs="Arial"/>
          <w:kern w:val="0"/>
          <w:sz w:val="24"/>
          <w:szCs w:val="24"/>
          <w:lang w:eastAsia="pt-BR"/>
          <w14:ligatures w14:val="none"/>
        </w:rPr>
        <w:t>, localizada na Linha Júlio de Castilhos, nº 3.570, interior, Município de Roca Sales;</w:t>
      </w:r>
    </w:p>
    <w:p w14:paraId="006B0C4E" w14:textId="77777777" w:rsidR="00787AD4" w:rsidRPr="00787AD4" w:rsidRDefault="00787AD4" w:rsidP="00787AD4">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01.01.9 - </w:t>
      </w:r>
      <w:r w:rsidRPr="00787AD4">
        <w:rPr>
          <w:rFonts w:ascii="Arial" w:eastAsia="Times New Roman" w:hAnsi="Arial" w:cs="Arial"/>
          <w:b/>
          <w:bCs/>
          <w:kern w:val="0"/>
          <w:sz w:val="24"/>
          <w:szCs w:val="24"/>
          <w:lang w:eastAsia="pt-BR"/>
          <w14:ligatures w14:val="none"/>
        </w:rPr>
        <w:t>Escola Municipal de Ensino Fundamental Dom Pedro I</w:t>
      </w:r>
      <w:r w:rsidRPr="00787AD4">
        <w:rPr>
          <w:rFonts w:ascii="Arial" w:eastAsia="Times New Roman" w:hAnsi="Arial" w:cs="Arial"/>
          <w:kern w:val="0"/>
          <w:sz w:val="24"/>
          <w:szCs w:val="24"/>
          <w:lang w:eastAsia="pt-BR"/>
          <w14:ligatures w14:val="none"/>
        </w:rPr>
        <w:t>, localizada na Rua José Brock, nº 690, Bairro Loteamento Sete Setembro, cidade de Roca Sales;</w:t>
      </w:r>
    </w:p>
    <w:p w14:paraId="25C3CE5A" w14:textId="77777777" w:rsidR="00787AD4" w:rsidRPr="00787AD4" w:rsidRDefault="00787AD4" w:rsidP="00787AD4">
      <w:pPr>
        <w:autoSpaceDE w:val="0"/>
        <w:autoSpaceDN w:val="0"/>
        <w:adjustRightInd w:val="0"/>
        <w:spacing w:after="0" w:line="240" w:lineRule="auto"/>
        <w:ind w:left="851" w:hanging="851"/>
        <w:jc w:val="both"/>
        <w:rPr>
          <w:rFonts w:ascii="Arial" w:eastAsia="MS Mincho" w:hAnsi="Arial" w:cs="Arial"/>
          <w:color w:val="000000"/>
          <w:kern w:val="0"/>
          <w:sz w:val="24"/>
          <w:szCs w:val="24"/>
          <w:lang w:eastAsia="pt-BR"/>
          <w14:ligatures w14:val="none"/>
        </w:rPr>
      </w:pPr>
      <w:r w:rsidRPr="00787AD4">
        <w:rPr>
          <w:rFonts w:ascii="Arial" w:eastAsia="MS Mincho" w:hAnsi="Arial" w:cs="Arial"/>
          <w:color w:val="000000"/>
          <w:kern w:val="0"/>
          <w:sz w:val="24"/>
          <w:szCs w:val="24"/>
          <w:lang w:eastAsia="pt-BR"/>
          <w14:ligatures w14:val="none"/>
        </w:rPr>
        <w:t xml:space="preserve">01.02 - O(s) preço(s) registrado(s), as especificações do objeto e as demais condições são aquelas constantes no Edital do </w:t>
      </w:r>
      <w:r w:rsidRPr="00787AD4">
        <w:rPr>
          <w:rFonts w:ascii="Arial" w:eastAsia="MS Mincho" w:hAnsi="Arial" w:cs="Arial"/>
          <w:b/>
          <w:color w:val="000000"/>
          <w:kern w:val="0"/>
          <w:sz w:val="24"/>
          <w:szCs w:val="24"/>
          <w:lang w:eastAsia="pt-BR"/>
          <w14:ligatures w14:val="none"/>
        </w:rPr>
        <w:t>Pregão nº 006/20</w:t>
      </w:r>
      <w:r w:rsidRPr="00787AD4">
        <w:rPr>
          <w:rFonts w:ascii="Arial" w:eastAsia="MS Mincho" w:hAnsi="Arial" w:cs="Arial"/>
          <w:color w:val="000000"/>
          <w:kern w:val="0"/>
          <w:sz w:val="24"/>
          <w:szCs w:val="24"/>
          <w:lang w:eastAsia="pt-BR"/>
          <w14:ligatures w14:val="none"/>
        </w:rPr>
        <w:t>e na(s) sua(s) proposta(s), que para todos os efeitos legais fazem parte integrante deste instrumento, independentemente de transcrição.</w:t>
      </w:r>
    </w:p>
    <w:p w14:paraId="63D00725"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Cs/>
          <w:color w:val="000000"/>
          <w:kern w:val="0"/>
          <w:sz w:val="24"/>
          <w:szCs w:val="24"/>
          <w:lang w:eastAsia="pt-BR"/>
          <w14:ligatures w14:val="none"/>
        </w:rPr>
      </w:pPr>
    </w:p>
    <w:p w14:paraId="3EAF017A"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b/>
          <w:bCs/>
          <w:kern w:val="0"/>
          <w:sz w:val="24"/>
          <w:szCs w:val="24"/>
          <w:lang w:eastAsia="pt-BR"/>
          <w14:ligatures w14:val="none"/>
        </w:rPr>
        <w:t>02 - VIGÊNCIA DA ATA</w:t>
      </w:r>
      <w:r w:rsidRPr="00787AD4">
        <w:rPr>
          <w:rFonts w:ascii="Arial" w:eastAsia="Times New Roman" w:hAnsi="Arial" w:cs="Arial"/>
          <w:kern w:val="0"/>
          <w:sz w:val="24"/>
          <w:szCs w:val="24"/>
          <w:lang w:eastAsia="pt-BR"/>
          <w14:ligatures w14:val="none"/>
        </w:rPr>
        <w:t>:</w:t>
      </w:r>
    </w:p>
    <w:p w14:paraId="5AD87E2F"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3E6DBB3F"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02.01 - A presente </w:t>
      </w:r>
      <w:r w:rsidRPr="00787AD4">
        <w:rPr>
          <w:rFonts w:ascii="Arial" w:eastAsia="Times New Roman" w:hAnsi="Arial" w:cs="Arial"/>
          <w:b/>
          <w:kern w:val="0"/>
          <w:sz w:val="24"/>
          <w:szCs w:val="24"/>
          <w:lang w:eastAsia="pt-BR"/>
          <w14:ligatures w14:val="none"/>
        </w:rPr>
        <w:t>Ata de Registro de Preços</w:t>
      </w:r>
      <w:r w:rsidRPr="00787AD4">
        <w:rPr>
          <w:rFonts w:ascii="Arial" w:eastAsia="Times New Roman" w:hAnsi="Arial" w:cs="Arial"/>
          <w:kern w:val="0"/>
          <w:sz w:val="24"/>
          <w:szCs w:val="24"/>
          <w:lang w:eastAsia="pt-BR"/>
          <w14:ligatures w14:val="none"/>
        </w:rPr>
        <w:t xml:space="preserve"> vigorará pelo prazo de </w:t>
      </w:r>
      <w:r w:rsidRPr="00787AD4">
        <w:rPr>
          <w:rFonts w:ascii="Arial" w:eastAsia="Times New Roman" w:hAnsi="Arial" w:cs="Arial"/>
          <w:b/>
          <w:bCs/>
          <w:kern w:val="0"/>
          <w:sz w:val="24"/>
          <w:szCs w:val="24"/>
          <w:lang w:eastAsia="pt-BR"/>
          <w14:ligatures w14:val="none"/>
        </w:rPr>
        <w:t>12 (doze) meses</w:t>
      </w:r>
      <w:r w:rsidRPr="00787AD4">
        <w:rPr>
          <w:rFonts w:ascii="Arial" w:eastAsia="Times New Roman" w:hAnsi="Arial" w:cs="Arial"/>
          <w:kern w:val="0"/>
          <w:sz w:val="24"/>
          <w:szCs w:val="24"/>
          <w:lang w:eastAsia="pt-BR"/>
          <w14:ligatures w14:val="none"/>
        </w:rPr>
        <w:t xml:space="preserve">, contados da data de sua assinatura, tendo, portanto, validade até o </w:t>
      </w:r>
      <w:r w:rsidRPr="00787AD4">
        <w:rPr>
          <w:rFonts w:ascii="Arial" w:eastAsia="Times New Roman" w:hAnsi="Arial" w:cs="Arial"/>
          <w:b/>
          <w:kern w:val="0"/>
          <w:sz w:val="24"/>
          <w:szCs w:val="24"/>
          <w:lang w:eastAsia="pt-BR"/>
          <w14:ligatures w14:val="none"/>
        </w:rPr>
        <w:t>dia _____ de ______ de 2024</w:t>
      </w:r>
      <w:r w:rsidRPr="00787AD4">
        <w:rPr>
          <w:rFonts w:ascii="Arial" w:eastAsia="Times New Roman" w:hAnsi="Arial" w:cs="Arial"/>
          <w:kern w:val="0"/>
          <w:sz w:val="24"/>
          <w:szCs w:val="24"/>
          <w:lang w:eastAsia="pt-BR"/>
          <w14:ligatures w14:val="none"/>
        </w:rPr>
        <w:t xml:space="preserve">. </w:t>
      </w:r>
    </w:p>
    <w:p w14:paraId="12B5487D"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MS Mincho" w:hAnsi="Arial" w:cs="Arial"/>
          <w:color w:val="000000"/>
          <w:kern w:val="0"/>
          <w:sz w:val="24"/>
          <w:szCs w:val="24"/>
          <w:lang w:eastAsia="pt-BR"/>
          <w14:ligatures w14:val="none"/>
        </w:rPr>
        <w:t xml:space="preserve">02.02 - Nos termos do § 4º do art. 15 da Lei Federal nº 8.666/93 e do art. 5º do </w:t>
      </w:r>
      <w:r w:rsidRPr="00787AD4">
        <w:rPr>
          <w:rFonts w:ascii="Arial" w:eastAsia="MS Mincho" w:hAnsi="Arial" w:cs="Arial"/>
          <w:b/>
          <w:color w:val="000000"/>
          <w:kern w:val="0"/>
          <w:sz w:val="24"/>
          <w:szCs w:val="24"/>
          <w:lang w:eastAsia="pt-BR"/>
          <w14:ligatures w14:val="none"/>
        </w:rPr>
        <w:t>D</w:t>
      </w:r>
      <w:r w:rsidRPr="00787AD4">
        <w:rPr>
          <w:rFonts w:ascii="Arial" w:eastAsia="Times New Roman" w:hAnsi="Arial" w:cs="Arial"/>
          <w:b/>
          <w:kern w:val="0"/>
          <w:sz w:val="24"/>
          <w:szCs w:val="24"/>
          <w:lang w:eastAsia="pt-BR"/>
          <w14:ligatures w14:val="none"/>
        </w:rPr>
        <w:t>ecreto Municipal nº 2299/15</w:t>
      </w:r>
      <w:r w:rsidRPr="00787AD4">
        <w:rPr>
          <w:rFonts w:ascii="Arial" w:eastAsia="Times New Roman" w:hAnsi="Arial" w:cs="Arial"/>
          <w:kern w:val="0"/>
          <w:sz w:val="24"/>
          <w:szCs w:val="24"/>
          <w:lang w:eastAsia="pt-BR"/>
          <w14:ligatures w14:val="none"/>
        </w:rPr>
        <w:t xml:space="preserve">, a </w:t>
      </w:r>
      <w:r w:rsidRPr="00787AD4">
        <w:rPr>
          <w:rFonts w:ascii="Arial" w:eastAsia="MS Mincho" w:hAnsi="Arial" w:cs="Arial"/>
          <w:color w:val="000000"/>
          <w:kern w:val="0"/>
          <w:sz w:val="24"/>
          <w:szCs w:val="24"/>
          <w:lang w:eastAsia="pt-BR"/>
          <w14:ligatures w14:val="none"/>
        </w:rPr>
        <w:t xml:space="preserve">existência desse Registrado de Preços não obriga o Município, </w:t>
      </w:r>
      <w:r w:rsidRPr="00787AD4">
        <w:rPr>
          <w:rFonts w:ascii="Arial" w:eastAsia="Times New Roman" w:hAnsi="Arial" w:cs="Arial"/>
          <w:kern w:val="0"/>
          <w:sz w:val="24"/>
          <w:szCs w:val="24"/>
          <w:lang w:eastAsia="pt-BR"/>
          <w14:ligatures w14:val="none"/>
        </w:rPr>
        <w:t>durante a sua vigência, a adquirir os produtos cujos preços nela estejam registrados, podendo adotar para tanto, uma licitação específica, assegurando-se, todavia, a preferência de fornecimento aos registrados, no caso de igualdade de condições.</w:t>
      </w:r>
    </w:p>
    <w:p w14:paraId="4FAAACC4"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61B2AE5F"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b/>
          <w:bCs/>
          <w:kern w:val="0"/>
          <w:sz w:val="24"/>
          <w:szCs w:val="24"/>
          <w:lang w:eastAsia="pt-BR"/>
          <w14:ligatures w14:val="none"/>
        </w:rPr>
        <w:t>03 - DOS PREÇOS</w:t>
      </w:r>
      <w:r w:rsidRPr="00787AD4">
        <w:rPr>
          <w:rFonts w:ascii="Arial" w:eastAsia="Times New Roman" w:hAnsi="Arial" w:cs="Arial"/>
          <w:kern w:val="0"/>
          <w:sz w:val="24"/>
          <w:szCs w:val="24"/>
          <w:lang w:eastAsia="pt-BR"/>
          <w14:ligatures w14:val="none"/>
        </w:rPr>
        <w:t>:</w:t>
      </w:r>
    </w:p>
    <w:p w14:paraId="1ED8642E"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6E88013D"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03.01 - Os preços ofertados pela(s) empresa(s) signatária(s) da presente Ata de Registro de Preços constam no Demonstrativo de Propostas Vencedoras, em anexo a essa Ata.</w:t>
      </w:r>
    </w:p>
    <w:p w14:paraId="72A47AC4"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2B06A9EA"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b/>
          <w:bCs/>
          <w:kern w:val="0"/>
          <w:sz w:val="24"/>
          <w:szCs w:val="24"/>
          <w:lang w:eastAsia="pt-BR"/>
          <w14:ligatures w14:val="none"/>
        </w:rPr>
        <w:t>04 - DAS CONDIÇÕES DE FORNECIMENTO</w:t>
      </w:r>
      <w:r w:rsidRPr="00787AD4">
        <w:rPr>
          <w:rFonts w:ascii="Arial" w:eastAsia="Times New Roman" w:hAnsi="Arial" w:cs="Arial"/>
          <w:kern w:val="0"/>
          <w:sz w:val="24"/>
          <w:szCs w:val="24"/>
          <w:lang w:eastAsia="pt-BR"/>
          <w14:ligatures w14:val="none"/>
        </w:rPr>
        <w:t>:</w:t>
      </w:r>
    </w:p>
    <w:p w14:paraId="39B14176"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60292255"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04.01 - As solicitações de fornecimento à contratada por parte da </w:t>
      </w:r>
      <w:r w:rsidRPr="00787AD4">
        <w:rPr>
          <w:rFonts w:ascii="Arial" w:eastAsia="Times New Roman" w:hAnsi="Arial" w:cs="Arial"/>
          <w:b/>
          <w:kern w:val="0"/>
          <w:sz w:val="24"/>
          <w:szCs w:val="24"/>
          <w:lang w:eastAsia="pt-BR"/>
          <w14:ligatures w14:val="none"/>
        </w:rPr>
        <w:t xml:space="preserve">Secretaria Municipal de Educação e Cultura </w:t>
      </w:r>
      <w:r w:rsidRPr="00787AD4">
        <w:rPr>
          <w:rFonts w:ascii="Arial" w:eastAsia="Times New Roman" w:hAnsi="Arial" w:cs="Arial"/>
          <w:kern w:val="0"/>
          <w:sz w:val="24"/>
          <w:szCs w:val="24"/>
          <w:lang w:eastAsia="pt-BR"/>
          <w14:ligatures w14:val="none"/>
        </w:rPr>
        <w:t xml:space="preserve">serão feitas por escrito, através de </w:t>
      </w:r>
      <w:r w:rsidRPr="00787AD4">
        <w:rPr>
          <w:rFonts w:ascii="Arial" w:eastAsia="Times New Roman" w:hAnsi="Arial" w:cs="Arial"/>
          <w:b/>
          <w:kern w:val="0"/>
          <w:sz w:val="24"/>
          <w:szCs w:val="24"/>
          <w:lang w:eastAsia="pt-BR"/>
          <w14:ligatures w14:val="none"/>
        </w:rPr>
        <w:t>Pedidos de Compra</w:t>
      </w:r>
      <w:r w:rsidRPr="00787AD4">
        <w:rPr>
          <w:rFonts w:ascii="Arial" w:eastAsia="Times New Roman" w:hAnsi="Arial" w:cs="Arial"/>
          <w:kern w:val="0"/>
          <w:sz w:val="24"/>
          <w:szCs w:val="24"/>
          <w:lang w:eastAsia="pt-BR"/>
          <w14:ligatures w14:val="none"/>
        </w:rPr>
        <w:t>, preenchidos em modelo próprio, datado e assinado.</w:t>
      </w:r>
    </w:p>
    <w:p w14:paraId="2517083F"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04.02 - Os Pedidos de Compras poderão ser entregues diretamente no escritório da contratada ou encaminhada por meios eletrônicos, com antecedência mínima </w:t>
      </w:r>
      <w:r w:rsidRPr="00787AD4">
        <w:rPr>
          <w:rFonts w:ascii="Arial" w:eastAsia="Times New Roman" w:hAnsi="Arial" w:cs="Arial"/>
          <w:b/>
          <w:kern w:val="0"/>
          <w:sz w:val="24"/>
          <w:szCs w:val="24"/>
          <w:lang w:eastAsia="pt-BR"/>
          <w14:ligatures w14:val="none"/>
        </w:rPr>
        <w:t xml:space="preserve">de 03 (três) </w:t>
      </w:r>
      <w:r w:rsidRPr="00787AD4">
        <w:rPr>
          <w:rFonts w:ascii="Arial" w:eastAsia="Times New Roman" w:hAnsi="Arial" w:cs="Arial"/>
          <w:b/>
          <w:bCs/>
          <w:kern w:val="0"/>
          <w:sz w:val="24"/>
          <w:szCs w:val="24"/>
          <w:lang w:eastAsia="pt-BR"/>
          <w14:ligatures w14:val="none"/>
        </w:rPr>
        <w:t xml:space="preserve">dias úteis </w:t>
      </w:r>
      <w:r w:rsidRPr="00787AD4">
        <w:rPr>
          <w:rFonts w:ascii="Arial" w:eastAsia="Times New Roman" w:hAnsi="Arial" w:cs="Arial"/>
          <w:kern w:val="0"/>
          <w:sz w:val="24"/>
          <w:szCs w:val="24"/>
          <w:lang w:eastAsia="pt-BR"/>
          <w14:ligatures w14:val="none"/>
        </w:rPr>
        <w:t>do dia marcado para o fornecimento.</w:t>
      </w:r>
    </w:p>
    <w:p w14:paraId="7FA42BE7"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04.03 - Os fornecimentos deverão ser realizados de acordo com a discriminação apresentada na Carta Proposta.</w:t>
      </w:r>
    </w:p>
    <w:p w14:paraId="58354702"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04.04 - Os fornecimentos deverão ser efetuados nos dias úteis, das </w:t>
      </w:r>
      <w:r w:rsidRPr="00787AD4">
        <w:rPr>
          <w:rFonts w:ascii="Arial" w:eastAsia="Times New Roman" w:hAnsi="Arial" w:cs="Arial"/>
          <w:b/>
          <w:kern w:val="0"/>
          <w:sz w:val="24"/>
          <w:szCs w:val="24"/>
          <w:lang w:eastAsia="pt-BR"/>
          <w14:ligatures w14:val="none"/>
        </w:rPr>
        <w:t>07h30min às 11h30min e das 13h30min às 17.00horas</w:t>
      </w:r>
      <w:r w:rsidRPr="00787AD4">
        <w:rPr>
          <w:rFonts w:ascii="Arial" w:eastAsia="Times New Roman" w:hAnsi="Arial" w:cs="Arial"/>
          <w:kern w:val="0"/>
          <w:sz w:val="24"/>
          <w:szCs w:val="24"/>
          <w:lang w:eastAsia="pt-BR"/>
          <w14:ligatures w14:val="none"/>
        </w:rPr>
        <w:t xml:space="preserve">, ou excepcionalmente, em outro horário determinado pela </w:t>
      </w:r>
      <w:r w:rsidRPr="00787AD4">
        <w:rPr>
          <w:rFonts w:ascii="Arial" w:eastAsia="Times New Roman" w:hAnsi="Arial" w:cs="Arial"/>
          <w:b/>
          <w:kern w:val="0"/>
          <w:sz w:val="24"/>
          <w:szCs w:val="24"/>
          <w:lang w:eastAsia="pt-BR"/>
          <w14:ligatures w14:val="none"/>
        </w:rPr>
        <w:t>Secretaria Municipal de Educação e Cultura</w:t>
      </w:r>
      <w:r w:rsidRPr="00787AD4">
        <w:rPr>
          <w:rFonts w:ascii="Arial" w:eastAsia="Times New Roman" w:hAnsi="Arial" w:cs="Arial"/>
          <w:kern w:val="0"/>
          <w:sz w:val="24"/>
          <w:szCs w:val="24"/>
          <w:lang w:eastAsia="pt-BR"/>
          <w14:ligatures w14:val="none"/>
        </w:rPr>
        <w:t>.</w:t>
      </w:r>
    </w:p>
    <w:p w14:paraId="0EF20EF1"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lastRenderedPageBreak/>
        <w:t xml:space="preserve">04.05 - Os produtos deverão ser entregues às expensas do fornecedor junto as Escolas Municipais e Comunitárias de Educação Infantil, Escolas Municipais de Ensino Fundamental, todos mencionados no </w:t>
      </w:r>
      <w:r w:rsidRPr="00787AD4">
        <w:rPr>
          <w:rFonts w:ascii="Arial" w:eastAsia="Times New Roman" w:hAnsi="Arial" w:cs="Arial"/>
          <w:b/>
          <w:bCs/>
          <w:kern w:val="0"/>
          <w:sz w:val="24"/>
          <w:szCs w:val="24"/>
          <w:lang w:eastAsia="pt-BR"/>
          <w14:ligatures w14:val="none"/>
        </w:rPr>
        <w:t>item 01.01</w:t>
      </w:r>
      <w:r w:rsidRPr="00787AD4">
        <w:rPr>
          <w:rFonts w:ascii="Arial" w:eastAsia="Times New Roman" w:hAnsi="Arial" w:cs="Arial"/>
          <w:kern w:val="0"/>
          <w:sz w:val="24"/>
          <w:szCs w:val="24"/>
          <w:lang w:eastAsia="pt-BR"/>
          <w14:ligatures w14:val="none"/>
        </w:rPr>
        <w:t xml:space="preserve"> com seus respectivos endereços.</w:t>
      </w:r>
    </w:p>
    <w:p w14:paraId="7733E6A6"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04.06 - O fornecedor deverá enviar à </w:t>
      </w:r>
      <w:r w:rsidRPr="00787AD4">
        <w:rPr>
          <w:rFonts w:ascii="Arial" w:eastAsia="Times New Roman" w:hAnsi="Arial" w:cs="Arial"/>
          <w:b/>
          <w:kern w:val="0"/>
          <w:sz w:val="24"/>
          <w:szCs w:val="24"/>
          <w:lang w:eastAsia="pt-BR"/>
          <w14:ligatures w14:val="none"/>
        </w:rPr>
        <w:t>Secretaria Municipal da Fazenda</w:t>
      </w:r>
      <w:r w:rsidRPr="00787AD4">
        <w:rPr>
          <w:rFonts w:ascii="Arial" w:eastAsia="Times New Roman" w:hAnsi="Arial" w:cs="Arial"/>
          <w:kern w:val="0"/>
          <w:sz w:val="24"/>
          <w:szCs w:val="24"/>
          <w:lang w:eastAsia="pt-BR"/>
          <w14:ligatures w14:val="none"/>
        </w:rPr>
        <w:t xml:space="preserve">, até </w:t>
      </w:r>
      <w:r w:rsidRPr="00787AD4">
        <w:rPr>
          <w:rFonts w:ascii="Arial" w:eastAsia="Times New Roman" w:hAnsi="Arial" w:cs="Arial"/>
          <w:b/>
          <w:bCs/>
          <w:kern w:val="0"/>
          <w:sz w:val="24"/>
          <w:szCs w:val="24"/>
          <w:lang w:eastAsia="pt-BR"/>
          <w14:ligatures w14:val="none"/>
        </w:rPr>
        <w:t>o dia 10 de cada mês</w:t>
      </w:r>
      <w:r w:rsidRPr="00787AD4">
        <w:rPr>
          <w:rFonts w:ascii="Arial" w:eastAsia="Times New Roman" w:hAnsi="Arial" w:cs="Arial"/>
          <w:kern w:val="0"/>
          <w:sz w:val="24"/>
          <w:szCs w:val="24"/>
          <w:lang w:eastAsia="pt-BR"/>
          <w14:ligatures w14:val="none"/>
        </w:rPr>
        <w:t>, quando for o caso, uma relação da quantidade total de cada item fornecido no mês anterior.</w:t>
      </w:r>
    </w:p>
    <w:p w14:paraId="1D2469DD"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04.07 - Dentro do prazo de vigência desta Ata, o(s)fornecedor(es) registrado(s) está(ão) obrigado(s) ao fornecimento do(s) produto(s) desde que obedecidas as condições do </w:t>
      </w:r>
      <w:r w:rsidRPr="00787AD4">
        <w:rPr>
          <w:rFonts w:ascii="Arial" w:eastAsia="Times New Roman" w:hAnsi="Arial" w:cs="Arial"/>
          <w:b/>
          <w:kern w:val="0"/>
          <w:sz w:val="24"/>
          <w:szCs w:val="24"/>
          <w:lang w:eastAsia="pt-BR"/>
          <w14:ligatures w14:val="none"/>
        </w:rPr>
        <w:t>Pedido de Compras</w:t>
      </w:r>
      <w:r w:rsidRPr="00787AD4">
        <w:rPr>
          <w:rFonts w:ascii="Arial" w:eastAsia="Times New Roman" w:hAnsi="Arial" w:cs="Arial"/>
          <w:kern w:val="0"/>
          <w:sz w:val="24"/>
          <w:szCs w:val="24"/>
          <w:lang w:eastAsia="pt-BR"/>
          <w14:ligatures w14:val="none"/>
        </w:rPr>
        <w:t>, conforme previsão do Edital de Pregão Presencial que originou a formalização da Ata.</w:t>
      </w:r>
    </w:p>
    <w:p w14:paraId="18FE0AFF"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04.08 - Os produtos rejeitados, por estarem em desacordo com as especificações, deverão ser retirados nos seguintes prazos:</w:t>
      </w:r>
    </w:p>
    <w:p w14:paraId="64F88597"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04.08.1 - Imediatamente, se a rejeição ocorrer no ato da entrega e;</w:t>
      </w:r>
    </w:p>
    <w:p w14:paraId="2D29F176"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04.08.2 - Em até 24 (vinte e quatro) horas após o fornecedor ter sido devidamente notificado, caso a constatação de irregularidade seja posterior à entrega.</w:t>
      </w:r>
    </w:p>
    <w:p w14:paraId="3D20FC28"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04.09 - A recusa do fornecedor em atender à substituição levará à aplicação das sanções previstas por inadimplemento.</w:t>
      </w:r>
    </w:p>
    <w:p w14:paraId="35765E87"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04.10 – O responsável pela </w:t>
      </w:r>
      <w:r w:rsidRPr="00787AD4">
        <w:rPr>
          <w:rFonts w:ascii="Arial" w:eastAsia="Times New Roman" w:hAnsi="Arial" w:cs="Arial"/>
          <w:b/>
          <w:kern w:val="0"/>
          <w:sz w:val="24"/>
          <w:szCs w:val="24"/>
          <w:lang w:eastAsia="pt-BR"/>
          <w14:ligatures w14:val="none"/>
        </w:rPr>
        <w:t>Secretaria de Educação e Cultura</w:t>
      </w:r>
      <w:r w:rsidRPr="00787AD4">
        <w:rPr>
          <w:rFonts w:ascii="Arial" w:eastAsia="Times New Roman" w:hAnsi="Arial" w:cs="Arial"/>
          <w:kern w:val="0"/>
          <w:sz w:val="24"/>
          <w:szCs w:val="24"/>
          <w:lang w:eastAsia="pt-BR"/>
          <w14:ligatures w14:val="none"/>
        </w:rPr>
        <w:t xml:space="preserve"> promoverá ampla pesquisa no mercado, de forma a comprovar que os preços registrados permanecem compatíveis com os nele praticados.</w:t>
      </w:r>
    </w:p>
    <w:p w14:paraId="19152C46"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04.11 - O prazo de entrega dos produtos é </w:t>
      </w:r>
      <w:r w:rsidRPr="00787AD4">
        <w:rPr>
          <w:rFonts w:ascii="Arial" w:eastAsia="Times New Roman" w:hAnsi="Arial" w:cs="Arial"/>
          <w:b/>
          <w:kern w:val="0"/>
          <w:sz w:val="24"/>
          <w:szCs w:val="24"/>
          <w:lang w:eastAsia="pt-BR"/>
          <w14:ligatures w14:val="none"/>
        </w:rPr>
        <w:t>de 03 (três</w:t>
      </w:r>
      <w:r w:rsidRPr="00787AD4">
        <w:rPr>
          <w:rFonts w:ascii="Arial" w:eastAsia="Times New Roman" w:hAnsi="Arial" w:cs="Arial"/>
          <w:b/>
          <w:bCs/>
          <w:kern w:val="0"/>
          <w:sz w:val="24"/>
          <w:szCs w:val="24"/>
          <w:lang w:eastAsia="pt-BR"/>
          <w14:ligatures w14:val="none"/>
        </w:rPr>
        <w:t>) dias úteis</w:t>
      </w:r>
      <w:r w:rsidRPr="00787AD4">
        <w:rPr>
          <w:rFonts w:ascii="Arial" w:eastAsia="Times New Roman" w:hAnsi="Arial" w:cs="Arial"/>
          <w:kern w:val="0"/>
          <w:sz w:val="24"/>
          <w:szCs w:val="24"/>
          <w:lang w:eastAsia="pt-BR"/>
          <w14:ligatures w14:val="none"/>
        </w:rPr>
        <w:t xml:space="preserve">, a contar da data da entrega do </w:t>
      </w:r>
      <w:r w:rsidRPr="00787AD4">
        <w:rPr>
          <w:rFonts w:ascii="Arial" w:eastAsia="Times New Roman" w:hAnsi="Arial" w:cs="Arial"/>
          <w:b/>
          <w:kern w:val="0"/>
          <w:sz w:val="24"/>
          <w:szCs w:val="24"/>
          <w:lang w:eastAsia="pt-BR"/>
          <w14:ligatures w14:val="none"/>
        </w:rPr>
        <w:t>Pedido de Compras</w:t>
      </w:r>
      <w:r w:rsidRPr="00787AD4">
        <w:rPr>
          <w:rFonts w:ascii="Arial" w:eastAsia="Times New Roman" w:hAnsi="Arial" w:cs="Arial"/>
          <w:kern w:val="0"/>
          <w:sz w:val="24"/>
          <w:szCs w:val="24"/>
          <w:lang w:eastAsia="pt-BR"/>
          <w14:ligatures w14:val="none"/>
        </w:rPr>
        <w:t xml:space="preserve"> por parte do Município.</w:t>
      </w:r>
    </w:p>
    <w:p w14:paraId="5C503AFE"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
          <w:bCs/>
          <w:kern w:val="0"/>
          <w:sz w:val="24"/>
          <w:szCs w:val="24"/>
          <w:lang w:eastAsia="pt-BR"/>
          <w14:ligatures w14:val="none"/>
        </w:rPr>
      </w:pPr>
    </w:p>
    <w:p w14:paraId="0CF3F9A5"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Cs/>
          <w:kern w:val="0"/>
          <w:sz w:val="24"/>
          <w:szCs w:val="24"/>
          <w:lang w:eastAsia="pt-BR"/>
          <w14:ligatures w14:val="none"/>
        </w:rPr>
      </w:pPr>
      <w:r w:rsidRPr="00787AD4">
        <w:rPr>
          <w:rFonts w:ascii="Arial" w:eastAsia="Times New Roman" w:hAnsi="Arial" w:cs="Arial"/>
          <w:b/>
          <w:bCs/>
          <w:kern w:val="0"/>
          <w:sz w:val="24"/>
          <w:szCs w:val="24"/>
          <w:lang w:eastAsia="pt-BR"/>
          <w14:ligatures w14:val="none"/>
        </w:rPr>
        <w:t>05 - DO PAGAMENTO E EQUILÍBRIO ECONÔMICO FINANCEIRO</w:t>
      </w:r>
      <w:r w:rsidRPr="00787AD4">
        <w:rPr>
          <w:rFonts w:ascii="Arial" w:eastAsia="Times New Roman" w:hAnsi="Arial" w:cs="Arial"/>
          <w:bCs/>
          <w:kern w:val="0"/>
          <w:sz w:val="24"/>
          <w:szCs w:val="24"/>
          <w:lang w:eastAsia="pt-BR"/>
          <w14:ligatures w14:val="none"/>
        </w:rPr>
        <w:t>:</w:t>
      </w:r>
    </w:p>
    <w:p w14:paraId="06BCDA7B"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16164241"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05.01 - O pagamento será realizado em </w:t>
      </w:r>
      <w:r w:rsidRPr="00787AD4">
        <w:rPr>
          <w:rFonts w:ascii="Arial" w:eastAsia="Times New Roman" w:hAnsi="Arial" w:cs="Arial"/>
          <w:b/>
          <w:kern w:val="0"/>
          <w:sz w:val="24"/>
          <w:szCs w:val="24"/>
          <w:lang w:eastAsia="pt-BR"/>
          <w14:ligatures w14:val="none"/>
        </w:rPr>
        <w:t>parcela única</w:t>
      </w:r>
      <w:r w:rsidRPr="00787AD4">
        <w:rPr>
          <w:rFonts w:ascii="Arial" w:eastAsia="Times New Roman" w:hAnsi="Arial" w:cs="Arial"/>
          <w:kern w:val="0"/>
          <w:sz w:val="24"/>
          <w:szCs w:val="24"/>
          <w:lang w:eastAsia="pt-BR"/>
          <w14:ligatures w14:val="none"/>
        </w:rPr>
        <w:t xml:space="preserve">, no prazo de </w:t>
      </w:r>
      <w:r w:rsidRPr="00787AD4">
        <w:rPr>
          <w:rFonts w:ascii="Arial" w:eastAsia="Times New Roman" w:hAnsi="Arial" w:cs="Arial"/>
          <w:b/>
          <w:kern w:val="0"/>
          <w:sz w:val="24"/>
          <w:szCs w:val="24"/>
          <w:lang w:eastAsia="pt-BR"/>
          <w14:ligatures w14:val="none"/>
        </w:rPr>
        <w:t xml:space="preserve">até 15 </w:t>
      </w:r>
      <w:r w:rsidRPr="00787AD4">
        <w:rPr>
          <w:rFonts w:ascii="Arial" w:eastAsia="Times New Roman" w:hAnsi="Arial" w:cs="Arial"/>
          <w:b/>
          <w:bCs/>
          <w:kern w:val="0"/>
          <w:sz w:val="24"/>
          <w:szCs w:val="24"/>
          <w:lang w:eastAsia="pt-BR"/>
          <w14:ligatures w14:val="none"/>
        </w:rPr>
        <w:t xml:space="preserve">(quinze) dias </w:t>
      </w:r>
      <w:r w:rsidRPr="00787AD4">
        <w:rPr>
          <w:rFonts w:ascii="Arial" w:eastAsia="Times New Roman" w:hAnsi="Arial" w:cs="Arial"/>
          <w:kern w:val="0"/>
          <w:sz w:val="24"/>
          <w:szCs w:val="24"/>
          <w:lang w:eastAsia="pt-BR"/>
          <w14:ligatures w14:val="none"/>
        </w:rPr>
        <w:t>após a entrega da totalidade dos produtos, de acordo com as quantidades fornecidas e levando em conta o valor unitário constante na Carta Proposta e neste instrumento, diretamente na conta bancária indicada pelo fornecedor.</w:t>
      </w:r>
    </w:p>
    <w:p w14:paraId="6EF87979"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4D590A32"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Cs/>
          <w:kern w:val="0"/>
          <w:sz w:val="24"/>
          <w:szCs w:val="24"/>
          <w:lang w:eastAsia="pt-BR"/>
          <w14:ligatures w14:val="none"/>
        </w:rPr>
      </w:pPr>
      <w:r w:rsidRPr="00787AD4">
        <w:rPr>
          <w:rFonts w:ascii="Arial" w:eastAsia="Times New Roman" w:hAnsi="Arial" w:cs="Arial"/>
          <w:b/>
          <w:bCs/>
          <w:kern w:val="0"/>
          <w:sz w:val="24"/>
          <w:szCs w:val="24"/>
          <w:lang w:eastAsia="pt-BR"/>
          <w14:ligatures w14:val="none"/>
        </w:rPr>
        <w:t>05.02 - O pagamento será efetuado mediante a apresentação</w:t>
      </w:r>
      <w:r w:rsidRPr="00787AD4">
        <w:rPr>
          <w:rFonts w:ascii="Arial" w:eastAsia="Times New Roman" w:hAnsi="Arial" w:cs="Arial"/>
          <w:bCs/>
          <w:kern w:val="0"/>
          <w:sz w:val="24"/>
          <w:szCs w:val="24"/>
          <w:lang w:eastAsia="pt-BR"/>
          <w14:ligatures w14:val="none"/>
        </w:rPr>
        <w:t>:</w:t>
      </w:r>
    </w:p>
    <w:p w14:paraId="6BE90816"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p>
    <w:p w14:paraId="65E831B8" w14:textId="77777777" w:rsidR="00787AD4" w:rsidRPr="00787AD4" w:rsidRDefault="00787AD4" w:rsidP="00787AD4">
      <w:pPr>
        <w:autoSpaceDE w:val="0"/>
        <w:autoSpaceDN w:val="0"/>
        <w:adjustRightInd w:val="0"/>
        <w:spacing w:after="0" w:line="240" w:lineRule="auto"/>
        <w:ind w:left="1162" w:hanging="1162"/>
        <w:jc w:val="both"/>
        <w:rPr>
          <w:rFonts w:ascii="Arial" w:eastAsia="Times New Roman" w:hAnsi="Arial" w:cs="Arial"/>
          <w:color w:val="000000"/>
          <w:kern w:val="0"/>
          <w:sz w:val="24"/>
          <w:szCs w:val="24"/>
          <w:lang w:eastAsia="pt-BR"/>
          <w14:ligatures w14:val="none"/>
        </w:rPr>
      </w:pPr>
      <w:r w:rsidRPr="00787AD4">
        <w:rPr>
          <w:rFonts w:ascii="Arial" w:eastAsia="Times New Roman" w:hAnsi="Arial" w:cs="Arial"/>
          <w:color w:val="000000"/>
          <w:kern w:val="0"/>
          <w:sz w:val="24"/>
          <w:szCs w:val="24"/>
          <w:lang w:eastAsia="pt-BR"/>
          <w14:ligatures w14:val="none"/>
        </w:rPr>
        <w:t>05.02.1 - Da Nota Fiscal junto à Secretaria da Fazenda do Município, devidamente regularizada em seus aspectos fiscais e formais, contendo em local de fácil visualização, a indicação do número do processo, número do pregão e da ordem de fornecimento.</w:t>
      </w:r>
    </w:p>
    <w:p w14:paraId="17C85842" w14:textId="77777777" w:rsidR="00787AD4" w:rsidRPr="00787AD4" w:rsidRDefault="00787AD4" w:rsidP="00787AD4">
      <w:pPr>
        <w:autoSpaceDE w:val="0"/>
        <w:autoSpaceDN w:val="0"/>
        <w:adjustRightInd w:val="0"/>
        <w:spacing w:after="0" w:line="240" w:lineRule="auto"/>
        <w:ind w:left="1162" w:hanging="1162"/>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05.02.2 - O pagamento somente será realizado após o responsável pela </w:t>
      </w:r>
      <w:r w:rsidRPr="00787AD4">
        <w:rPr>
          <w:rFonts w:ascii="Arial" w:eastAsia="Times New Roman" w:hAnsi="Arial" w:cs="Arial"/>
          <w:b/>
          <w:bCs/>
          <w:kern w:val="0"/>
          <w:sz w:val="24"/>
          <w:szCs w:val="24"/>
          <w:lang w:eastAsia="pt-BR"/>
          <w14:ligatures w14:val="none"/>
        </w:rPr>
        <w:t xml:space="preserve">Secretaria Municipal de Educação e Cultura </w:t>
      </w:r>
      <w:r w:rsidRPr="00787AD4">
        <w:rPr>
          <w:rFonts w:ascii="Arial" w:eastAsia="Times New Roman" w:hAnsi="Arial" w:cs="Arial"/>
          <w:kern w:val="0"/>
          <w:sz w:val="24"/>
          <w:szCs w:val="24"/>
          <w:lang w:eastAsia="pt-BR"/>
          <w14:ligatures w14:val="none"/>
        </w:rPr>
        <w:t xml:space="preserve">atestar no verso da Nota Fiscal, o recebimento dos produtos constantes na mesma. </w:t>
      </w:r>
    </w:p>
    <w:p w14:paraId="7BEE8B7A"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05.03 - Os pagamentos serão realizados em moeda corrente nacional.</w:t>
      </w:r>
    </w:p>
    <w:p w14:paraId="0969CDAC"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05.04 - </w:t>
      </w:r>
      <w:r w:rsidRPr="00787AD4">
        <w:rPr>
          <w:rFonts w:ascii="Arial" w:eastAsia="Times New Roman" w:hAnsi="Arial" w:cs="Arial"/>
          <w:color w:val="000000"/>
          <w:kern w:val="0"/>
          <w:sz w:val="24"/>
          <w:szCs w:val="24"/>
          <w:lang w:eastAsia="pt-BR"/>
          <w14:ligatures w14:val="none"/>
        </w:rPr>
        <w:t>Nenhum pagamento isentará o fornecedor das responsabilidades assumidas, quaisquer que sejam, nem implicará na aceitação definitiva do objeto.</w:t>
      </w:r>
    </w:p>
    <w:p w14:paraId="3B03E6D3"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r w:rsidRPr="00787AD4">
        <w:rPr>
          <w:rFonts w:ascii="Arial" w:eastAsia="Times New Roman" w:hAnsi="Arial" w:cs="Arial"/>
          <w:color w:val="000000"/>
          <w:kern w:val="0"/>
          <w:sz w:val="24"/>
          <w:szCs w:val="24"/>
          <w:lang w:eastAsia="pt-BR"/>
          <w14:ligatures w14:val="none"/>
        </w:rPr>
        <w:t>05.05 - A quitação não será aceita sob reserva ou condições, correndo por conta do fornecedor todas as eventuais despesas daí decorrentes.</w:t>
      </w:r>
    </w:p>
    <w:p w14:paraId="1FBAEDFE" w14:textId="77777777" w:rsidR="00787AD4" w:rsidRPr="00787AD4" w:rsidRDefault="00787AD4" w:rsidP="00787AD4">
      <w:pPr>
        <w:autoSpaceDE w:val="0"/>
        <w:autoSpaceDN w:val="0"/>
        <w:adjustRightInd w:val="0"/>
        <w:spacing w:after="0" w:line="240" w:lineRule="auto"/>
        <w:ind w:left="851" w:hanging="851"/>
        <w:jc w:val="both"/>
        <w:rPr>
          <w:rFonts w:ascii="Arial" w:eastAsia="MS Mincho" w:hAnsi="Arial" w:cs="Arial"/>
          <w:color w:val="000000"/>
          <w:kern w:val="0"/>
          <w:sz w:val="24"/>
          <w:szCs w:val="24"/>
          <w:lang w:eastAsia="pt-BR"/>
          <w14:ligatures w14:val="none"/>
        </w:rPr>
      </w:pPr>
      <w:r w:rsidRPr="00787AD4">
        <w:rPr>
          <w:rFonts w:ascii="Arial" w:eastAsia="Times New Roman" w:hAnsi="Arial" w:cs="Arial"/>
          <w:color w:val="000000"/>
          <w:kern w:val="0"/>
          <w:sz w:val="24"/>
          <w:szCs w:val="24"/>
          <w:lang w:eastAsia="pt-BR"/>
          <w14:ligatures w14:val="none"/>
        </w:rPr>
        <w:t xml:space="preserve">05.06 - </w:t>
      </w:r>
      <w:r w:rsidRPr="00787AD4">
        <w:rPr>
          <w:rFonts w:ascii="Arial" w:eastAsia="MS Mincho" w:hAnsi="Arial" w:cs="Arial"/>
          <w:bCs/>
          <w:color w:val="000000"/>
          <w:kern w:val="0"/>
          <w:sz w:val="24"/>
          <w:szCs w:val="24"/>
          <w:lang w:eastAsia="pt-BR"/>
          <w14:ligatures w14:val="none"/>
        </w:rPr>
        <w:t>Ocorrendo</w:t>
      </w:r>
      <w:r w:rsidRPr="00787AD4">
        <w:rPr>
          <w:rFonts w:ascii="Arial" w:eastAsia="MS Mincho" w:hAnsi="Arial" w:cs="Arial"/>
          <w:color w:val="000000"/>
          <w:kern w:val="0"/>
          <w:sz w:val="24"/>
          <w:szCs w:val="24"/>
          <w:lang w:eastAsia="pt-BR"/>
          <w14:ligatures w14:val="none"/>
        </w:rPr>
        <w:t xml:space="preserve"> desequilíbrio econômico-financeiro da Ata de Registro de Preço, o Município poderá restabelecer a relação pactuada, nos termos do art. 65, inc. II, alínea "d", da Lei Federal nº 8.666/93 e suas alterações posteriores, mediante comprovação documental e requerimento expresso do fornecedor.</w:t>
      </w:r>
    </w:p>
    <w:p w14:paraId="6148EBBC"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
          <w:bCs/>
          <w:kern w:val="0"/>
          <w:sz w:val="24"/>
          <w:szCs w:val="24"/>
          <w:lang w:eastAsia="pt-BR"/>
          <w14:ligatures w14:val="none"/>
        </w:rPr>
      </w:pPr>
    </w:p>
    <w:p w14:paraId="4588698F"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b/>
          <w:bCs/>
          <w:kern w:val="0"/>
          <w:sz w:val="24"/>
          <w:szCs w:val="24"/>
          <w:lang w:eastAsia="pt-BR"/>
          <w14:ligatures w14:val="none"/>
        </w:rPr>
        <w:t>06 - DO CANCELAMENTO DA ATA DE REGISTRO DE PREÇOS</w:t>
      </w:r>
      <w:r w:rsidRPr="00787AD4">
        <w:rPr>
          <w:rFonts w:ascii="Arial" w:eastAsia="Times New Roman" w:hAnsi="Arial" w:cs="Arial"/>
          <w:kern w:val="0"/>
          <w:sz w:val="24"/>
          <w:szCs w:val="24"/>
          <w:lang w:eastAsia="pt-BR"/>
          <w14:ligatures w14:val="none"/>
        </w:rPr>
        <w:t>:</w:t>
      </w:r>
    </w:p>
    <w:p w14:paraId="1D4659C2"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2EEE33E8"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06.01 - O Registro de determinado preço poderá ser cancelado, nas seguintes hipóteses:</w:t>
      </w:r>
    </w:p>
    <w:p w14:paraId="034A0940" w14:textId="77777777" w:rsidR="00787AD4" w:rsidRPr="00787AD4" w:rsidRDefault="00787AD4" w:rsidP="00787AD4">
      <w:pPr>
        <w:autoSpaceDE w:val="0"/>
        <w:autoSpaceDN w:val="0"/>
        <w:adjustRightInd w:val="0"/>
        <w:spacing w:after="0" w:line="240" w:lineRule="auto"/>
        <w:ind w:left="1050" w:hanging="1050"/>
        <w:jc w:val="both"/>
        <w:rPr>
          <w:rFonts w:ascii="Arial" w:eastAsia="Times New Roman" w:hAnsi="Arial" w:cs="Arial"/>
          <w:color w:val="000000"/>
          <w:kern w:val="0"/>
          <w:sz w:val="24"/>
          <w:szCs w:val="24"/>
          <w:lang w:eastAsia="pt-BR"/>
          <w14:ligatures w14:val="none"/>
        </w:rPr>
      </w:pPr>
      <w:r w:rsidRPr="00787AD4">
        <w:rPr>
          <w:rFonts w:ascii="Arial" w:eastAsia="Times New Roman" w:hAnsi="Arial" w:cs="Arial"/>
          <w:color w:val="000000"/>
          <w:kern w:val="0"/>
          <w:sz w:val="24"/>
          <w:szCs w:val="24"/>
          <w:lang w:eastAsia="pt-BR"/>
          <w14:ligatures w14:val="none"/>
        </w:rPr>
        <w:t xml:space="preserve">06.01.1 - Quando o fornecedor não cumprir com as obrigações constantes nesta </w:t>
      </w:r>
      <w:r w:rsidRPr="00787AD4">
        <w:rPr>
          <w:rFonts w:ascii="Arial" w:eastAsia="Times New Roman" w:hAnsi="Arial" w:cs="Arial"/>
          <w:b/>
          <w:color w:val="000000"/>
          <w:kern w:val="0"/>
          <w:sz w:val="24"/>
          <w:szCs w:val="24"/>
          <w:lang w:eastAsia="pt-BR"/>
          <w14:ligatures w14:val="none"/>
        </w:rPr>
        <w:t>Ata de Registro de Preços</w:t>
      </w:r>
      <w:r w:rsidRPr="00787AD4">
        <w:rPr>
          <w:rFonts w:ascii="Arial" w:eastAsia="Times New Roman" w:hAnsi="Arial" w:cs="Arial"/>
          <w:color w:val="000000"/>
          <w:kern w:val="0"/>
          <w:sz w:val="24"/>
          <w:szCs w:val="24"/>
          <w:lang w:eastAsia="pt-BR"/>
          <w14:ligatures w14:val="none"/>
        </w:rPr>
        <w:t>;</w:t>
      </w:r>
    </w:p>
    <w:p w14:paraId="4A51980B" w14:textId="77777777" w:rsidR="00787AD4" w:rsidRPr="00787AD4" w:rsidRDefault="00787AD4" w:rsidP="00787AD4">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lastRenderedPageBreak/>
        <w:t xml:space="preserve">06.01.2 - No caso do fornecedor não retirar o </w:t>
      </w:r>
      <w:r w:rsidRPr="00787AD4">
        <w:rPr>
          <w:rFonts w:ascii="Arial" w:eastAsia="Times New Roman" w:hAnsi="Arial" w:cs="Arial"/>
          <w:b/>
          <w:kern w:val="0"/>
          <w:sz w:val="24"/>
          <w:szCs w:val="24"/>
          <w:lang w:eastAsia="pt-BR"/>
          <w14:ligatures w14:val="none"/>
        </w:rPr>
        <w:t>Pedido de Compras</w:t>
      </w:r>
      <w:r w:rsidRPr="00787AD4">
        <w:rPr>
          <w:rFonts w:ascii="Arial" w:eastAsia="Times New Roman" w:hAnsi="Arial" w:cs="Arial"/>
          <w:kern w:val="0"/>
          <w:sz w:val="24"/>
          <w:szCs w:val="24"/>
          <w:lang w:eastAsia="pt-BR"/>
          <w14:ligatures w14:val="none"/>
        </w:rPr>
        <w:t>, no prazo estabelecido, sem justificativa aceitável;</w:t>
      </w:r>
    </w:p>
    <w:p w14:paraId="3742B5E4" w14:textId="77777777" w:rsidR="00787AD4" w:rsidRPr="00787AD4" w:rsidRDefault="00787AD4" w:rsidP="00787AD4">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06.01.3 - Quando o fornecedor não aceitar reduzir o seu preço registrado se esse se tornar superior ao praticado no mercado;</w:t>
      </w:r>
    </w:p>
    <w:p w14:paraId="1548B8C8" w14:textId="77777777" w:rsidR="00787AD4" w:rsidRPr="00787AD4" w:rsidRDefault="00787AD4" w:rsidP="00787AD4">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06.01.4 - Quando o fornecedor solicitar o cancelamento por escrito, comprovando estar impossibilitado de cumprir as exigências desta Ata de Registro de Preços por fato superveniente, decorrentes de caso fortuito ou força maior;</w:t>
      </w:r>
    </w:p>
    <w:p w14:paraId="21E5990A"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 xml:space="preserve">06.02 - A comunicação do cancelamento do preço registrado, nos casos previsto nos </w:t>
      </w:r>
      <w:r w:rsidRPr="00787AD4">
        <w:rPr>
          <w:rFonts w:ascii="Arial" w:eastAsia="Times New Roman" w:hAnsi="Arial" w:cs="Arial"/>
          <w:b/>
          <w:bCs/>
          <w:kern w:val="0"/>
          <w:sz w:val="24"/>
          <w:szCs w:val="24"/>
          <w:lang w:eastAsia="pt-BR"/>
          <w14:ligatures w14:val="none"/>
        </w:rPr>
        <w:t>itens 06.01.1 à 06.01.4</w:t>
      </w:r>
      <w:r w:rsidRPr="00787AD4">
        <w:rPr>
          <w:rFonts w:ascii="Arial" w:eastAsia="Times New Roman" w:hAnsi="Arial" w:cs="Arial"/>
          <w:kern w:val="0"/>
          <w:sz w:val="24"/>
          <w:szCs w:val="24"/>
          <w:lang w:eastAsia="pt-BR"/>
          <w14:ligatures w14:val="none"/>
        </w:rPr>
        <w:t xml:space="preserve">, será formalizado em processo próprio e comunicado por correspondência, com aviso de recebimento, assegurado o contraditório e a ampla defesa no prazo de </w:t>
      </w:r>
      <w:r w:rsidRPr="00787AD4">
        <w:rPr>
          <w:rFonts w:ascii="Arial" w:eastAsia="Times New Roman" w:hAnsi="Arial" w:cs="Arial"/>
          <w:b/>
          <w:bCs/>
          <w:kern w:val="0"/>
          <w:sz w:val="24"/>
          <w:szCs w:val="24"/>
          <w:lang w:eastAsia="pt-BR"/>
          <w14:ligatures w14:val="none"/>
        </w:rPr>
        <w:t>05 (cinco) dias úteis</w:t>
      </w:r>
      <w:r w:rsidRPr="00787AD4">
        <w:rPr>
          <w:rFonts w:ascii="Arial" w:eastAsia="Times New Roman" w:hAnsi="Arial" w:cs="Arial"/>
          <w:kern w:val="0"/>
          <w:sz w:val="24"/>
          <w:szCs w:val="24"/>
          <w:lang w:eastAsia="pt-BR"/>
          <w14:ligatures w14:val="none"/>
        </w:rPr>
        <w:t>.</w:t>
      </w:r>
    </w:p>
    <w:p w14:paraId="002CD9F2"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787AD4">
        <w:rPr>
          <w:rFonts w:ascii="Arial" w:eastAsia="Times New Roman" w:hAnsi="Arial" w:cs="Arial"/>
          <w:kern w:val="0"/>
          <w:sz w:val="24"/>
          <w:szCs w:val="24"/>
          <w:lang w:eastAsia="pt-BR"/>
          <w14:ligatures w14:val="none"/>
        </w:rPr>
        <w:t>06.03 - No caso de se tornar desconhecido o endereço do fornecedor, a comunicação será feita por publicação na imprensa oficial do Município, considerando-se assim, para todos os efeitos, cancelado o preço registrado.</w:t>
      </w:r>
    </w:p>
    <w:p w14:paraId="53B1CD10"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
          <w:bCs/>
          <w:color w:val="000000"/>
          <w:kern w:val="0"/>
          <w:sz w:val="24"/>
          <w:szCs w:val="24"/>
          <w:lang w:eastAsia="pt-BR"/>
          <w14:ligatures w14:val="none"/>
        </w:rPr>
      </w:pPr>
    </w:p>
    <w:p w14:paraId="6714C8D6" w14:textId="77777777" w:rsidR="00787AD4" w:rsidRPr="00787AD4" w:rsidRDefault="00787AD4" w:rsidP="00787AD4">
      <w:pPr>
        <w:autoSpaceDE w:val="0"/>
        <w:autoSpaceDN w:val="0"/>
        <w:adjustRightInd w:val="0"/>
        <w:spacing w:after="0" w:line="240" w:lineRule="auto"/>
        <w:ind w:left="851" w:hanging="851"/>
        <w:jc w:val="both"/>
        <w:rPr>
          <w:rFonts w:ascii="Arial" w:eastAsia="Times New Roman" w:hAnsi="Arial" w:cs="Arial"/>
          <w:bCs/>
          <w:color w:val="000000"/>
          <w:kern w:val="0"/>
          <w:sz w:val="24"/>
          <w:szCs w:val="24"/>
          <w:lang w:eastAsia="pt-BR"/>
          <w14:ligatures w14:val="none"/>
        </w:rPr>
      </w:pPr>
      <w:r w:rsidRPr="00787AD4">
        <w:rPr>
          <w:rFonts w:ascii="Arial" w:eastAsia="Times New Roman" w:hAnsi="Arial" w:cs="Arial"/>
          <w:b/>
          <w:bCs/>
          <w:color w:val="000000"/>
          <w:kern w:val="0"/>
          <w:sz w:val="24"/>
          <w:szCs w:val="24"/>
          <w:lang w:eastAsia="pt-BR"/>
          <w14:ligatures w14:val="none"/>
        </w:rPr>
        <w:t>07 - DAS PENALIDADES</w:t>
      </w:r>
      <w:r w:rsidRPr="00787AD4">
        <w:rPr>
          <w:rFonts w:ascii="Arial" w:eastAsia="Times New Roman" w:hAnsi="Arial" w:cs="Arial"/>
          <w:bCs/>
          <w:color w:val="000000"/>
          <w:kern w:val="0"/>
          <w:sz w:val="24"/>
          <w:szCs w:val="24"/>
          <w:lang w:eastAsia="pt-BR"/>
          <w14:ligatures w14:val="none"/>
        </w:rPr>
        <w:t>:</w:t>
      </w:r>
    </w:p>
    <w:p w14:paraId="2369A2CB" w14:textId="77777777" w:rsidR="00787AD4" w:rsidRPr="00787AD4" w:rsidRDefault="00787AD4" w:rsidP="00787AD4">
      <w:pPr>
        <w:autoSpaceDE w:val="0"/>
        <w:autoSpaceDN w:val="0"/>
        <w:adjustRightInd w:val="0"/>
        <w:spacing w:after="0" w:line="240" w:lineRule="auto"/>
        <w:ind w:left="851" w:hanging="851"/>
        <w:jc w:val="both"/>
        <w:rPr>
          <w:rFonts w:ascii="Times New Roman" w:eastAsia="Times New Roman" w:hAnsi="Times New Roman" w:cs="Times New Roman"/>
          <w:kern w:val="0"/>
          <w:sz w:val="24"/>
          <w:szCs w:val="24"/>
          <w:lang w:eastAsia="pt-BR"/>
          <w14:ligatures w14:val="none"/>
        </w:rPr>
      </w:pPr>
    </w:p>
    <w:p w14:paraId="2697128D" w14:textId="77777777" w:rsidR="00787AD4" w:rsidRPr="00787AD4" w:rsidRDefault="00787AD4" w:rsidP="00787AD4">
      <w:pPr>
        <w:spacing w:after="0" w:line="240" w:lineRule="auto"/>
        <w:ind w:left="748" w:hanging="748"/>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07.01 - Pela inexecução total ou parcial da Ata de Registro de Preços, o Município poderá, garantida a prévia defesa, aplicar ao fornecedor registrado, segundo a gravidade da falta cometida, as seguintes sanções:</w:t>
      </w:r>
    </w:p>
    <w:p w14:paraId="0CAF65AC" w14:textId="77777777" w:rsidR="00787AD4" w:rsidRPr="00787AD4" w:rsidRDefault="00787AD4" w:rsidP="00787AD4">
      <w:pPr>
        <w:spacing w:after="0" w:line="240" w:lineRule="auto"/>
        <w:ind w:left="993" w:hanging="993"/>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07.01.1 - </w:t>
      </w:r>
      <w:r w:rsidRPr="00787AD4">
        <w:rPr>
          <w:rFonts w:ascii="Arial" w:eastAsia="Times New Roman" w:hAnsi="Arial" w:cs="Arial"/>
          <w:b/>
          <w:kern w:val="0"/>
          <w:sz w:val="24"/>
          <w:szCs w:val="20"/>
          <w:lang w:eastAsia="pt-BR"/>
          <w14:ligatures w14:val="none"/>
        </w:rPr>
        <w:t>Advertência escrita</w:t>
      </w:r>
      <w:r w:rsidRPr="00787AD4">
        <w:rPr>
          <w:rFonts w:ascii="Arial" w:eastAsia="Times New Roman" w:hAnsi="Arial" w:cs="Arial"/>
          <w:kern w:val="0"/>
          <w:sz w:val="24"/>
          <w:szCs w:val="20"/>
          <w:lang w:eastAsia="pt-BR"/>
          <w14:ligatures w14:val="none"/>
        </w:rPr>
        <w:t>: quando se tratar de verificação de não conformidade ou no caso de descumprimento das obrigações e responsabilidades assumidas, inclusive quanto à apresentação obrigatória de documentação, ou, ainda, no caso de outras ocorrências que possam acarretar prejuízos ao Município, desde que não caiba a aplicação de sanção mais grave;</w:t>
      </w:r>
    </w:p>
    <w:p w14:paraId="3FDC1EAC" w14:textId="77777777" w:rsidR="00787AD4" w:rsidRPr="00787AD4" w:rsidRDefault="00787AD4" w:rsidP="00787AD4">
      <w:pPr>
        <w:spacing w:after="0" w:line="240" w:lineRule="auto"/>
        <w:ind w:left="1064" w:hanging="106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07.01.2 - </w:t>
      </w:r>
      <w:r w:rsidRPr="00787AD4">
        <w:rPr>
          <w:rFonts w:ascii="Arial" w:eastAsia="Times New Roman" w:hAnsi="Arial" w:cs="Arial"/>
          <w:b/>
          <w:kern w:val="0"/>
          <w:sz w:val="24"/>
          <w:szCs w:val="20"/>
          <w:lang w:eastAsia="pt-BR"/>
          <w14:ligatures w14:val="none"/>
        </w:rPr>
        <w:t>Multa de 05%</w:t>
      </w:r>
      <w:r w:rsidRPr="00787AD4">
        <w:rPr>
          <w:rFonts w:ascii="Arial" w:eastAsia="Times New Roman" w:hAnsi="Arial" w:cs="Arial"/>
          <w:kern w:val="0"/>
          <w:sz w:val="24"/>
          <w:szCs w:val="20"/>
          <w:lang w:eastAsia="pt-BR"/>
          <w14:ligatures w14:val="none"/>
        </w:rPr>
        <w:t xml:space="preserve"> (cinco por cento): pela não apresentação de relatórios, laudos e outros documentos que comprovam a conformidade do objeto e no caso de descumprimento do prazo de entrega do objeto (</w:t>
      </w:r>
      <w:r w:rsidRPr="00787AD4">
        <w:rPr>
          <w:rFonts w:ascii="Arial" w:eastAsia="Times New Roman" w:hAnsi="Arial" w:cs="Arial"/>
          <w:b/>
          <w:kern w:val="0"/>
          <w:sz w:val="24"/>
          <w:szCs w:val="20"/>
          <w:lang w:eastAsia="pt-BR"/>
          <w14:ligatures w14:val="none"/>
        </w:rPr>
        <w:t>item 04.11</w:t>
      </w:r>
      <w:r w:rsidRPr="00787AD4">
        <w:rPr>
          <w:rFonts w:ascii="Arial" w:eastAsia="Times New Roman" w:hAnsi="Arial" w:cs="Arial"/>
          <w:kern w:val="0"/>
          <w:sz w:val="24"/>
          <w:szCs w:val="20"/>
          <w:lang w:eastAsia="pt-BR"/>
          <w14:ligatures w14:val="none"/>
        </w:rPr>
        <w:t>), limitado a 30 (trinta) dias, quando será considerada inexecução contratual,</w:t>
      </w:r>
    </w:p>
    <w:p w14:paraId="7A91863F" w14:textId="77777777" w:rsidR="00787AD4" w:rsidRPr="00787AD4" w:rsidRDefault="00787AD4" w:rsidP="00787AD4">
      <w:pPr>
        <w:spacing w:after="0" w:line="240" w:lineRule="auto"/>
        <w:ind w:left="1064" w:hanging="106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07.01.3 - </w:t>
      </w:r>
      <w:r w:rsidRPr="00787AD4">
        <w:rPr>
          <w:rFonts w:ascii="Arial" w:eastAsia="Times New Roman" w:hAnsi="Arial" w:cs="Arial"/>
          <w:b/>
          <w:kern w:val="0"/>
          <w:sz w:val="24"/>
          <w:szCs w:val="20"/>
          <w:lang w:eastAsia="pt-BR"/>
          <w14:ligatures w14:val="none"/>
        </w:rPr>
        <w:t>Multa de 10%</w:t>
      </w:r>
      <w:r w:rsidRPr="00787AD4">
        <w:rPr>
          <w:rFonts w:ascii="Arial" w:eastAsia="Times New Roman" w:hAnsi="Arial" w:cs="Arial"/>
          <w:kern w:val="0"/>
          <w:sz w:val="24"/>
          <w:szCs w:val="20"/>
          <w:lang w:eastAsia="pt-BR"/>
          <w14:ligatures w14:val="none"/>
        </w:rPr>
        <w:t xml:space="preserve"> (dez por cento): no caso de inexecução parcial da Ata, cumulada com a pena de suspensão do direito de licitar e o impedimento de contratar com a Administração pelo prazo de 01 (um) ano.</w:t>
      </w:r>
    </w:p>
    <w:p w14:paraId="3BD80FF4" w14:textId="77777777" w:rsidR="00787AD4" w:rsidRPr="00787AD4" w:rsidRDefault="00787AD4" w:rsidP="00787AD4">
      <w:pPr>
        <w:spacing w:after="0" w:line="240" w:lineRule="auto"/>
        <w:ind w:left="1064" w:hanging="106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07.01.4 - </w:t>
      </w:r>
      <w:r w:rsidRPr="00787AD4">
        <w:rPr>
          <w:rFonts w:ascii="Arial" w:eastAsia="Times New Roman" w:hAnsi="Arial" w:cs="Arial"/>
          <w:b/>
          <w:kern w:val="0"/>
          <w:sz w:val="24"/>
          <w:szCs w:val="20"/>
          <w:lang w:eastAsia="pt-BR"/>
          <w14:ligatures w14:val="none"/>
        </w:rPr>
        <w:t>Multa de 20%</w:t>
      </w:r>
      <w:r w:rsidRPr="00787AD4">
        <w:rPr>
          <w:rFonts w:ascii="Arial" w:eastAsia="Times New Roman" w:hAnsi="Arial" w:cs="Arial"/>
          <w:kern w:val="0"/>
          <w:sz w:val="24"/>
          <w:szCs w:val="20"/>
          <w:lang w:eastAsia="pt-BR"/>
          <w14:ligatures w14:val="none"/>
        </w:rPr>
        <w:t xml:space="preserve"> (vinte por cento): no caso de inexecução total da Ata, cumulada com a pena de suspensão do direito de licitar e o impedimento de contratar com a Administração pelo prazo de 02 (dois) anos.</w:t>
      </w:r>
    </w:p>
    <w:p w14:paraId="6AE8E139" w14:textId="77777777" w:rsidR="00787AD4" w:rsidRPr="00787AD4" w:rsidRDefault="00787AD4" w:rsidP="00787AD4">
      <w:pPr>
        <w:spacing w:after="0" w:line="240" w:lineRule="auto"/>
        <w:ind w:left="1064" w:hanging="106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07.01.5 - </w:t>
      </w:r>
      <w:r w:rsidRPr="00787AD4">
        <w:rPr>
          <w:rFonts w:ascii="Arial" w:eastAsia="Times New Roman" w:hAnsi="Arial" w:cs="Arial"/>
          <w:b/>
          <w:kern w:val="0"/>
          <w:sz w:val="24"/>
          <w:szCs w:val="20"/>
          <w:lang w:eastAsia="pt-BR"/>
          <w14:ligatures w14:val="none"/>
        </w:rPr>
        <w:t>Declaração de inidoneidade</w:t>
      </w:r>
      <w:r w:rsidRPr="00787AD4">
        <w:rPr>
          <w:rFonts w:ascii="Arial" w:eastAsia="Times New Roman" w:hAnsi="Arial" w:cs="Arial"/>
          <w:kern w:val="0"/>
          <w:sz w:val="24"/>
          <w:szCs w:val="20"/>
          <w:lang w:eastAsia="pt-BR"/>
          <w14:ligatures w14:val="none"/>
        </w:rPr>
        <w:t xml:space="preserve"> para licitar ou contratar com o Município, enquanto perdurarem os motivos determinantes da punição ou até que seja promovida a reabilitação perante a própria autoridade que aplicou a sanção.</w:t>
      </w:r>
    </w:p>
    <w:p w14:paraId="031542E5"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07.02 - As multas serão calculadas sobre o montante não adimplido da Ata de Registro de Preços.</w:t>
      </w:r>
    </w:p>
    <w:p w14:paraId="61B3EFFB"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07.03 - Na aplicação das sansões previstas nos </w:t>
      </w:r>
      <w:r w:rsidRPr="00787AD4">
        <w:rPr>
          <w:rFonts w:ascii="Arial" w:eastAsia="Times New Roman" w:hAnsi="Arial" w:cs="Arial"/>
          <w:b/>
          <w:kern w:val="0"/>
          <w:sz w:val="24"/>
          <w:szCs w:val="20"/>
          <w:lang w:eastAsia="pt-BR"/>
          <w14:ligatures w14:val="none"/>
        </w:rPr>
        <w:t>itens 07.01.1 a 07.01.5</w:t>
      </w:r>
      <w:r w:rsidRPr="00787AD4">
        <w:rPr>
          <w:rFonts w:ascii="Arial" w:eastAsia="Times New Roman" w:hAnsi="Arial" w:cs="Arial"/>
          <w:kern w:val="0"/>
          <w:sz w:val="24"/>
          <w:szCs w:val="20"/>
          <w:lang w:eastAsia="pt-BR"/>
          <w14:ligatures w14:val="none"/>
        </w:rPr>
        <w:t xml:space="preserve">, fica assegurada a defesa prévia do interessado, no prazo de </w:t>
      </w:r>
      <w:r w:rsidRPr="00787AD4">
        <w:rPr>
          <w:rFonts w:ascii="Arial" w:eastAsia="Times New Roman" w:hAnsi="Arial" w:cs="Arial"/>
          <w:b/>
          <w:kern w:val="0"/>
          <w:sz w:val="24"/>
          <w:szCs w:val="20"/>
          <w:lang w:eastAsia="pt-BR"/>
          <w14:ligatures w14:val="none"/>
        </w:rPr>
        <w:t>05 (cinco) dias úteis</w:t>
      </w:r>
      <w:r w:rsidRPr="00787AD4">
        <w:rPr>
          <w:rFonts w:ascii="Arial" w:eastAsia="Times New Roman" w:hAnsi="Arial" w:cs="Arial"/>
          <w:kern w:val="0"/>
          <w:sz w:val="24"/>
          <w:szCs w:val="20"/>
          <w:lang w:eastAsia="pt-BR"/>
          <w14:ligatures w14:val="none"/>
        </w:rPr>
        <w:t>.</w:t>
      </w:r>
    </w:p>
    <w:p w14:paraId="4F0A5124"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07.04 - As penalidades serão registradas no cadastro do fornecedor, quando for o caso.</w:t>
      </w:r>
    </w:p>
    <w:p w14:paraId="59D7C491" w14:textId="77777777" w:rsidR="00787AD4" w:rsidRPr="00787AD4" w:rsidRDefault="00787AD4" w:rsidP="00787AD4">
      <w:pPr>
        <w:spacing w:after="0" w:line="240" w:lineRule="auto"/>
        <w:ind w:left="748" w:hanging="748"/>
        <w:jc w:val="both"/>
        <w:rPr>
          <w:rFonts w:ascii="Arial" w:eastAsia="Times New Roman" w:hAnsi="Arial" w:cs="Arial"/>
          <w:kern w:val="0"/>
          <w:sz w:val="24"/>
          <w:szCs w:val="24"/>
          <w:lang w:val="x-none" w:eastAsia="x-none"/>
          <w14:ligatures w14:val="none"/>
        </w:rPr>
      </w:pPr>
      <w:r w:rsidRPr="00787AD4">
        <w:rPr>
          <w:rFonts w:ascii="Arial" w:eastAsia="Times New Roman" w:hAnsi="Arial" w:cs="Arial"/>
          <w:kern w:val="0"/>
          <w:sz w:val="24"/>
          <w:szCs w:val="24"/>
          <w:lang w:val="x-none" w:eastAsia="x-none"/>
          <w14:ligatures w14:val="none"/>
        </w:rPr>
        <w:t xml:space="preserve">07.05 - 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787AD4">
        <w:rPr>
          <w:rFonts w:ascii="Arial" w:eastAsia="Times New Roman" w:hAnsi="Arial" w:cs="Arial"/>
          <w:b/>
          <w:bCs/>
          <w:kern w:val="0"/>
          <w:sz w:val="24"/>
          <w:szCs w:val="24"/>
          <w:lang w:val="x-none" w:eastAsia="x-none"/>
          <w14:ligatures w14:val="none"/>
        </w:rPr>
        <w:t>Sistema Especial de Liquidação e de Custódia (Selic)</w:t>
      </w:r>
      <w:r w:rsidRPr="00787AD4">
        <w:rPr>
          <w:rFonts w:ascii="Arial" w:eastAsia="Times New Roman" w:hAnsi="Arial" w:cs="Arial"/>
          <w:kern w:val="0"/>
          <w:sz w:val="24"/>
          <w:szCs w:val="24"/>
          <w:lang w:val="x-none" w:eastAsia="x-none"/>
          <w14:ligatures w14:val="none"/>
        </w:rPr>
        <w:t>, acumulado mensalmente.</w:t>
      </w:r>
    </w:p>
    <w:p w14:paraId="459CDD7F" w14:textId="77777777" w:rsidR="00787AD4" w:rsidRPr="00787AD4" w:rsidRDefault="00787AD4" w:rsidP="00787AD4">
      <w:pPr>
        <w:spacing w:after="0" w:line="240" w:lineRule="auto"/>
        <w:ind w:left="854" w:hanging="854"/>
        <w:jc w:val="both"/>
        <w:rPr>
          <w:rFonts w:ascii="Arial" w:eastAsia="Times New Roman" w:hAnsi="Arial" w:cs="Arial"/>
          <w:kern w:val="0"/>
          <w:sz w:val="24"/>
          <w:szCs w:val="24"/>
          <w:lang w:eastAsia="pt-BR"/>
          <w14:ligatures w14:val="none"/>
        </w:rPr>
      </w:pPr>
    </w:p>
    <w:p w14:paraId="7C6CADC7" w14:textId="77777777" w:rsidR="00787AD4" w:rsidRPr="00787AD4" w:rsidRDefault="00787AD4" w:rsidP="00787AD4">
      <w:pPr>
        <w:spacing w:after="0" w:line="240" w:lineRule="auto"/>
        <w:ind w:left="854" w:hanging="854"/>
        <w:jc w:val="both"/>
        <w:rPr>
          <w:rFonts w:ascii="Arial" w:eastAsia="Times New Roman" w:hAnsi="Arial" w:cs="Arial"/>
          <w:bCs/>
          <w:kern w:val="0"/>
          <w:sz w:val="24"/>
          <w:szCs w:val="20"/>
          <w:lang w:eastAsia="pt-BR"/>
          <w14:ligatures w14:val="none"/>
        </w:rPr>
      </w:pPr>
      <w:r w:rsidRPr="00787AD4">
        <w:rPr>
          <w:rFonts w:ascii="Arial" w:eastAsia="Times New Roman" w:hAnsi="Arial" w:cs="Arial"/>
          <w:b/>
          <w:bCs/>
          <w:kern w:val="0"/>
          <w:sz w:val="24"/>
          <w:szCs w:val="20"/>
          <w:lang w:eastAsia="pt-BR"/>
          <w14:ligatures w14:val="none"/>
        </w:rPr>
        <w:t>08 - DA FISCALIZAÇÃO</w:t>
      </w:r>
      <w:r w:rsidRPr="00787AD4">
        <w:rPr>
          <w:rFonts w:ascii="Arial" w:eastAsia="Times New Roman" w:hAnsi="Arial" w:cs="Arial"/>
          <w:bCs/>
          <w:kern w:val="0"/>
          <w:sz w:val="24"/>
          <w:szCs w:val="20"/>
          <w:lang w:eastAsia="pt-BR"/>
          <w14:ligatures w14:val="none"/>
        </w:rPr>
        <w:t>:</w:t>
      </w:r>
    </w:p>
    <w:p w14:paraId="7053B502"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p>
    <w:p w14:paraId="56540888"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08.01 - O fornecedor se obriga a permitir e facilitar diariamente e a qualquer tempo, a fiscalização no fornecimento do objeto do presente instrumento, pelo representante da </w:t>
      </w:r>
      <w:r w:rsidRPr="00787AD4">
        <w:rPr>
          <w:rFonts w:ascii="Arial" w:eastAsia="Times New Roman" w:hAnsi="Arial" w:cs="Arial"/>
          <w:b/>
          <w:kern w:val="0"/>
          <w:sz w:val="24"/>
          <w:szCs w:val="20"/>
          <w:lang w:eastAsia="pt-BR"/>
          <w14:ligatures w14:val="none"/>
        </w:rPr>
        <w:t>Secretaria Municipal de Educação e Cultura</w:t>
      </w:r>
      <w:r w:rsidRPr="00787AD4">
        <w:rPr>
          <w:rFonts w:ascii="Arial" w:eastAsia="Times New Roman" w:hAnsi="Arial" w:cs="Arial"/>
          <w:kern w:val="0"/>
          <w:sz w:val="24"/>
          <w:szCs w:val="20"/>
          <w:lang w:eastAsia="pt-BR"/>
          <w14:ligatures w14:val="none"/>
        </w:rPr>
        <w:t xml:space="preserve">, ou por peritos por ele indicados, </w:t>
      </w:r>
      <w:r w:rsidRPr="00787AD4">
        <w:rPr>
          <w:rFonts w:ascii="Arial" w:eastAsia="Times New Roman" w:hAnsi="Arial" w:cs="Arial"/>
          <w:kern w:val="0"/>
          <w:sz w:val="24"/>
          <w:szCs w:val="20"/>
          <w:lang w:eastAsia="pt-BR"/>
          <w14:ligatures w14:val="none"/>
        </w:rPr>
        <w:lastRenderedPageBreak/>
        <w:t>facultando-lhes o livre acesso às suas instalações, bem como a todos os registros e documentos pertencentes ao objeto deste instrumento, sem que tal fiscalização importe na assunção de responsabilidade de parte do Município.</w:t>
      </w:r>
    </w:p>
    <w:p w14:paraId="70D83E84"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08.02 - O Município poderá exigir alterações ou substituição do objeto do presente instrumento no caso do mesmo estar em desacordo com as especificações constantes no procedimento licitatório.</w:t>
      </w:r>
    </w:p>
    <w:p w14:paraId="32E34A7C"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08.03 - O representante da </w:t>
      </w:r>
      <w:r w:rsidRPr="00787AD4">
        <w:rPr>
          <w:rFonts w:ascii="Arial" w:eastAsia="Times New Roman" w:hAnsi="Arial" w:cs="Arial"/>
          <w:b/>
          <w:kern w:val="0"/>
          <w:sz w:val="24"/>
          <w:szCs w:val="20"/>
          <w:lang w:eastAsia="pt-BR"/>
          <w14:ligatures w14:val="none"/>
        </w:rPr>
        <w:t xml:space="preserve">Secretaria Municipal de Educação e Cultura </w:t>
      </w:r>
      <w:r w:rsidRPr="00787AD4">
        <w:rPr>
          <w:rFonts w:ascii="Arial" w:eastAsia="Times New Roman" w:hAnsi="Arial" w:cs="Arial"/>
          <w:kern w:val="0"/>
          <w:sz w:val="24"/>
          <w:szCs w:val="20"/>
          <w:lang w:eastAsia="pt-BR"/>
          <w14:ligatures w14:val="none"/>
        </w:rPr>
        <w:t>está investido do direito de recusar, em parte ou totalmente, o material que não satisfaça as especificações estabelecidas ou que esteja sendo entregue fora do horário preestabelecido.</w:t>
      </w:r>
    </w:p>
    <w:p w14:paraId="54AD4CB0"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08.04 - As irregularidades constatadas pelo representante da </w:t>
      </w:r>
      <w:r w:rsidRPr="00787AD4">
        <w:rPr>
          <w:rFonts w:ascii="Arial" w:eastAsia="Times New Roman" w:hAnsi="Arial" w:cs="Arial"/>
          <w:b/>
          <w:kern w:val="0"/>
          <w:sz w:val="24"/>
          <w:szCs w:val="20"/>
          <w:lang w:eastAsia="pt-BR"/>
          <w14:ligatures w14:val="none"/>
        </w:rPr>
        <w:t xml:space="preserve">Secretaria Municipal de Educação e Cultura </w:t>
      </w:r>
      <w:r w:rsidRPr="00787AD4">
        <w:rPr>
          <w:rFonts w:ascii="Arial" w:eastAsia="Times New Roman" w:hAnsi="Arial" w:cs="Arial"/>
          <w:kern w:val="0"/>
          <w:sz w:val="24"/>
          <w:szCs w:val="20"/>
          <w:lang w:eastAsia="pt-BR"/>
          <w14:ligatures w14:val="none"/>
        </w:rPr>
        <w:t xml:space="preserve">deverão ser comunicadas a </w:t>
      </w:r>
      <w:r w:rsidRPr="00787AD4">
        <w:rPr>
          <w:rFonts w:ascii="Arial" w:eastAsia="Times New Roman" w:hAnsi="Arial" w:cs="Arial"/>
          <w:b/>
          <w:kern w:val="0"/>
          <w:sz w:val="24"/>
          <w:szCs w:val="20"/>
          <w:lang w:eastAsia="pt-BR"/>
          <w14:ligatures w14:val="none"/>
        </w:rPr>
        <w:t>Secretaria Municipal da Fazenda</w:t>
      </w:r>
      <w:r w:rsidRPr="00787AD4">
        <w:rPr>
          <w:rFonts w:ascii="Arial" w:eastAsia="Times New Roman" w:hAnsi="Arial" w:cs="Arial"/>
          <w:kern w:val="0"/>
          <w:sz w:val="24"/>
          <w:szCs w:val="20"/>
          <w:lang w:eastAsia="pt-BR"/>
          <w14:ligatures w14:val="none"/>
        </w:rPr>
        <w:t>, no prazo máximo de 48 horas, para que sejam tomadas as providências necessárias para corrigi-las ou, quando for o caso, aplicadas as penalidades previstas.</w:t>
      </w:r>
    </w:p>
    <w:p w14:paraId="1763ED62" w14:textId="77777777" w:rsidR="00787AD4" w:rsidRPr="00787AD4" w:rsidRDefault="00787AD4" w:rsidP="00787AD4">
      <w:pPr>
        <w:tabs>
          <w:tab w:val="left" w:pos="1545"/>
        </w:tabs>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ab/>
      </w:r>
      <w:r w:rsidRPr="00787AD4">
        <w:rPr>
          <w:rFonts w:ascii="Arial" w:eastAsia="Times New Roman" w:hAnsi="Arial" w:cs="Arial"/>
          <w:kern w:val="0"/>
          <w:sz w:val="24"/>
          <w:szCs w:val="20"/>
          <w:lang w:eastAsia="pt-BR"/>
          <w14:ligatures w14:val="none"/>
        </w:rPr>
        <w:tab/>
      </w:r>
    </w:p>
    <w:p w14:paraId="6F967C39" w14:textId="77777777" w:rsidR="00787AD4" w:rsidRPr="00787AD4" w:rsidRDefault="00787AD4" w:rsidP="00787AD4">
      <w:pPr>
        <w:spacing w:after="0" w:line="240" w:lineRule="auto"/>
        <w:ind w:left="854" w:hanging="854"/>
        <w:jc w:val="both"/>
        <w:rPr>
          <w:rFonts w:ascii="Arial" w:eastAsia="Times New Roman" w:hAnsi="Arial" w:cs="Arial"/>
          <w:bCs/>
          <w:kern w:val="0"/>
          <w:sz w:val="24"/>
          <w:szCs w:val="20"/>
          <w:lang w:eastAsia="pt-BR"/>
          <w14:ligatures w14:val="none"/>
        </w:rPr>
      </w:pPr>
      <w:r w:rsidRPr="00787AD4">
        <w:rPr>
          <w:rFonts w:ascii="Arial" w:eastAsia="Times New Roman" w:hAnsi="Arial" w:cs="Arial"/>
          <w:b/>
          <w:bCs/>
          <w:kern w:val="0"/>
          <w:sz w:val="24"/>
          <w:szCs w:val="20"/>
          <w:lang w:eastAsia="pt-BR"/>
          <w14:ligatures w14:val="none"/>
        </w:rPr>
        <w:t>09 - CASOS FORTUITOS OU DE FORÇA MAIOR</w:t>
      </w:r>
      <w:r w:rsidRPr="00787AD4">
        <w:rPr>
          <w:rFonts w:ascii="Arial" w:eastAsia="Times New Roman" w:hAnsi="Arial" w:cs="Arial"/>
          <w:bCs/>
          <w:kern w:val="0"/>
          <w:sz w:val="24"/>
          <w:szCs w:val="20"/>
          <w:lang w:eastAsia="pt-BR"/>
          <w14:ligatures w14:val="none"/>
        </w:rPr>
        <w:t>:</w:t>
      </w:r>
    </w:p>
    <w:p w14:paraId="7B289CAD" w14:textId="77777777" w:rsidR="00787AD4" w:rsidRPr="00787AD4" w:rsidRDefault="00787AD4" w:rsidP="00787AD4">
      <w:pPr>
        <w:spacing w:after="0" w:line="240" w:lineRule="auto"/>
        <w:ind w:left="854" w:hanging="854"/>
        <w:jc w:val="both"/>
        <w:rPr>
          <w:rFonts w:ascii="Arial" w:eastAsia="Times New Roman" w:hAnsi="Arial" w:cs="Arial"/>
          <w:bCs/>
          <w:kern w:val="0"/>
          <w:sz w:val="24"/>
          <w:szCs w:val="20"/>
          <w:lang w:eastAsia="pt-BR"/>
          <w14:ligatures w14:val="none"/>
        </w:rPr>
      </w:pPr>
    </w:p>
    <w:p w14:paraId="600F905B"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bCs/>
          <w:kern w:val="0"/>
          <w:sz w:val="24"/>
          <w:szCs w:val="20"/>
          <w:lang w:eastAsia="pt-BR"/>
          <w14:ligatures w14:val="none"/>
        </w:rPr>
        <w:t>0</w:t>
      </w:r>
      <w:r w:rsidRPr="00787AD4">
        <w:rPr>
          <w:rFonts w:ascii="Arial" w:eastAsia="Times New Roman" w:hAnsi="Arial" w:cs="Arial"/>
          <w:kern w:val="0"/>
          <w:sz w:val="24"/>
          <w:szCs w:val="20"/>
          <w:lang w:eastAsia="pt-BR"/>
          <w14:ligatures w14:val="none"/>
        </w:rPr>
        <w:t>9.01 - Serão considerados casos fortuitos ou de força maior, para efeito de cancelamento da Ata de Registro de Preços ou não aplicação de sanções, os inadimplementos decorrentes das situações a seguir:</w:t>
      </w:r>
    </w:p>
    <w:p w14:paraId="5021E878"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09.01.1 - Greve generalizada dos empregados; </w:t>
      </w:r>
    </w:p>
    <w:p w14:paraId="3FE035A3"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09.01.2 - Calamidade Pública;</w:t>
      </w:r>
    </w:p>
    <w:p w14:paraId="1776733A"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09.01.3 - Acidente que implique no retardamento da execução dos serviços, sem culpa do fornecedor; </w:t>
      </w:r>
    </w:p>
    <w:p w14:paraId="362F36B6"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09.01.4 - Chuvas copiosas e suas consequências que impeçam o andamento normal dos serviços.</w:t>
      </w:r>
    </w:p>
    <w:p w14:paraId="4C52B843"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09.02 - Os casos acima enumerados devem ser satisfatoriamente justificados pelo fornecedor. </w:t>
      </w:r>
    </w:p>
    <w:p w14:paraId="1C73BB82"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09.03 - Sempre que ocorrerem situações que impliquem caso fortuito ou de força maior, o fato deverá ser comunicado a </w:t>
      </w:r>
      <w:r w:rsidRPr="00787AD4">
        <w:rPr>
          <w:rFonts w:ascii="Arial" w:eastAsia="Times New Roman" w:hAnsi="Arial" w:cs="Arial"/>
          <w:b/>
          <w:kern w:val="0"/>
          <w:sz w:val="24"/>
          <w:szCs w:val="20"/>
          <w:lang w:eastAsia="pt-BR"/>
          <w14:ligatures w14:val="none"/>
        </w:rPr>
        <w:t>Secretaria Municipal de Educação e Cultura</w:t>
      </w:r>
      <w:r w:rsidRPr="00787AD4">
        <w:rPr>
          <w:rFonts w:ascii="Arial" w:eastAsia="Times New Roman" w:hAnsi="Arial" w:cs="Arial"/>
          <w:kern w:val="0"/>
          <w:sz w:val="24"/>
          <w:szCs w:val="20"/>
          <w:lang w:eastAsia="pt-BR"/>
          <w14:ligatures w14:val="none"/>
        </w:rPr>
        <w:t xml:space="preserve">, até 24 horas após a ocorrência. </w:t>
      </w:r>
    </w:p>
    <w:p w14:paraId="1EED238D" w14:textId="77777777" w:rsidR="00787AD4" w:rsidRPr="00787AD4" w:rsidRDefault="00787AD4" w:rsidP="00787AD4">
      <w:pPr>
        <w:spacing w:after="0" w:line="240" w:lineRule="auto"/>
        <w:ind w:left="1134" w:hanging="113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09.03.1 - No caso de não ser cumprido o prazo previsto no </w:t>
      </w:r>
      <w:r w:rsidRPr="00787AD4">
        <w:rPr>
          <w:rFonts w:ascii="Arial" w:eastAsia="Times New Roman" w:hAnsi="Arial" w:cs="Arial"/>
          <w:b/>
          <w:kern w:val="0"/>
          <w:sz w:val="24"/>
          <w:szCs w:val="20"/>
          <w:lang w:eastAsia="pt-BR"/>
          <w14:ligatures w14:val="none"/>
        </w:rPr>
        <w:t>item 09.03</w:t>
      </w:r>
      <w:r w:rsidRPr="00787AD4">
        <w:rPr>
          <w:rFonts w:ascii="Arial" w:eastAsia="Times New Roman" w:hAnsi="Arial" w:cs="Arial"/>
          <w:kern w:val="0"/>
          <w:sz w:val="24"/>
          <w:szCs w:val="20"/>
          <w:lang w:eastAsia="pt-BR"/>
          <w14:ligatures w14:val="none"/>
        </w:rPr>
        <w:t>, o início da ocorrência será considerado como tendo sido 24 horas antes da data de solicitação de enquadramento da ocorrência como caso fortuito ou de força maior.</w:t>
      </w:r>
    </w:p>
    <w:p w14:paraId="0A7989FB" w14:textId="77777777" w:rsidR="00787AD4" w:rsidRPr="00787AD4" w:rsidRDefault="00787AD4" w:rsidP="00787AD4">
      <w:pPr>
        <w:tabs>
          <w:tab w:val="left" w:pos="1215"/>
        </w:tabs>
        <w:spacing w:after="0" w:line="240" w:lineRule="auto"/>
        <w:ind w:left="1134" w:hanging="113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ab/>
      </w:r>
    </w:p>
    <w:p w14:paraId="73AF06AC" w14:textId="77777777" w:rsidR="00787AD4" w:rsidRPr="00787AD4" w:rsidRDefault="00787AD4" w:rsidP="00787AD4">
      <w:pPr>
        <w:spacing w:after="0" w:line="240" w:lineRule="auto"/>
        <w:ind w:left="854" w:hanging="854"/>
        <w:jc w:val="both"/>
        <w:rPr>
          <w:rFonts w:ascii="Arial" w:eastAsia="Times New Roman" w:hAnsi="Arial" w:cs="Arial"/>
          <w:bCs/>
          <w:kern w:val="0"/>
          <w:sz w:val="24"/>
          <w:szCs w:val="20"/>
          <w:lang w:eastAsia="pt-BR"/>
          <w14:ligatures w14:val="none"/>
        </w:rPr>
      </w:pPr>
      <w:r w:rsidRPr="00787AD4">
        <w:rPr>
          <w:rFonts w:ascii="Arial" w:eastAsia="Times New Roman" w:hAnsi="Arial" w:cs="Arial"/>
          <w:b/>
          <w:bCs/>
          <w:kern w:val="0"/>
          <w:sz w:val="24"/>
          <w:szCs w:val="20"/>
          <w:lang w:eastAsia="pt-BR"/>
          <w14:ligatures w14:val="none"/>
        </w:rPr>
        <w:t>10 - DO FORO</w:t>
      </w:r>
      <w:r w:rsidRPr="00787AD4">
        <w:rPr>
          <w:rFonts w:ascii="Arial" w:eastAsia="Times New Roman" w:hAnsi="Arial" w:cs="Arial"/>
          <w:bCs/>
          <w:kern w:val="0"/>
          <w:sz w:val="24"/>
          <w:szCs w:val="20"/>
          <w:lang w:eastAsia="pt-BR"/>
          <w14:ligatures w14:val="none"/>
        </w:rPr>
        <w:t>:</w:t>
      </w:r>
    </w:p>
    <w:p w14:paraId="1C9FDFEF"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p>
    <w:p w14:paraId="3C5E9995"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10.01 - Para dirimir dúvidas emergentes da presente </w:t>
      </w:r>
      <w:r w:rsidRPr="00787AD4">
        <w:rPr>
          <w:rFonts w:ascii="Arial" w:eastAsia="Times New Roman" w:hAnsi="Arial" w:cs="Arial"/>
          <w:b/>
          <w:kern w:val="0"/>
          <w:sz w:val="24"/>
          <w:szCs w:val="20"/>
          <w:lang w:eastAsia="pt-BR"/>
          <w14:ligatures w14:val="none"/>
        </w:rPr>
        <w:t>Ata de Registro de Preços</w:t>
      </w:r>
      <w:r w:rsidRPr="00787AD4">
        <w:rPr>
          <w:rFonts w:ascii="Arial" w:eastAsia="Times New Roman" w:hAnsi="Arial" w:cs="Arial"/>
          <w:kern w:val="0"/>
          <w:sz w:val="24"/>
          <w:szCs w:val="20"/>
          <w:lang w:eastAsia="pt-BR"/>
          <w14:ligatures w14:val="none"/>
        </w:rPr>
        <w:t>, elegem as partes de comum acordo, o FORO DA COMARCA DE ENCANTADO - RS, com renúncia expressa de qualquer outro, por mais privilegiado que possa ser.</w:t>
      </w:r>
    </w:p>
    <w:p w14:paraId="1436C718"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p>
    <w:p w14:paraId="14808EA8" w14:textId="77777777" w:rsidR="00787AD4" w:rsidRPr="00787AD4" w:rsidRDefault="00787AD4" w:rsidP="00787AD4">
      <w:pPr>
        <w:spacing w:after="0" w:line="240" w:lineRule="auto"/>
        <w:ind w:left="854" w:hanging="854"/>
        <w:jc w:val="both"/>
        <w:rPr>
          <w:rFonts w:ascii="Arial" w:eastAsia="Times New Roman" w:hAnsi="Arial" w:cs="Arial"/>
          <w:kern w:val="0"/>
          <w:sz w:val="24"/>
          <w:szCs w:val="20"/>
          <w:lang w:eastAsia="pt-BR"/>
          <w14:ligatures w14:val="none"/>
        </w:rPr>
      </w:pPr>
    </w:p>
    <w:p w14:paraId="22ED7995" w14:textId="77777777" w:rsidR="00787AD4" w:rsidRPr="00787AD4" w:rsidRDefault="00787AD4" w:rsidP="00787AD4">
      <w:pPr>
        <w:spacing w:after="0" w:line="240" w:lineRule="auto"/>
        <w:ind w:firstLine="2268"/>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 xml:space="preserve">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 </w:t>
      </w:r>
    </w:p>
    <w:p w14:paraId="0B5E0599" w14:textId="77777777" w:rsidR="00787AD4" w:rsidRPr="00787AD4" w:rsidRDefault="00787AD4" w:rsidP="00787AD4">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ab/>
      </w:r>
    </w:p>
    <w:p w14:paraId="31098876" w14:textId="77777777" w:rsidR="00787AD4" w:rsidRPr="00787AD4" w:rsidRDefault="00787AD4" w:rsidP="00787AD4">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ab/>
        <w:t>Roca Sales, em ______ de _______ de 2023.</w:t>
      </w:r>
    </w:p>
    <w:p w14:paraId="55C4F474" w14:textId="77777777" w:rsidR="00787AD4" w:rsidRPr="00787AD4" w:rsidRDefault="00787AD4" w:rsidP="00787AD4">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p w14:paraId="7FE2DAF5" w14:textId="77777777" w:rsidR="00787AD4" w:rsidRPr="00787AD4" w:rsidRDefault="00787AD4" w:rsidP="00787AD4">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p w14:paraId="3CF6DA85" w14:textId="77777777" w:rsidR="00787AD4" w:rsidRPr="00787AD4" w:rsidRDefault="00787AD4" w:rsidP="00787AD4">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tbl>
      <w:tblPr>
        <w:tblW w:w="0" w:type="auto"/>
        <w:tblCellMar>
          <w:left w:w="70" w:type="dxa"/>
          <w:right w:w="70" w:type="dxa"/>
        </w:tblCellMar>
        <w:tblLook w:val="0000" w:firstRow="0" w:lastRow="0" w:firstColumn="0" w:lastColumn="0" w:noHBand="0" w:noVBand="0"/>
      </w:tblPr>
      <w:tblGrid>
        <w:gridCol w:w="4693"/>
        <w:gridCol w:w="5088"/>
      </w:tblGrid>
      <w:tr w:rsidR="00787AD4" w:rsidRPr="00787AD4" w14:paraId="07B933CA" w14:textId="77777777" w:rsidTr="00EF0A1B">
        <w:tc>
          <w:tcPr>
            <w:tcW w:w="4870" w:type="dxa"/>
          </w:tcPr>
          <w:p w14:paraId="652A0159" w14:textId="77777777" w:rsidR="00787AD4" w:rsidRPr="00787AD4" w:rsidRDefault="00787AD4" w:rsidP="00787AD4">
            <w:pPr>
              <w:spacing w:after="0" w:line="240" w:lineRule="auto"/>
              <w:jc w:val="center"/>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t>XXXXXXXXXXXXX</w:t>
            </w:r>
          </w:p>
        </w:tc>
        <w:tc>
          <w:tcPr>
            <w:tcW w:w="5400" w:type="dxa"/>
          </w:tcPr>
          <w:p w14:paraId="178295CA" w14:textId="77777777" w:rsidR="00787AD4" w:rsidRPr="00787AD4" w:rsidRDefault="00787AD4" w:rsidP="00787AD4">
            <w:pPr>
              <w:spacing w:after="0" w:line="240" w:lineRule="auto"/>
              <w:jc w:val="center"/>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t>LEANDRO BOTEGA</w:t>
            </w:r>
          </w:p>
        </w:tc>
      </w:tr>
      <w:tr w:rsidR="00787AD4" w:rsidRPr="00787AD4" w14:paraId="2E77030E" w14:textId="77777777" w:rsidTr="00EF0A1B">
        <w:tc>
          <w:tcPr>
            <w:tcW w:w="4870" w:type="dxa"/>
          </w:tcPr>
          <w:p w14:paraId="670471D8" w14:textId="77777777" w:rsidR="00787AD4" w:rsidRPr="00787AD4" w:rsidRDefault="00787AD4" w:rsidP="00787AD4">
            <w:pPr>
              <w:spacing w:after="0" w:line="240" w:lineRule="auto"/>
              <w:jc w:val="center"/>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t>XXXXXXXXXXXXXXX</w:t>
            </w:r>
          </w:p>
        </w:tc>
        <w:tc>
          <w:tcPr>
            <w:tcW w:w="5400" w:type="dxa"/>
          </w:tcPr>
          <w:p w14:paraId="309064C7" w14:textId="77777777" w:rsidR="00787AD4" w:rsidRPr="00787AD4" w:rsidRDefault="00787AD4" w:rsidP="00787AD4">
            <w:pPr>
              <w:spacing w:after="0" w:line="240" w:lineRule="auto"/>
              <w:jc w:val="center"/>
              <w:rPr>
                <w:rFonts w:ascii="Arial" w:eastAsia="Times New Roman" w:hAnsi="Arial" w:cs="Times New Roman"/>
                <w:kern w:val="0"/>
                <w:sz w:val="24"/>
                <w:szCs w:val="20"/>
                <w:lang w:eastAsia="pt-BR"/>
                <w14:ligatures w14:val="none"/>
              </w:rPr>
            </w:pPr>
            <w:r w:rsidRPr="00787AD4">
              <w:rPr>
                <w:rFonts w:ascii="Arial" w:eastAsia="Times New Roman" w:hAnsi="Arial" w:cs="Times New Roman"/>
                <w:kern w:val="0"/>
                <w:sz w:val="24"/>
                <w:szCs w:val="20"/>
                <w:lang w:eastAsia="pt-BR"/>
                <w14:ligatures w14:val="none"/>
              </w:rPr>
              <w:t>Vice Prefeito em Exercício</w:t>
            </w:r>
          </w:p>
        </w:tc>
      </w:tr>
    </w:tbl>
    <w:p w14:paraId="26BD04FB" w14:textId="77777777" w:rsidR="00787AD4" w:rsidRPr="00787AD4" w:rsidRDefault="00787AD4" w:rsidP="00787AD4">
      <w:pPr>
        <w:spacing w:after="0" w:line="240" w:lineRule="auto"/>
        <w:jc w:val="both"/>
        <w:rPr>
          <w:rFonts w:ascii="Arial" w:eastAsia="Times New Roman" w:hAnsi="Arial" w:cs="Times New Roman"/>
          <w:kern w:val="0"/>
          <w:lang w:eastAsia="pt-BR"/>
          <w14:ligatures w14:val="none"/>
        </w:rPr>
      </w:pPr>
    </w:p>
    <w:p w14:paraId="3C74E34E" w14:textId="77777777" w:rsidR="00787AD4" w:rsidRPr="00787AD4" w:rsidRDefault="00787AD4" w:rsidP="00787AD4">
      <w:pPr>
        <w:spacing w:after="0" w:line="240" w:lineRule="auto"/>
        <w:jc w:val="both"/>
        <w:rPr>
          <w:rFonts w:ascii="Arial" w:eastAsia="Times New Roman" w:hAnsi="Arial" w:cs="Times New Roman"/>
          <w:kern w:val="0"/>
          <w:lang w:eastAsia="pt-BR"/>
          <w14:ligatures w14:val="none"/>
        </w:rPr>
      </w:pPr>
    </w:p>
    <w:p w14:paraId="6B41042B" w14:textId="77777777" w:rsidR="00787AD4" w:rsidRPr="00787AD4" w:rsidRDefault="00787AD4" w:rsidP="00787AD4">
      <w:pPr>
        <w:spacing w:after="0" w:line="240" w:lineRule="auto"/>
        <w:rPr>
          <w:rFonts w:ascii="Arial" w:eastAsia="Times New Roman" w:hAnsi="Arial" w:cs="Times New Roman"/>
          <w:b/>
          <w:bCs/>
          <w:kern w:val="0"/>
          <w:sz w:val="24"/>
          <w:szCs w:val="24"/>
          <w:lang w:eastAsia="pt-BR"/>
          <w14:ligatures w14:val="none"/>
        </w:rPr>
      </w:pPr>
    </w:p>
    <w:p w14:paraId="3849E7D9" w14:textId="77777777" w:rsidR="00787AD4" w:rsidRPr="00787AD4" w:rsidRDefault="00787AD4" w:rsidP="00787AD4">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tbl>
      <w:tblPr>
        <w:tblW w:w="5691" w:type="dxa"/>
        <w:jc w:val="center"/>
        <w:tblCellMar>
          <w:left w:w="70" w:type="dxa"/>
          <w:right w:w="70" w:type="dxa"/>
        </w:tblCellMar>
        <w:tblLook w:val="0000" w:firstRow="0" w:lastRow="0" w:firstColumn="0" w:lastColumn="0" w:noHBand="0" w:noVBand="0"/>
      </w:tblPr>
      <w:tblGrid>
        <w:gridCol w:w="5691"/>
      </w:tblGrid>
      <w:tr w:rsidR="00787AD4" w:rsidRPr="00787AD4" w14:paraId="4F66B155" w14:textId="77777777" w:rsidTr="00EF0A1B">
        <w:trPr>
          <w:jc w:val="center"/>
        </w:trPr>
        <w:tc>
          <w:tcPr>
            <w:tcW w:w="5691" w:type="dxa"/>
          </w:tcPr>
          <w:p w14:paraId="06503DFC" w14:textId="77777777" w:rsidR="00787AD4" w:rsidRPr="00787AD4" w:rsidRDefault="00787AD4" w:rsidP="00787AD4">
            <w:pPr>
              <w:spacing w:after="0" w:line="240" w:lineRule="auto"/>
              <w:jc w:val="both"/>
              <w:rPr>
                <w:rFonts w:ascii="Arial" w:eastAsia="Times New Roman" w:hAnsi="Arial" w:cs="Arial"/>
                <w:kern w:val="0"/>
                <w:sz w:val="24"/>
                <w:szCs w:val="20"/>
                <w:lang w:eastAsia="pt-BR"/>
                <w14:ligatures w14:val="none"/>
              </w:rPr>
            </w:pPr>
            <w:bookmarkStart w:id="3" w:name="_GoBack"/>
            <w:bookmarkEnd w:id="3"/>
            <w:r w:rsidRPr="00787AD4">
              <w:rPr>
                <w:rFonts w:ascii="Arial" w:eastAsia="Times New Roman" w:hAnsi="Arial" w:cs="Arial"/>
                <w:kern w:val="0"/>
                <w:sz w:val="24"/>
                <w:szCs w:val="20"/>
                <w:lang w:eastAsia="pt-BR"/>
                <w14:ligatures w14:val="none"/>
              </w:rPr>
              <w:t>APROVO O PRESENTE INSTRUMENTO DE CONFORMIDADE COM A LEI FEDERAL Nº 8.666/93 E SUAS ALTERAÇÕES POSTERIORES.</w:t>
            </w:r>
          </w:p>
        </w:tc>
      </w:tr>
    </w:tbl>
    <w:p w14:paraId="31ADD9FA"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p w14:paraId="75902C53"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p w14:paraId="37016A8F"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p w14:paraId="4C61B3E9"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FRANCK ANDREA LANG</w:t>
      </w:r>
    </w:p>
    <w:p w14:paraId="5B3FC1D1"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Assessor Jurídico do Município</w:t>
      </w:r>
    </w:p>
    <w:p w14:paraId="37FB5667"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OAB/RS 49.803</w:t>
      </w:r>
    </w:p>
    <w:p w14:paraId="402E8157"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p w14:paraId="5324AADD"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p w14:paraId="40BBCC55"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p w14:paraId="7F9AAFDE" w14:textId="77777777" w:rsidR="00787AD4" w:rsidRPr="00787AD4" w:rsidRDefault="00787AD4" w:rsidP="00787AD4">
      <w:pPr>
        <w:spacing w:after="0" w:line="240" w:lineRule="auto"/>
        <w:ind w:left="2268" w:right="2317"/>
        <w:jc w:val="center"/>
        <w:rPr>
          <w:rFonts w:ascii="Arial" w:eastAsia="Times New Roman" w:hAnsi="Arial" w:cs="Arial"/>
          <w:kern w:val="0"/>
          <w:sz w:val="24"/>
          <w:szCs w:val="20"/>
          <w:lang w:eastAsia="pt-BR"/>
          <w14:ligatures w14:val="none"/>
        </w:rPr>
      </w:pPr>
    </w:p>
    <w:tbl>
      <w:tblPr>
        <w:tblW w:w="0" w:type="auto"/>
        <w:tblCellMar>
          <w:left w:w="70" w:type="dxa"/>
          <w:right w:w="70" w:type="dxa"/>
        </w:tblCellMar>
        <w:tblLook w:val="0000" w:firstRow="0" w:lastRow="0" w:firstColumn="0" w:lastColumn="0" w:noHBand="0" w:noVBand="0"/>
      </w:tblPr>
      <w:tblGrid>
        <w:gridCol w:w="2070"/>
        <w:gridCol w:w="3984"/>
      </w:tblGrid>
      <w:tr w:rsidR="00787AD4" w:rsidRPr="00787AD4" w14:paraId="20269191" w14:textId="77777777" w:rsidTr="00EF0A1B">
        <w:tc>
          <w:tcPr>
            <w:tcW w:w="2070" w:type="dxa"/>
          </w:tcPr>
          <w:p w14:paraId="6C59D36D" w14:textId="77777777" w:rsidR="00787AD4" w:rsidRPr="00787AD4" w:rsidRDefault="00787AD4" w:rsidP="00787AD4">
            <w:pPr>
              <w:spacing w:after="0" w:line="240" w:lineRule="auto"/>
              <w:ind w:right="49"/>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eastAsia="pt-BR"/>
                <w14:ligatures w14:val="none"/>
              </w:rPr>
              <w:t>TESTEMUNHAS:</w:t>
            </w:r>
          </w:p>
        </w:tc>
        <w:tc>
          <w:tcPr>
            <w:tcW w:w="3984" w:type="dxa"/>
          </w:tcPr>
          <w:p w14:paraId="4D10FF7F" w14:textId="77777777" w:rsidR="00787AD4" w:rsidRPr="00787AD4" w:rsidRDefault="00787AD4" w:rsidP="00787AD4">
            <w:pPr>
              <w:spacing w:after="0" w:line="240" w:lineRule="auto"/>
              <w:ind w:right="49"/>
              <w:jc w:val="both"/>
              <w:rPr>
                <w:rFonts w:ascii="Arial" w:eastAsia="Times New Roman" w:hAnsi="Arial" w:cs="Arial"/>
                <w:kern w:val="0"/>
                <w:sz w:val="24"/>
                <w:szCs w:val="20"/>
                <w:lang w:eastAsia="pt-BR"/>
                <w14:ligatures w14:val="none"/>
              </w:rPr>
            </w:pPr>
            <w:r w:rsidRPr="00787AD4">
              <w:rPr>
                <w:rFonts w:ascii="Arial" w:eastAsia="Times New Roman" w:hAnsi="Arial" w:cs="Arial"/>
                <w:kern w:val="0"/>
                <w:sz w:val="24"/>
                <w:szCs w:val="20"/>
                <w:lang w:val="es-ES_tradnl" w:eastAsia="pt-BR"/>
                <w14:ligatures w14:val="none"/>
              </w:rPr>
              <w:t>IARA BEATRIZ KLEIN</w:t>
            </w:r>
          </w:p>
        </w:tc>
      </w:tr>
      <w:tr w:rsidR="00787AD4" w:rsidRPr="00787AD4" w14:paraId="7AFB04CB" w14:textId="77777777" w:rsidTr="00EF0A1B">
        <w:trPr>
          <w:gridBefore w:val="1"/>
          <w:wBefore w:w="2070" w:type="dxa"/>
        </w:trPr>
        <w:tc>
          <w:tcPr>
            <w:tcW w:w="3984" w:type="dxa"/>
          </w:tcPr>
          <w:p w14:paraId="02AB26C5" w14:textId="77777777" w:rsidR="00787AD4" w:rsidRPr="00787AD4" w:rsidRDefault="00787AD4" w:rsidP="00787AD4">
            <w:pPr>
              <w:spacing w:after="0" w:line="240" w:lineRule="auto"/>
              <w:ind w:right="49"/>
              <w:jc w:val="both"/>
              <w:outlineLvl w:val="0"/>
              <w:rPr>
                <w:rFonts w:ascii="Arial" w:eastAsia="Times New Roman" w:hAnsi="Arial" w:cs="Arial"/>
                <w:kern w:val="0"/>
                <w:sz w:val="24"/>
                <w:szCs w:val="20"/>
                <w:lang w:val="en-US" w:eastAsia="pt-BR"/>
                <w14:ligatures w14:val="none"/>
              </w:rPr>
            </w:pPr>
            <w:r w:rsidRPr="00787AD4">
              <w:rPr>
                <w:rFonts w:ascii="Arial" w:eastAsia="Times New Roman" w:hAnsi="Arial" w:cs="Arial"/>
                <w:kern w:val="0"/>
                <w:sz w:val="24"/>
                <w:szCs w:val="20"/>
                <w:lang w:eastAsia="pt-BR"/>
                <w14:ligatures w14:val="none"/>
              </w:rPr>
              <w:t>CPF – 672.266.800-25</w:t>
            </w:r>
          </w:p>
        </w:tc>
      </w:tr>
    </w:tbl>
    <w:p w14:paraId="0AF3C68E" w14:textId="77777777" w:rsidR="00787AD4" w:rsidRPr="00787AD4" w:rsidRDefault="00787AD4" w:rsidP="00787AD4">
      <w:pPr>
        <w:spacing w:after="0" w:line="240" w:lineRule="auto"/>
        <w:rPr>
          <w:rFonts w:ascii="Arial" w:eastAsia="Times New Roman" w:hAnsi="Arial" w:cs="Arial"/>
          <w:kern w:val="0"/>
          <w:sz w:val="24"/>
          <w:szCs w:val="20"/>
          <w:lang w:val="en-US" w:eastAsia="pt-BR"/>
          <w14:ligatures w14:val="none"/>
        </w:rPr>
      </w:pPr>
    </w:p>
    <w:p w14:paraId="4514E1DE" w14:textId="77777777" w:rsidR="00787AD4" w:rsidRPr="00787AD4" w:rsidRDefault="00787AD4" w:rsidP="00787AD4">
      <w:pPr>
        <w:spacing w:after="0" w:line="240" w:lineRule="auto"/>
        <w:rPr>
          <w:rFonts w:ascii="Arial" w:eastAsia="Times New Roman" w:hAnsi="Arial" w:cs="Arial"/>
          <w:kern w:val="0"/>
          <w:sz w:val="24"/>
          <w:szCs w:val="20"/>
          <w:lang w:val="en-US" w:eastAsia="pt-BR"/>
          <w14:ligatures w14:val="none"/>
        </w:rPr>
      </w:pPr>
    </w:p>
    <w:p w14:paraId="4D29E8E6" w14:textId="77777777" w:rsidR="00787AD4" w:rsidRPr="00787AD4" w:rsidRDefault="00787AD4" w:rsidP="00787AD4">
      <w:pPr>
        <w:spacing w:after="0" w:line="240" w:lineRule="auto"/>
        <w:rPr>
          <w:rFonts w:ascii="Arial" w:eastAsia="Times New Roman" w:hAnsi="Arial" w:cs="Arial"/>
          <w:kern w:val="0"/>
          <w:sz w:val="24"/>
          <w:szCs w:val="20"/>
          <w:lang w:val="en-US" w:eastAsia="pt-BR"/>
          <w14:ligatures w14:val="none"/>
        </w:rPr>
      </w:pPr>
    </w:p>
    <w:p w14:paraId="5BD8A4EE" w14:textId="77777777" w:rsidR="00787AD4" w:rsidRPr="00787AD4" w:rsidRDefault="00787AD4" w:rsidP="00787AD4">
      <w:pPr>
        <w:spacing w:after="0" w:line="240" w:lineRule="auto"/>
        <w:rPr>
          <w:rFonts w:ascii="Arial" w:eastAsia="Times New Roman" w:hAnsi="Arial" w:cs="Arial"/>
          <w:kern w:val="0"/>
          <w:sz w:val="24"/>
          <w:szCs w:val="20"/>
          <w:lang w:val="en-US" w:eastAsia="pt-BR"/>
          <w14:ligatures w14:val="none"/>
        </w:rPr>
      </w:pPr>
    </w:p>
    <w:tbl>
      <w:tblPr>
        <w:tblW w:w="0" w:type="auto"/>
        <w:tblInd w:w="2070" w:type="dxa"/>
        <w:tblCellMar>
          <w:left w:w="70" w:type="dxa"/>
          <w:right w:w="70" w:type="dxa"/>
        </w:tblCellMar>
        <w:tblLook w:val="0000" w:firstRow="0" w:lastRow="0" w:firstColumn="0" w:lastColumn="0" w:noHBand="0" w:noVBand="0"/>
      </w:tblPr>
      <w:tblGrid>
        <w:gridCol w:w="3984"/>
      </w:tblGrid>
      <w:tr w:rsidR="00787AD4" w:rsidRPr="00787AD4" w14:paraId="1DDB4157" w14:textId="77777777" w:rsidTr="00EF0A1B">
        <w:tc>
          <w:tcPr>
            <w:tcW w:w="3984" w:type="dxa"/>
          </w:tcPr>
          <w:p w14:paraId="213C3573" w14:textId="77777777" w:rsidR="00787AD4" w:rsidRPr="00787AD4" w:rsidRDefault="00787AD4" w:rsidP="00787AD4">
            <w:pPr>
              <w:spacing w:after="0" w:line="240" w:lineRule="auto"/>
              <w:ind w:right="49"/>
              <w:jc w:val="both"/>
              <w:outlineLvl w:val="0"/>
              <w:rPr>
                <w:rFonts w:ascii="Arial" w:eastAsia="Times New Roman" w:hAnsi="Arial" w:cs="Arial"/>
                <w:kern w:val="0"/>
                <w:sz w:val="24"/>
                <w:szCs w:val="20"/>
                <w:lang w:val="en-US" w:eastAsia="pt-BR"/>
                <w14:ligatures w14:val="none"/>
              </w:rPr>
            </w:pPr>
            <w:r w:rsidRPr="00787AD4">
              <w:rPr>
                <w:rFonts w:ascii="Arial" w:eastAsia="Times New Roman" w:hAnsi="Arial" w:cs="Arial"/>
                <w:kern w:val="0"/>
                <w:sz w:val="24"/>
                <w:szCs w:val="20"/>
                <w:lang w:val="es-ES_tradnl" w:eastAsia="pt-BR"/>
                <w14:ligatures w14:val="none"/>
              </w:rPr>
              <w:t>MARIBEL CRISTINA DREHMER</w:t>
            </w:r>
          </w:p>
        </w:tc>
      </w:tr>
      <w:tr w:rsidR="00787AD4" w:rsidRPr="00787AD4" w14:paraId="15C2BBFC" w14:textId="77777777" w:rsidTr="00EF0A1B">
        <w:tc>
          <w:tcPr>
            <w:tcW w:w="3984" w:type="dxa"/>
          </w:tcPr>
          <w:p w14:paraId="7F6661CC" w14:textId="77777777" w:rsidR="00787AD4" w:rsidRPr="00787AD4" w:rsidRDefault="00787AD4" w:rsidP="00787AD4">
            <w:pPr>
              <w:spacing w:after="0" w:line="240" w:lineRule="auto"/>
              <w:ind w:right="49"/>
              <w:jc w:val="both"/>
              <w:outlineLvl w:val="0"/>
              <w:rPr>
                <w:rFonts w:ascii="Arial" w:eastAsia="Times New Roman" w:hAnsi="Arial" w:cs="Arial"/>
                <w:kern w:val="0"/>
                <w:sz w:val="24"/>
                <w:szCs w:val="20"/>
                <w:lang w:val="pt-PT" w:eastAsia="pt-BR"/>
                <w14:ligatures w14:val="none"/>
              </w:rPr>
            </w:pPr>
            <w:r w:rsidRPr="00787AD4">
              <w:rPr>
                <w:rFonts w:ascii="Arial" w:eastAsia="Times New Roman" w:hAnsi="Arial" w:cs="Arial"/>
                <w:kern w:val="0"/>
                <w:sz w:val="24"/>
                <w:szCs w:val="20"/>
                <w:lang w:val="pt-PT" w:eastAsia="pt-BR"/>
                <w14:ligatures w14:val="none"/>
              </w:rPr>
              <w:t>CPF – 960.025.650-00</w:t>
            </w:r>
          </w:p>
        </w:tc>
      </w:tr>
    </w:tbl>
    <w:p w14:paraId="6AB2632C"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58938AC4"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2F3F5DBE"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2CFC0204"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5AE60B93"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4656E21D"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0E2D58F7" w14:textId="77777777" w:rsidR="00787AD4" w:rsidRPr="00787AD4" w:rsidRDefault="00787AD4" w:rsidP="00787AD4">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0F458C4F" w14:textId="77777777" w:rsidR="00787AD4" w:rsidRDefault="00787AD4"/>
    <w:sectPr w:rsidR="00787AD4" w:rsidSect="00EC623D">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64D"/>
    <w:multiLevelType w:val="multilevel"/>
    <w:tmpl w:val="991064B4"/>
    <w:lvl w:ilvl="0">
      <w:start w:val="1"/>
      <w:numFmt w:val="decimalZero"/>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00FF3"/>
    <w:multiLevelType w:val="multilevel"/>
    <w:tmpl w:val="9E8AB5F0"/>
    <w:lvl w:ilvl="0">
      <w:start w:val="1"/>
      <w:numFmt w:val="decimalZero"/>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1920483968">
    <w:abstractNumId w:val="2"/>
  </w:num>
  <w:num w:numId="2" w16cid:durableId="1803769233">
    <w:abstractNumId w:val="1"/>
  </w:num>
  <w:num w:numId="3" w16cid:durableId="144881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3D"/>
    <w:rsid w:val="000151ED"/>
    <w:rsid w:val="00787AD4"/>
    <w:rsid w:val="00B94F35"/>
    <w:rsid w:val="00EC62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D8D28B"/>
  <w15:chartTrackingRefBased/>
  <w15:docId w15:val="{6603F21F-9415-4EC3-BA9F-0018BBB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EC623D"/>
    <w:pPr>
      <w:keepNext/>
      <w:spacing w:after="0" w:line="240" w:lineRule="auto"/>
      <w:jc w:val="center"/>
      <w:outlineLvl w:val="0"/>
    </w:pPr>
    <w:rPr>
      <w:rFonts w:ascii="Arial" w:eastAsia="Times New Roman" w:hAnsi="Arial" w:cs="Times New Roman"/>
      <w:b/>
      <w:kern w:val="0"/>
      <w:sz w:val="24"/>
      <w:szCs w:val="20"/>
      <w:lang w:eastAsia="pt-BR"/>
      <w14:ligatures w14:val="none"/>
    </w:rPr>
  </w:style>
  <w:style w:type="paragraph" w:styleId="Ttulo2">
    <w:name w:val="heading 2"/>
    <w:basedOn w:val="Normal"/>
    <w:next w:val="Normal"/>
    <w:link w:val="Ttulo2Char"/>
    <w:qFormat/>
    <w:rsid w:val="00EC623D"/>
    <w:pPr>
      <w:keepNext/>
      <w:spacing w:after="0" w:line="240" w:lineRule="auto"/>
      <w:ind w:right="51"/>
      <w:jc w:val="center"/>
      <w:outlineLvl w:val="1"/>
    </w:pPr>
    <w:rPr>
      <w:rFonts w:ascii="Arial Black" w:eastAsia="Times New Roman" w:hAnsi="Arial Black" w:cs="Arial"/>
      <w:b/>
      <w:bCs/>
      <w:kern w:val="0"/>
      <w:sz w:val="28"/>
      <w:szCs w:val="24"/>
      <w:lang w:eastAsia="pt-BR"/>
      <w14:ligatures w14:val="none"/>
    </w:rPr>
  </w:style>
  <w:style w:type="paragraph" w:styleId="Ttulo3">
    <w:name w:val="heading 3"/>
    <w:basedOn w:val="Normal"/>
    <w:next w:val="Normal"/>
    <w:link w:val="Ttulo3Char"/>
    <w:qFormat/>
    <w:rsid w:val="00EC623D"/>
    <w:pPr>
      <w:keepNext/>
      <w:spacing w:after="0" w:line="240" w:lineRule="auto"/>
      <w:ind w:right="49"/>
      <w:jc w:val="center"/>
      <w:outlineLvl w:val="2"/>
    </w:pPr>
    <w:rPr>
      <w:rFonts w:ascii="Arial" w:eastAsia="Times New Roman" w:hAnsi="Arial" w:cs="Times New Roman"/>
      <w:b/>
      <w:kern w:val="0"/>
      <w:sz w:val="28"/>
      <w:szCs w:val="20"/>
      <w:lang w:eastAsia="pt-BR"/>
      <w14:ligatures w14:val="none"/>
    </w:rPr>
  </w:style>
  <w:style w:type="paragraph" w:styleId="Ttulo4">
    <w:name w:val="heading 4"/>
    <w:basedOn w:val="Normal"/>
    <w:next w:val="Normal"/>
    <w:link w:val="Ttulo4Char"/>
    <w:qFormat/>
    <w:rsid w:val="00EC623D"/>
    <w:pPr>
      <w:keepNext/>
      <w:spacing w:after="0" w:line="240" w:lineRule="auto"/>
      <w:outlineLvl w:val="3"/>
    </w:pPr>
    <w:rPr>
      <w:rFonts w:ascii="Arial" w:eastAsia="Times New Roman" w:hAnsi="Arial" w:cs="Times New Roman"/>
      <w:b/>
      <w:bCs/>
      <w:kern w:val="0"/>
      <w:sz w:val="24"/>
      <w:szCs w:val="20"/>
      <w:lang w:eastAsia="pt-BR"/>
      <w14:ligatures w14:val="none"/>
    </w:rPr>
  </w:style>
  <w:style w:type="paragraph" w:styleId="Ttulo6">
    <w:name w:val="heading 6"/>
    <w:basedOn w:val="Normal"/>
    <w:next w:val="Normal"/>
    <w:link w:val="Ttulo6Char"/>
    <w:qFormat/>
    <w:rsid w:val="00EC623D"/>
    <w:pPr>
      <w:spacing w:before="240" w:after="60" w:line="240" w:lineRule="auto"/>
      <w:outlineLvl w:val="5"/>
    </w:pPr>
    <w:rPr>
      <w:rFonts w:ascii="Times New Roman" w:eastAsia="Times New Roman" w:hAnsi="Times New Roman" w:cs="Times New Roman"/>
      <w:b/>
      <w:bCs/>
      <w:kern w:val="0"/>
      <w:lang w:eastAsia="pt-BR"/>
      <w14:ligatures w14:val="none"/>
    </w:rPr>
  </w:style>
  <w:style w:type="paragraph" w:styleId="Ttulo7">
    <w:name w:val="heading 7"/>
    <w:basedOn w:val="Normal"/>
    <w:next w:val="Normal"/>
    <w:link w:val="Ttulo7Char"/>
    <w:qFormat/>
    <w:rsid w:val="00787AD4"/>
    <w:pPr>
      <w:spacing w:before="240" w:after="60" w:line="240" w:lineRule="auto"/>
      <w:outlineLvl w:val="6"/>
    </w:pPr>
    <w:rPr>
      <w:rFonts w:ascii="Times New Roman" w:eastAsia="Times New Roman" w:hAnsi="Times New Roman" w:cs="Times New Roman"/>
      <w:kern w:val="0"/>
      <w:sz w:val="24"/>
      <w:szCs w:val="24"/>
      <w:lang w:eastAsia="pt-BR"/>
      <w14:ligatures w14:val="none"/>
    </w:rPr>
  </w:style>
  <w:style w:type="paragraph" w:styleId="Ttulo8">
    <w:name w:val="heading 8"/>
    <w:basedOn w:val="Normal"/>
    <w:next w:val="Normal"/>
    <w:link w:val="Ttulo8Char"/>
    <w:qFormat/>
    <w:rsid w:val="00787AD4"/>
    <w:pPr>
      <w:spacing w:before="240" w:after="60" w:line="240" w:lineRule="auto"/>
      <w:outlineLvl w:val="7"/>
    </w:pPr>
    <w:rPr>
      <w:rFonts w:ascii="Times New Roman" w:eastAsia="Times New Roman" w:hAnsi="Times New Roman" w:cs="Times New Roman"/>
      <w:i/>
      <w:iCs/>
      <w:kern w:val="0"/>
      <w:sz w:val="24"/>
      <w:szCs w:val="24"/>
      <w:lang w:val="x-none" w:eastAsia="x-none"/>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623D"/>
    <w:rPr>
      <w:rFonts w:ascii="Arial" w:eastAsia="Times New Roman" w:hAnsi="Arial" w:cs="Times New Roman"/>
      <w:b/>
      <w:kern w:val="0"/>
      <w:sz w:val="24"/>
      <w:szCs w:val="20"/>
      <w:lang w:eastAsia="pt-BR"/>
      <w14:ligatures w14:val="none"/>
    </w:rPr>
  </w:style>
  <w:style w:type="character" w:customStyle="1" w:styleId="Ttulo2Char">
    <w:name w:val="Título 2 Char"/>
    <w:basedOn w:val="Fontepargpadro"/>
    <w:link w:val="Ttulo2"/>
    <w:rsid w:val="00EC623D"/>
    <w:rPr>
      <w:rFonts w:ascii="Arial Black" w:eastAsia="Times New Roman" w:hAnsi="Arial Black" w:cs="Arial"/>
      <w:b/>
      <w:bCs/>
      <w:kern w:val="0"/>
      <w:sz w:val="28"/>
      <w:szCs w:val="24"/>
      <w:lang w:eastAsia="pt-BR"/>
      <w14:ligatures w14:val="none"/>
    </w:rPr>
  </w:style>
  <w:style w:type="character" w:customStyle="1" w:styleId="Ttulo3Char">
    <w:name w:val="Título 3 Char"/>
    <w:basedOn w:val="Fontepargpadro"/>
    <w:link w:val="Ttulo3"/>
    <w:rsid w:val="00EC623D"/>
    <w:rPr>
      <w:rFonts w:ascii="Arial" w:eastAsia="Times New Roman" w:hAnsi="Arial" w:cs="Times New Roman"/>
      <w:b/>
      <w:kern w:val="0"/>
      <w:sz w:val="28"/>
      <w:szCs w:val="20"/>
      <w:lang w:eastAsia="pt-BR"/>
      <w14:ligatures w14:val="none"/>
    </w:rPr>
  </w:style>
  <w:style w:type="character" w:customStyle="1" w:styleId="Ttulo4Char">
    <w:name w:val="Título 4 Char"/>
    <w:basedOn w:val="Fontepargpadro"/>
    <w:link w:val="Ttulo4"/>
    <w:rsid w:val="00EC623D"/>
    <w:rPr>
      <w:rFonts w:ascii="Arial" w:eastAsia="Times New Roman" w:hAnsi="Arial" w:cs="Times New Roman"/>
      <w:b/>
      <w:bCs/>
      <w:kern w:val="0"/>
      <w:sz w:val="24"/>
      <w:szCs w:val="20"/>
      <w:lang w:eastAsia="pt-BR"/>
      <w14:ligatures w14:val="none"/>
    </w:rPr>
  </w:style>
  <w:style w:type="character" w:customStyle="1" w:styleId="Ttulo6Char">
    <w:name w:val="Título 6 Char"/>
    <w:basedOn w:val="Fontepargpadro"/>
    <w:link w:val="Ttulo6"/>
    <w:rsid w:val="00EC623D"/>
    <w:rPr>
      <w:rFonts w:ascii="Times New Roman" w:eastAsia="Times New Roman" w:hAnsi="Times New Roman" w:cs="Times New Roman"/>
      <w:b/>
      <w:bCs/>
      <w:kern w:val="0"/>
      <w:lang w:eastAsia="pt-BR"/>
      <w14:ligatures w14:val="none"/>
    </w:rPr>
  </w:style>
  <w:style w:type="numbering" w:customStyle="1" w:styleId="Semlista1">
    <w:name w:val="Sem lista1"/>
    <w:next w:val="Semlista"/>
    <w:semiHidden/>
    <w:rsid w:val="00EC623D"/>
  </w:style>
  <w:style w:type="paragraph" w:styleId="TextosemFormatao">
    <w:name w:val="Plain Text"/>
    <w:aliases w:val="Texto simples"/>
    <w:basedOn w:val="Normal"/>
    <w:link w:val="TextosemFormataoChar"/>
    <w:rsid w:val="00EC623D"/>
    <w:pPr>
      <w:spacing w:after="0" w:line="240" w:lineRule="auto"/>
    </w:pPr>
    <w:rPr>
      <w:rFonts w:ascii="Courier New" w:eastAsia="Times New Roman" w:hAnsi="Courier New" w:cs="Lucida Console"/>
      <w:kern w:val="0"/>
      <w:sz w:val="20"/>
      <w:szCs w:val="20"/>
      <w:lang w:eastAsia="pt-BR"/>
      <w14:ligatures w14:val="none"/>
    </w:rPr>
  </w:style>
  <w:style w:type="character" w:customStyle="1" w:styleId="TextosemFormataoChar">
    <w:name w:val="Texto sem Formatação Char"/>
    <w:aliases w:val="Texto simples Char,Texto simples Char1"/>
    <w:basedOn w:val="Fontepargpadro"/>
    <w:link w:val="TextosemFormatao"/>
    <w:rsid w:val="00EC623D"/>
    <w:rPr>
      <w:rFonts w:ascii="Courier New" w:eastAsia="Times New Roman" w:hAnsi="Courier New" w:cs="Lucida Console"/>
      <w:kern w:val="0"/>
      <w:sz w:val="20"/>
      <w:szCs w:val="20"/>
      <w:lang w:eastAsia="pt-BR"/>
      <w14:ligatures w14:val="none"/>
    </w:rPr>
  </w:style>
  <w:style w:type="paragraph" w:styleId="Ttulo">
    <w:name w:val="Title"/>
    <w:basedOn w:val="Normal"/>
    <w:link w:val="TtuloChar"/>
    <w:qFormat/>
    <w:rsid w:val="00EC623D"/>
    <w:pPr>
      <w:spacing w:after="0" w:line="240" w:lineRule="auto"/>
      <w:jc w:val="center"/>
    </w:pPr>
    <w:rPr>
      <w:rFonts w:ascii="Arial" w:eastAsia="Times New Roman" w:hAnsi="Arial" w:cs="Times New Roman"/>
      <w:b/>
      <w:kern w:val="0"/>
      <w:sz w:val="24"/>
      <w:szCs w:val="20"/>
      <w:lang w:eastAsia="pt-BR"/>
      <w14:ligatures w14:val="none"/>
    </w:rPr>
  </w:style>
  <w:style w:type="character" w:customStyle="1" w:styleId="TtuloChar">
    <w:name w:val="Título Char"/>
    <w:basedOn w:val="Fontepargpadro"/>
    <w:link w:val="Ttulo"/>
    <w:rsid w:val="00EC623D"/>
    <w:rPr>
      <w:rFonts w:ascii="Arial" w:eastAsia="Times New Roman" w:hAnsi="Arial" w:cs="Times New Roman"/>
      <w:b/>
      <w:kern w:val="0"/>
      <w:sz w:val="24"/>
      <w:szCs w:val="20"/>
      <w:lang w:eastAsia="pt-BR"/>
      <w14:ligatures w14:val="none"/>
    </w:rPr>
  </w:style>
  <w:style w:type="paragraph" w:styleId="Cabealho">
    <w:name w:val="header"/>
    <w:basedOn w:val="Normal"/>
    <w:link w:val="CabealhoChar"/>
    <w:rsid w:val="00EC623D"/>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rsid w:val="00EC623D"/>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rsid w:val="00EC623D"/>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rsid w:val="00EC623D"/>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EC623D"/>
  </w:style>
  <w:style w:type="paragraph" w:styleId="Recuodecorpodetexto">
    <w:name w:val="Body Text Indent"/>
    <w:basedOn w:val="Normal"/>
    <w:link w:val="RecuodecorpodetextoChar"/>
    <w:rsid w:val="00EC623D"/>
    <w:pPr>
      <w:spacing w:after="0" w:line="240" w:lineRule="auto"/>
      <w:ind w:firstLine="2268"/>
      <w:jc w:val="both"/>
    </w:pPr>
    <w:rPr>
      <w:rFonts w:ascii="Arial" w:eastAsia="Times New Roman" w:hAnsi="Arial" w:cs="Times New Roman"/>
      <w:kern w:val="0"/>
      <w:sz w:val="24"/>
      <w:szCs w:val="20"/>
      <w:lang w:eastAsia="pt-BR"/>
      <w14:ligatures w14:val="none"/>
    </w:rPr>
  </w:style>
  <w:style w:type="character" w:customStyle="1" w:styleId="RecuodecorpodetextoChar">
    <w:name w:val="Recuo de corpo de texto Char"/>
    <w:basedOn w:val="Fontepargpadro"/>
    <w:link w:val="Recuodecorpodetexto"/>
    <w:rsid w:val="00EC623D"/>
    <w:rPr>
      <w:rFonts w:ascii="Arial" w:eastAsia="Times New Roman" w:hAnsi="Arial" w:cs="Times New Roman"/>
      <w:kern w:val="0"/>
      <w:sz w:val="24"/>
      <w:szCs w:val="20"/>
      <w:lang w:eastAsia="pt-BR"/>
      <w14:ligatures w14:val="none"/>
    </w:rPr>
  </w:style>
  <w:style w:type="paragraph" w:styleId="Recuodecorpodetexto2">
    <w:name w:val="Body Text Indent 2"/>
    <w:basedOn w:val="Normal"/>
    <w:link w:val="Recuodecorpodetexto2Char"/>
    <w:rsid w:val="00EC623D"/>
    <w:pPr>
      <w:spacing w:after="0" w:line="240" w:lineRule="auto"/>
      <w:ind w:left="1122" w:hanging="1122"/>
    </w:pPr>
    <w:rPr>
      <w:rFonts w:ascii="Arial" w:eastAsia="MS Mincho" w:hAnsi="Arial" w:cs="Times New Roman"/>
      <w:kern w:val="0"/>
      <w:sz w:val="24"/>
      <w:szCs w:val="24"/>
      <w:lang w:eastAsia="pt-BR"/>
      <w14:ligatures w14:val="none"/>
    </w:rPr>
  </w:style>
  <w:style w:type="character" w:customStyle="1" w:styleId="Recuodecorpodetexto2Char">
    <w:name w:val="Recuo de corpo de texto 2 Char"/>
    <w:basedOn w:val="Fontepargpadro"/>
    <w:link w:val="Recuodecorpodetexto2"/>
    <w:rsid w:val="00EC623D"/>
    <w:rPr>
      <w:rFonts w:ascii="Arial" w:eastAsia="MS Mincho" w:hAnsi="Arial" w:cs="Times New Roman"/>
      <w:kern w:val="0"/>
      <w:sz w:val="24"/>
      <w:szCs w:val="24"/>
      <w:lang w:eastAsia="pt-BR"/>
      <w14:ligatures w14:val="none"/>
    </w:rPr>
  </w:style>
  <w:style w:type="paragraph" w:styleId="Recuodecorpodetexto3">
    <w:name w:val="Body Text Indent 3"/>
    <w:basedOn w:val="Normal"/>
    <w:link w:val="Recuodecorpodetexto3Char"/>
    <w:rsid w:val="00EC623D"/>
    <w:pPr>
      <w:spacing w:after="0" w:line="240" w:lineRule="auto"/>
      <w:ind w:left="1122" w:hanging="1122"/>
      <w:jc w:val="both"/>
    </w:pPr>
    <w:rPr>
      <w:rFonts w:ascii="Arial" w:eastAsia="MS Mincho" w:hAnsi="Arial"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EC623D"/>
    <w:rPr>
      <w:rFonts w:ascii="Arial" w:eastAsia="MS Mincho" w:hAnsi="Arial" w:cs="Times New Roman"/>
      <w:kern w:val="0"/>
      <w:sz w:val="24"/>
      <w:szCs w:val="24"/>
      <w:lang w:eastAsia="pt-BR"/>
      <w14:ligatures w14:val="none"/>
    </w:rPr>
  </w:style>
  <w:style w:type="paragraph" w:styleId="Corpodetexto2">
    <w:name w:val="Body Text 2"/>
    <w:basedOn w:val="Normal"/>
    <w:link w:val="Corpodetexto2Char"/>
    <w:rsid w:val="00EC623D"/>
    <w:pPr>
      <w:tabs>
        <w:tab w:val="left" w:pos="0"/>
      </w:tabs>
      <w:spacing w:after="0" w:line="266" w:lineRule="exact"/>
      <w:jc w:val="both"/>
    </w:pPr>
    <w:rPr>
      <w:rFonts w:ascii="Arial" w:eastAsia="Times New Roman" w:hAnsi="Arial" w:cs="Arial"/>
      <w:b/>
      <w:bCs/>
      <w:kern w:val="0"/>
      <w:sz w:val="24"/>
      <w:szCs w:val="20"/>
      <w:lang w:val="pt-PT" w:eastAsia="pt-BR"/>
      <w14:ligatures w14:val="none"/>
    </w:rPr>
  </w:style>
  <w:style w:type="character" w:customStyle="1" w:styleId="Corpodetexto2Char">
    <w:name w:val="Corpo de texto 2 Char"/>
    <w:basedOn w:val="Fontepargpadro"/>
    <w:link w:val="Corpodetexto2"/>
    <w:rsid w:val="00EC623D"/>
    <w:rPr>
      <w:rFonts w:ascii="Arial" w:eastAsia="Times New Roman" w:hAnsi="Arial" w:cs="Arial"/>
      <w:b/>
      <w:bCs/>
      <w:kern w:val="0"/>
      <w:sz w:val="24"/>
      <w:szCs w:val="20"/>
      <w:lang w:val="pt-PT" w:eastAsia="pt-BR"/>
      <w14:ligatures w14:val="none"/>
    </w:rPr>
  </w:style>
  <w:style w:type="paragraph" w:customStyle="1" w:styleId="p6">
    <w:name w:val="p6"/>
    <w:basedOn w:val="Normal"/>
    <w:rsid w:val="00EC623D"/>
    <w:pPr>
      <w:widowControl w:val="0"/>
      <w:autoSpaceDE w:val="0"/>
      <w:autoSpaceDN w:val="0"/>
      <w:spacing w:after="0" w:line="240" w:lineRule="atLeast"/>
      <w:jc w:val="both"/>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rsid w:val="00EC623D"/>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Char">
    <w:name w:val="Corpo de texto Char"/>
    <w:basedOn w:val="Fontepargpadro"/>
    <w:link w:val="Corpodetexto"/>
    <w:rsid w:val="00EC623D"/>
    <w:rPr>
      <w:rFonts w:ascii="Arial" w:eastAsia="Times New Roman" w:hAnsi="Arial" w:cs="Times New Roman"/>
      <w:kern w:val="0"/>
      <w:sz w:val="24"/>
      <w:szCs w:val="20"/>
      <w:lang w:eastAsia="pt-BR"/>
      <w14:ligatures w14:val="none"/>
    </w:rPr>
  </w:style>
  <w:style w:type="paragraph" w:styleId="Textoembloco">
    <w:name w:val="Block Text"/>
    <w:basedOn w:val="Normal"/>
    <w:rsid w:val="00EC623D"/>
    <w:pPr>
      <w:spacing w:after="0" w:line="240" w:lineRule="auto"/>
      <w:ind w:left="854" w:right="-93" w:hanging="854"/>
      <w:jc w:val="both"/>
    </w:pPr>
    <w:rPr>
      <w:rFonts w:ascii="Arial" w:eastAsia="Times New Roman" w:hAnsi="Arial" w:cs="Arial"/>
      <w:kern w:val="0"/>
      <w:sz w:val="24"/>
      <w:szCs w:val="24"/>
      <w:lang w:eastAsia="pt-BR"/>
      <w14:ligatures w14:val="none"/>
    </w:rPr>
  </w:style>
  <w:style w:type="paragraph" w:styleId="NormalWeb">
    <w:name w:val="Normal (Web)"/>
    <w:basedOn w:val="Normal"/>
    <w:rsid w:val="00EC623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rsid w:val="00EC623D"/>
    <w:rPr>
      <w:color w:val="0000FF"/>
      <w:u w:val="single"/>
    </w:rPr>
  </w:style>
  <w:style w:type="table" w:styleId="Tabelacomgrade">
    <w:name w:val="Table Grid"/>
    <w:basedOn w:val="Tabelanormal"/>
    <w:rsid w:val="00EC623D"/>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EC623D"/>
    <w:pPr>
      <w:widowControl w:val="0"/>
      <w:autoSpaceDE w:val="0"/>
      <w:autoSpaceDN w:val="0"/>
      <w:spacing w:after="0" w:line="240" w:lineRule="atLeast"/>
      <w:jc w:val="center"/>
    </w:pPr>
    <w:rPr>
      <w:rFonts w:ascii="Times New Roman" w:eastAsia="Times New Roman" w:hAnsi="Times New Roman" w:cs="Times New Roman"/>
      <w:kern w:val="0"/>
      <w:sz w:val="24"/>
      <w:szCs w:val="24"/>
      <w:lang w:eastAsia="pt-BR"/>
      <w14:ligatures w14:val="none"/>
    </w:rPr>
  </w:style>
  <w:style w:type="character" w:styleId="Refdenotaderodap">
    <w:name w:val="footnote reference"/>
    <w:semiHidden/>
    <w:rsid w:val="00EC623D"/>
    <w:rPr>
      <w:vertAlign w:val="superscript"/>
    </w:rPr>
  </w:style>
  <w:style w:type="paragraph" w:styleId="Textodenotaderodap">
    <w:name w:val="footnote text"/>
    <w:basedOn w:val="Normal"/>
    <w:link w:val="TextodenotaderodapChar"/>
    <w:semiHidden/>
    <w:rsid w:val="00EC623D"/>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semiHidden/>
    <w:rsid w:val="00EC623D"/>
    <w:rPr>
      <w:rFonts w:ascii="Times New Roman" w:eastAsia="Times New Roman" w:hAnsi="Times New Roman" w:cs="Times New Roman"/>
      <w:kern w:val="0"/>
      <w:sz w:val="20"/>
      <w:szCs w:val="20"/>
      <w:lang w:eastAsia="pt-BR"/>
      <w14:ligatures w14:val="none"/>
    </w:rPr>
  </w:style>
  <w:style w:type="paragraph" w:customStyle="1" w:styleId="Corpodotexto">
    <w:name w:val="Corpo do texto"/>
    <w:basedOn w:val="Normal"/>
    <w:rsid w:val="00EC623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t-BR"/>
      <w14:ligatures w14:val="none"/>
    </w:rPr>
  </w:style>
  <w:style w:type="character" w:customStyle="1" w:styleId="LinkdaInternet">
    <w:name w:val="Link da Internet"/>
    <w:rsid w:val="00EC623D"/>
    <w:rPr>
      <w:rFonts w:ascii="Arial Unicode MS" w:eastAsia="Arial Unicode MS" w:hAnsi="Arial Unicode MS" w:cs="Arial Unicode MS" w:hint="eastAsia"/>
      <w:color w:val="000080"/>
      <w:u w:val="single"/>
      <w:lang w:val="pt-PT"/>
    </w:rPr>
  </w:style>
  <w:style w:type="paragraph" w:customStyle="1" w:styleId="Padro">
    <w:name w:val="Padrão"/>
    <w:rsid w:val="00EC623D"/>
    <w:pPr>
      <w:widowControl w:val="0"/>
      <w:autoSpaceDN w:val="0"/>
      <w:adjustRightInd w:val="0"/>
      <w:spacing w:after="0" w:line="240" w:lineRule="auto"/>
    </w:pPr>
    <w:rPr>
      <w:rFonts w:ascii="Times New Roman" w:eastAsia="Times New Roman" w:hAnsi="Times New Roman" w:cs="Times New Roman"/>
      <w:color w:val="000000"/>
      <w:kern w:val="0"/>
      <w:sz w:val="24"/>
      <w:szCs w:val="24"/>
      <w:lang w:val="pt-PT" w:eastAsia="pt-BR"/>
      <w14:ligatures w14:val="none"/>
    </w:rPr>
  </w:style>
  <w:style w:type="character" w:customStyle="1" w:styleId="WW-Hyperlink">
    <w:name w:val="WW-Hyperlink"/>
    <w:rsid w:val="00EC623D"/>
    <w:rPr>
      <w:color w:val="0000FF"/>
      <w:u w:val="single"/>
      <w:lang w:val="x-none"/>
    </w:rPr>
  </w:style>
  <w:style w:type="paragraph" w:styleId="Textodebalo">
    <w:name w:val="Balloon Text"/>
    <w:basedOn w:val="Normal"/>
    <w:link w:val="TextodebaloChar"/>
    <w:semiHidden/>
    <w:rsid w:val="00EC623D"/>
    <w:pPr>
      <w:widowControl w:val="0"/>
      <w:autoSpaceDE w:val="0"/>
      <w:autoSpaceDN w:val="0"/>
      <w:adjustRightInd w:val="0"/>
      <w:spacing w:after="0" w:line="240" w:lineRule="auto"/>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semiHidden/>
    <w:rsid w:val="00EC623D"/>
    <w:rPr>
      <w:rFonts w:ascii="Tahoma" w:eastAsia="Times New Roman" w:hAnsi="Tahoma" w:cs="Tahoma"/>
      <w:kern w:val="0"/>
      <w:sz w:val="16"/>
      <w:szCs w:val="16"/>
      <w:lang w:eastAsia="pt-BR"/>
      <w14:ligatures w14:val="none"/>
    </w:rPr>
  </w:style>
  <w:style w:type="paragraph" w:customStyle="1" w:styleId="BodyText24">
    <w:name w:val="Body Text 24"/>
    <w:basedOn w:val="Padro"/>
    <w:rsid w:val="00EC623D"/>
    <w:pPr>
      <w:autoSpaceDE w:val="0"/>
      <w:jc w:val="both"/>
    </w:pPr>
    <w:rPr>
      <w:rFonts w:ascii="Arial" w:cs="Arial"/>
      <w:color w:val="auto"/>
      <w:lang w:val="pt-BR"/>
    </w:rPr>
  </w:style>
  <w:style w:type="paragraph" w:styleId="Corpodetexto3">
    <w:name w:val="Body Text 3"/>
    <w:basedOn w:val="Normal"/>
    <w:link w:val="Corpodetexto3Char"/>
    <w:rsid w:val="00EC623D"/>
    <w:pPr>
      <w:spacing w:after="120" w:line="240" w:lineRule="auto"/>
    </w:pPr>
    <w:rPr>
      <w:rFonts w:ascii="Times New Roman" w:eastAsia="Times New Roman" w:hAnsi="Times New Roman" w:cs="Times New Roman"/>
      <w:kern w:val="0"/>
      <w:sz w:val="16"/>
      <w:szCs w:val="16"/>
      <w:lang w:eastAsia="pt-BR"/>
      <w14:ligatures w14:val="none"/>
    </w:rPr>
  </w:style>
  <w:style w:type="character" w:customStyle="1" w:styleId="Corpodetexto3Char">
    <w:name w:val="Corpo de texto 3 Char"/>
    <w:basedOn w:val="Fontepargpadro"/>
    <w:link w:val="Corpodetexto3"/>
    <w:rsid w:val="00EC623D"/>
    <w:rPr>
      <w:rFonts w:ascii="Times New Roman" w:eastAsia="Times New Roman" w:hAnsi="Times New Roman" w:cs="Times New Roman"/>
      <w:kern w:val="0"/>
      <w:sz w:val="16"/>
      <w:szCs w:val="16"/>
      <w:lang w:eastAsia="pt-BR"/>
      <w14:ligatures w14:val="none"/>
    </w:rPr>
  </w:style>
  <w:style w:type="character" w:styleId="MenoPendente">
    <w:name w:val="Unresolved Mention"/>
    <w:uiPriority w:val="99"/>
    <w:semiHidden/>
    <w:unhideWhenUsed/>
    <w:rsid w:val="00EC623D"/>
    <w:rPr>
      <w:color w:val="605E5C"/>
      <w:shd w:val="clear" w:color="auto" w:fill="E1DFDD"/>
    </w:rPr>
  </w:style>
  <w:style w:type="character" w:customStyle="1" w:styleId="Ttulo7Char">
    <w:name w:val="Título 7 Char"/>
    <w:basedOn w:val="Fontepargpadro"/>
    <w:link w:val="Ttulo7"/>
    <w:rsid w:val="00787AD4"/>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rsid w:val="00787AD4"/>
    <w:rPr>
      <w:rFonts w:ascii="Times New Roman" w:eastAsia="Times New Roman" w:hAnsi="Times New Roman" w:cs="Times New Roman"/>
      <w:i/>
      <w:iCs/>
      <w:kern w:val="0"/>
      <w:sz w:val="24"/>
      <w:szCs w:val="24"/>
      <w:lang w:val="x-none" w:eastAsia="x-none"/>
      <w14:ligatures w14:val="none"/>
    </w:rPr>
  </w:style>
  <w:style w:type="numbering" w:customStyle="1" w:styleId="Semlista2">
    <w:name w:val="Sem lista2"/>
    <w:next w:val="Semlista"/>
    <w:semiHidden/>
    <w:rsid w:val="00787AD4"/>
  </w:style>
  <w:style w:type="character" w:customStyle="1" w:styleId="Caracteresdenotaderodap">
    <w:name w:val="Caracteres de nota de rodapé"/>
    <w:rsid w:val="00787AD4"/>
    <w:rPr>
      <w:rFonts w:ascii="Arial" w:hAnsi="Arial"/>
      <w:sz w:val="20"/>
      <w:vertAlign w:val="superscript"/>
    </w:rPr>
  </w:style>
  <w:style w:type="character" w:customStyle="1" w:styleId="Refdenotaderodap1">
    <w:name w:val="Ref. de nota de rodapé1"/>
    <w:rsid w:val="00787AD4"/>
    <w:rPr>
      <w:vertAlign w:val="superscript"/>
    </w:rPr>
  </w:style>
  <w:style w:type="paragraph" w:customStyle="1" w:styleId="Recuodecorpodetexto21">
    <w:name w:val="Recuo de corpo de texto 21"/>
    <w:basedOn w:val="Normal"/>
    <w:rsid w:val="00787AD4"/>
    <w:pPr>
      <w:widowControl w:val="0"/>
      <w:tabs>
        <w:tab w:val="left" w:pos="1134"/>
        <w:tab w:val="left" w:pos="1701"/>
        <w:tab w:val="left" w:pos="4253"/>
      </w:tabs>
      <w:suppressAutoHyphens/>
      <w:spacing w:before="120" w:after="0" w:line="240" w:lineRule="auto"/>
      <w:ind w:firstLine="4253"/>
    </w:pPr>
    <w:rPr>
      <w:rFonts w:ascii="Times New Roman" w:eastAsia="Lucida Sans Unicode" w:hAnsi="Times New Roman" w:cs="Times New Roman"/>
      <w:kern w:val="1"/>
      <w:sz w:val="24"/>
      <w:szCs w:val="24"/>
      <w:lang/>
      <w14:ligatures w14:val="none"/>
    </w:rPr>
  </w:style>
  <w:style w:type="character" w:customStyle="1" w:styleId="WW8Num2z1">
    <w:name w:val="WW8Num2z1"/>
    <w:rsid w:val="00787AD4"/>
    <w:rPr>
      <w:rFonts w:ascii="Courier New" w:hAnsi="Courier New"/>
      <w:sz w:val="20"/>
    </w:rPr>
  </w:style>
  <w:style w:type="character" w:customStyle="1" w:styleId="normalchar1">
    <w:name w:val="normal__char1"/>
    <w:rsid w:val="00787AD4"/>
    <w:rPr>
      <w:rFonts w:ascii="Times New Roman" w:hAnsi="Times New Roman" w:cs="Times New Roman"/>
      <w:strike w:val="0"/>
      <w:dstrike w:val="0"/>
      <w:sz w:val="24"/>
      <w:szCs w:val="24"/>
      <w:u w:val="none"/>
    </w:rPr>
  </w:style>
  <w:style w:type="paragraph" w:customStyle="1" w:styleId="normal0">
    <w:name w:val="normal"/>
    <w:basedOn w:val="Normal"/>
    <w:rsid w:val="00787AD4"/>
    <w:pPr>
      <w:widowControl w:val="0"/>
      <w:suppressAutoHyphens/>
      <w:spacing w:after="0" w:line="240" w:lineRule="auto"/>
    </w:pPr>
    <w:rPr>
      <w:rFonts w:ascii="Times New Roman" w:eastAsia="Lucida Sans Unicode" w:hAnsi="Times New Roman" w:cs="Times New Roman"/>
      <w:kern w:val="1"/>
      <w:sz w:val="24"/>
      <w:szCs w:val="24"/>
      <w:lang/>
      <w14:ligatures w14:val="none"/>
    </w:rPr>
  </w:style>
  <w:style w:type="paragraph" w:customStyle="1" w:styleId="Default">
    <w:name w:val="Default"/>
    <w:rsid w:val="00787AD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t-BR"/>
      <w14:ligatures w14:val="none"/>
    </w:rPr>
  </w:style>
  <w:style w:type="character" w:styleId="nfase">
    <w:name w:val="Emphasis"/>
    <w:uiPriority w:val="20"/>
    <w:qFormat/>
    <w:rsid w:val="00787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asales-rs.com.br/edit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17502</Words>
  <Characters>94514</Characters>
  <Application>Microsoft Office Word</Application>
  <DocSecurity>0</DocSecurity>
  <Lines>787</Lines>
  <Paragraphs>223</Paragraphs>
  <ScaleCrop>false</ScaleCrop>
  <Company/>
  <LinksUpToDate>false</LinksUpToDate>
  <CharactersWithSpaces>111793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2023-05-15T11:50:00Z</dcterms:created>
  <dcterms:modified xsi:type="dcterms:W3CDTF">2023-05-15T11:56:00Z</dcterms:modified>
</cp:coreProperties>
</file>